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868" w:rsidRPr="00537F6B" w:rsidRDefault="006C4868" w:rsidP="00537F6B">
      <w:pPr>
        <w:shd w:val="clear" w:color="auto" w:fill="FFFFFF"/>
        <w:tabs>
          <w:tab w:val="left" w:pos="0"/>
          <w:tab w:val="left" w:pos="340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37F6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Информация </w:t>
      </w:r>
      <w:r w:rsidR="00EC5C44" w:rsidRPr="00537F6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 проводимой работе Ревизионной комиссией по Западно-Казахстанской области по противодействию коррупции и формированию антикоррупционной культуры</w:t>
      </w:r>
    </w:p>
    <w:p w:rsidR="006C4868" w:rsidRPr="00537F6B" w:rsidRDefault="006C4868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E376D" w:rsidRPr="00537F6B" w:rsidRDefault="00B13A1D" w:rsidP="00537F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послании «Стратегия «Казахстан-2050»: новый политический курс состоявшегося государства» </w:t>
      </w:r>
      <w:r w:rsidR="00FF0A15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81A54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государства поставлены </w:t>
      </w:r>
      <w:proofErr w:type="gramStart"/>
      <w:r w:rsidR="00C81A54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амбициозные</w:t>
      </w:r>
      <w:proofErr w:type="gramEnd"/>
      <w:r w:rsidR="00C81A54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C81A54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вхождению Казахстана в тридцатку самых развитых стран мира. Успешное выполнение данной задачи</w:t>
      </w:r>
      <w:r w:rsidR="00423E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1A54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3E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которой</w:t>
      </w:r>
      <w:r w:rsidR="00423E36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выделяются значительные средства из различных уровней бюджета</w:t>
      </w:r>
      <w:r w:rsidR="00423E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3E36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A54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 от эффективной антикоррупционной политики</w:t>
      </w:r>
      <w:r w:rsidR="005E376D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этой связи возрастает роль органов </w:t>
      </w:r>
      <w:r w:rsidR="003B5FA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внешнего </w:t>
      </w:r>
      <w:r w:rsidR="005E376D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аудита и финансового контроля, выявляющих случаи неэффективного использования бюджетных средств и факты финансовых нарушений.</w:t>
      </w:r>
    </w:p>
    <w:p w:rsidR="005E376D" w:rsidRPr="00537F6B" w:rsidRDefault="003B5FA8" w:rsidP="00537F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Указом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r w:rsidR="005E376D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государства была утверждена Антикоррупционная стратегия на 2015–2025 годы, где важная роль отводится комплексным мерам превентивного характера, способным коренным образом сократить уровень коррупции, искоренить причины и условия, порождающие ее. </w:t>
      </w:r>
    </w:p>
    <w:p w:rsidR="00282AD7" w:rsidRPr="00537F6B" w:rsidRDefault="006C4868" w:rsidP="00537F6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272727"/>
          <w:sz w:val="28"/>
          <w:szCs w:val="28"/>
        </w:rPr>
      </w:pP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Ревизионная комиссия </w:t>
      </w:r>
      <w:r w:rsidR="003B5FA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по Западно-Казахстанской области 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>в рамках своих полномочий принимает активное участие в антикоррупционных мероприятиях, нацеленных на совершенствование государственных мер по снижению коррупции.</w:t>
      </w:r>
      <w:r w:rsidR="00C57335" w:rsidRPr="00537F6B">
        <w:rPr>
          <w:rFonts w:ascii="Times New Roman" w:hAnsi="Times New Roman"/>
          <w:color w:val="272727"/>
          <w:sz w:val="28"/>
          <w:szCs w:val="28"/>
        </w:rPr>
        <w:t xml:space="preserve"> </w:t>
      </w:r>
      <w:r w:rsidR="002C0999" w:rsidRPr="00537F6B">
        <w:rPr>
          <w:rFonts w:ascii="Times New Roman" w:hAnsi="Times New Roman"/>
          <w:color w:val="272727"/>
          <w:sz w:val="28"/>
          <w:szCs w:val="28"/>
        </w:rPr>
        <w:t>На сегодняшний день в Западно-Казахстанской области реализуется антикоррупционный проект «Не дать – не взять», раз</w:t>
      </w:r>
      <w:r w:rsidR="005774EC">
        <w:rPr>
          <w:rFonts w:ascii="Times New Roman" w:hAnsi="Times New Roman"/>
          <w:color w:val="272727"/>
          <w:sz w:val="28"/>
          <w:szCs w:val="28"/>
        </w:rPr>
        <w:t xml:space="preserve">работка которого осуществлялась с </w:t>
      </w:r>
      <w:r w:rsidR="002C0999" w:rsidRPr="00537F6B">
        <w:rPr>
          <w:rFonts w:ascii="Times New Roman" w:hAnsi="Times New Roman"/>
          <w:color w:val="272727"/>
          <w:sz w:val="28"/>
          <w:szCs w:val="28"/>
        </w:rPr>
        <w:t>участи</w:t>
      </w:r>
      <w:r w:rsidR="005774EC">
        <w:rPr>
          <w:rFonts w:ascii="Times New Roman" w:hAnsi="Times New Roman"/>
          <w:color w:val="272727"/>
          <w:sz w:val="28"/>
          <w:szCs w:val="28"/>
        </w:rPr>
        <w:t>ем Ревизионной комиссии, работник</w:t>
      </w:r>
      <w:r w:rsidR="0013039A">
        <w:rPr>
          <w:rFonts w:ascii="Times New Roman" w:hAnsi="Times New Roman"/>
          <w:color w:val="272727"/>
          <w:sz w:val="28"/>
          <w:szCs w:val="28"/>
        </w:rPr>
        <w:t xml:space="preserve"> которой входил</w:t>
      </w:r>
      <w:r w:rsidR="002C0999" w:rsidRPr="00537F6B">
        <w:rPr>
          <w:rFonts w:ascii="Times New Roman" w:hAnsi="Times New Roman"/>
          <w:color w:val="272727"/>
          <w:sz w:val="28"/>
          <w:szCs w:val="28"/>
        </w:rPr>
        <w:t xml:space="preserve"> в рабочую группу</w:t>
      </w:r>
      <w:r w:rsidR="00693E52" w:rsidRPr="00537F6B">
        <w:rPr>
          <w:rFonts w:ascii="Times New Roman" w:hAnsi="Times New Roman"/>
          <w:color w:val="272727"/>
          <w:sz w:val="28"/>
          <w:szCs w:val="28"/>
        </w:rPr>
        <w:t xml:space="preserve"> по разработке данного проекта.</w:t>
      </w:r>
      <w:r w:rsidR="00AA5F03" w:rsidRPr="00537F6B">
        <w:rPr>
          <w:rFonts w:ascii="Times New Roman" w:hAnsi="Times New Roman"/>
          <w:color w:val="272727"/>
          <w:sz w:val="28"/>
          <w:szCs w:val="28"/>
        </w:rPr>
        <w:t xml:space="preserve"> Также проводятся мероприятия по исполнению Плана комплексных мер по противодействию коррупции в ЗКО в рамках проекта «Таза </w:t>
      </w:r>
      <w:r w:rsidR="00AA5F03" w:rsidRPr="00537F6B">
        <w:rPr>
          <w:rFonts w:ascii="Times New Roman" w:hAnsi="Times New Roman"/>
          <w:color w:val="272727"/>
          <w:sz w:val="28"/>
          <w:szCs w:val="28"/>
          <w:lang w:val="kk-KZ"/>
        </w:rPr>
        <w:t>қол</w:t>
      </w:r>
      <w:r w:rsidR="00AA5F03" w:rsidRPr="00537F6B">
        <w:rPr>
          <w:rFonts w:ascii="Times New Roman" w:hAnsi="Times New Roman"/>
          <w:color w:val="272727"/>
          <w:sz w:val="28"/>
          <w:szCs w:val="28"/>
        </w:rPr>
        <w:t>-чистые руки»</w:t>
      </w:r>
      <w:r w:rsidR="003C02AC" w:rsidRPr="00537F6B">
        <w:rPr>
          <w:rFonts w:ascii="Times New Roman" w:hAnsi="Times New Roman"/>
          <w:color w:val="272727"/>
          <w:sz w:val="28"/>
          <w:szCs w:val="28"/>
        </w:rPr>
        <w:t xml:space="preserve"> и </w:t>
      </w:r>
      <w:r w:rsidR="00AA5F03" w:rsidRPr="00537F6B">
        <w:rPr>
          <w:rFonts w:ascii="Times New Roman" w:hAnsi="Times New Roman"/>
          <w:color w:val="272727"/>
          <w:sz w:val="28"/>
          <w:szCs w:val="28"/>
        </w:rPr>
        <w:t>ежегодно утверждаемого Плана мероприятий по противодействию коррупции</w:t>
      </w:r>
      <w:r w:rsidR="003C02AC" w:rsidRPr="00537F6B">
        <w:rPr>
          <w:rFonts w:ascii="Times New Roman" w:hAnsi="Times New Roman"/>
          <w:color w:val="272727"/>
          <w:sz w:val="28"/>
          <w:szCs w:val="28"/>
        </w:rPr>
        <w:t xml:space="preserve"> Ревизионной комиссии</w:t>
      </w:r>
      <w:r w:rsidR="00AA5F03" w:rsidRPr="00537F6B">
        <w:rPr>
          <w:rFonts w:ascii="Times New Roman" w:hAnsi="Times New Roman"/>
          <w:color w:val="272727"/>
          <w:sz w:val="28"/>
          <w:szCs w:val="28"/>
        </w:rPr>
        <w:t>.</w:t>
      </w:r>
      <w:r w:rsidR="00282AD7" w:rsidRPr="00537F6B">
        <w:rPr>
          <w:rFonts w:ascii="Times New Roman" w:hAnsi="Times New Roman"/>
          <w:color w:val="272727"/>
          <w:sz w:val="28"/>
          <w:szCs w:val="28"/>
        </w:rPr>
        <w:t xml:space="preserve"> </w:t>
      </w:r>
      <w:r w:rsidR="00FF0A15" w:rsidRPr="00537F6B">
        <w:rPr>
          <w:rFonts w:ascii="Times New Roman" w:hAnsi="Times New Roman"/>
          <w:color w:val="272727"/>
          <w:sz w:val="28"/>
          <w:szCs w:val="28"/>
        </w:rPr>
        <w:t>Кроме того,</w:t>
      </w:r>
      <w:r w:rsidR="00282AD7" w:rsidRPr="00537F6B">
        <w:rPr>
          <w:rFonts w:ascii="Times New Roman" w:hAnsi="Times New Roman"/>
          <w:color w:val="272727"/>
          <w:sz w:val="28"/>
          <w:szCs w:val="28"/>
        </w:rPr>
        <w:t xml:space="preserve"> необходимо отметить, что Председатель Ревизионной комиссии является членом комиссии при </w:t>
      </w:r>
      <w:proofErr w:type="spellStart"/>
      <w:r w:rsidR="00282AD7" w:rsidRPr="00537F6B">
        <w:rPr>
          <w:rFonts w:ascii="Times New Roman" w:hAnsi="Times New Roman"/>
          <w:color w:val="272727"/>
          <w:sz w:val="28"/>
          <w:szCs w:val="28"/>
        </w:rPr>
        <w:t>акимате</w:t>
      </w:r>
      <w:proofErr w:type="spellEnd"/>
      <w:r w:rsidR="00282AD7" w:rsidRPr="00537F6B">
        <w:rPr>
          <w:rFonts w:ascii="Times New Roman" w:hAnsi="Times New Roman"/>
          <w:color w:val="272727"/>
          <w:sz w:val="28"/>
          <w:szCs w:val="28"/>
        </w:rPr>
        <w:t xml:space="preserve"> области, на котором рассматривается исполнение плана мероприятий по противодействию коррупции в государственных органах.</w:t>
      </w:r>
    </w:p>
    <w:p w:rsidR="00B767BA" w:rsidRDefault="00B767BA" w:rsidP="00537F6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272727"/>
          <w:sz w:val="28"/>
          <w:szCs w:val="28"/>
        </w:rPr>
      </w:pPr>
    </w:p>
    <w:p w:rsidR="009A6F5E" w:rsidRPr="003B5FA8" w:rsidRDefault="009A6F5E" w:rsidP="00537F6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color w:val="272727"/>
          <w:sz w:val="28"/>
          <w:szCs w:val="28"/>
        </w:rPr>
      </w:pPr>
      <w:r w:rsidRPr="003B5FA8">
        <w:rPr>
          <w:rFonts w:ascii="Times New Roman" w:hAnsi="Times New Roman"/>
          <w:b/>
          <w:color w:val="272727"/>
          <w:sz w:val="28"/>
          <w:szCs w:val="28"/>
        </w:rPr>
        <w:t>Деятельность по предотвращению коррупционных проявлений в работе Ревизионной комиссии.</w:t>
      </w:r>
    </w:p>
    <w:p w:rsidR="009542BD" w:rsidRPr="00537F6B" w:rsidRDefault="009542BD" w:rsidP="00537F6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37F6B">
        <w:rPr>
          <w:rFonts w:ascii="Times New Roman" w:hAnsi="Times New Roman"/>
          <w:sz w:val="28"/>
          <w:szCs w:val="28"/>
          <w:lang w:val="kk-KZ"/>
        </w:rPr>
        <w:t>В фойе здания</w:t>
      </w:r>
      <w:r w:rsidR="003B5FA8">
        <w:rPr>
          <w:rFonts w:ascii="Times New Roman" w:hAnsi="Times New Roman"/>
          <w:sz w:val="28"/>
          <w:szCs w:val="28"/>
          <w:lang w:val="kk-KZ"/>
        </w:rPr>
        <w:t>, где находится</w:t>
      </w:r>
      <w:r w:rsidRPr="00537F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94B97">
        <w:rPr>
          <w:rFonts w:ascii="Times New Roman" w:hAnsi="Times New Roman"/>
          <w:sz w:val="28"/>
          <w:szCs w:val="28"/>
          <w:lang w:val="kk-KZ"/>
        </w:rPr>
        <w:t>Ревизионн</w:t>
      </w:r>
      <w:r w:rsidR="003B5FA8">
        <w:rPr>
          <w:rFonts w:ascii="Times New Roman" w:hAnsi="Times New Roman"/>
          <w:sz w:val="28"/>
          <w:szCs w:val="28"/>
          <w:lang w:val="kk-KZ"/>
        </w:rPr>
        <w:t>ая</w:t>
      </w:r>
      <w:r w:rsidR="00E94B97">
        <w:rPr>
          <w:rFonts w:ascii="Times New Roman" w:hAnsi="Times New Roman"/>
          <w:sz w:val="28"/>
          <w:szCs w:val="28"/>
          <w:lang w:val="kk-KZ"/>
        </w:rPr>
        <w:t xml:space="preserve"> комисси</w:t>
      </w:r>
      <w:r w:rsidR="003B5FA8">
        <w:rPr>
          <w:rFonts w:ascii="Times New Roman" w:hAnsi="Times New Roman"/>
          <w:sz w:val="28"/>
          <w:szCs w:val="28"/>
          <w:lang w:val="kk-KZ"/>
        </w:rPr>
        <w:t>я</w:t>
      </w:r>
      <w:r w:rsidR="00E94B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37F6B">
        <w:rPr>
          <w:rFonts w:ascii="Times New Roman" w:hAnsi="Times New Roman"/>
          <w:sz w:val="28"/>
          <w:szCs w:val="28"/>
          <w:lang w:val="kk-KZ"/>
        </w:rPr>
        <w:t xml:space="preserve">размещён стенд с текстом 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>Этического кодекса государственных служащих Республики Казахстан (</w:t>
      </w:r>
      <w:r w:rsidRPr="00537F6B">
        <w:rPr>
          <w:rFonts w:ascii="Times New Roman" w:eastAsia="Times New Roman" w:hAnsi="Times New Roman"/>
          <w:i/>
          <w:sz w:val="28"/>
          <w:szCs w:val="28"/>
          <w:lang w:eastAsia="ru-RU"/>
        </w:rPr>
        <w:t>Правил служебной этики государственных служащих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>) с указанием телефона доверия</w:t>
      </w:r>
      <w:r w:rsidR="003B5FA8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7F6B">
        <w:rPr>
          <w:rFonts w:ascii="Times New Roman" w:hAnsi="Times New Roman"/>
          <w:sz w:val="28"/>
          <w:szCs w:val="28"/>
          <w:lang w:val="kk-KZ"/>
        </w:rPr>
        <w:t xml:space="preserve">а также график приёма граждан, почтовый ящик для писем и обращений физических и представителей юридических лиц. </w:t>
      </w:r>
    </w:p>
    <w:p w:rsidR="00A30067" w:rsidRPr="00537F6B" w:rsidRDefault="00A30067" w:rsidP="00537F6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целях создания </w:t>
      </w:r>
      <w:r w:rsidRPr="00537F6B">
        <w:rPr>
          <w:rFonts w:ascii="Times New Roman" w:eastAsia="Calibri" w:hAnsi="Times New Roman" w:cs="Times New Roman"/>
          <w:sz w:val="28"/>
          <w:szCs w:val="28"/>
        </w:rPr>
        <w:t>обстановки нетерпимости к проявлениям коррупции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постоянной основе проводится целенаправленная работа 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среди 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сотрудников Ревизионной комиссии. </w:t>
      </w:r>
      <w:r w:rsidR="007A2129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роводится техническая учеба по антикорруционному законодательству, осуществляется публикация материалов в  средствах массовой информации. </w:t>
      </w:r>
      <w:r w:rsidRPr="00537F6B">
        <w:rPr>
          <w:rFonts w:ascii="Times New Roman" w:hAnsi="Times New Roman" w:cs="Times New Roman"/>
          <w:sz w:val="28"/>
          <w:szCs w:val="28"/>
        </w:rPr>
        <w:t xml:space="preserve">До сведения каждого сотрудника доводится требование по неукоснительному соблюдению </w:t>
      </w:r>
      <w:proofErr w:type="spellStart"/>
      <w:r w:rsidRPr="00537F6B">
        <w:rPr>
          <w:rFonts w:ascii="Times New Roman" w:hAnsi="Times New Roman" w:cs="Times New Roman"/>
          <w:sz w:val="28"/>
          <w:szCs w:val="28"/>
        </w:rPr>
        <w:t>положени</w:t>
      </w:r>
      <w:proofErr w:type="spellEnd"/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й </w:t>
      </w:r>
      <w:r w:rsidR="00B767BA">
        <w:rPr>
          <w:rFonts w:ascii="Times New Roman" w:hAnsi="Times New Roman" w:cs="Times New Roman"/>
          <w:sz w:val="28"/>
          <w:szCs w:val="28"/>
        </w:rPr>
        <w:t>антикоррупционного</w:t>
      </w:r>
      <w:r w:rsidRPr="00537F6B">
        <w:rPr>
          <w:rFonts w:ascii="Times New Roman" w:hAnsi="Times New Roman" w:cs="Times New Roman"/>
          <w:sz w:val="28"/>
          <w:szCs w:val="28"/>
        </w:rPr>
        <w:t xml:space="preserve"> законодательства, этических и профессиональных норм поведения на объекте аудита и в обществе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A30067" w:rsidRPr="00537F6B" w:rsidRDefault="00A30067" w:rsidP="00537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Строго соблюдается своевременное и полное представление в налоговые органы ежегодной декларации о доходах и сведений об имуществе, являющимся объектом налогообложения. Эти и другие вопросы профилактики и недопущения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коррупционных правонарушений среди сотрудников ревизионной комиссии, находятся на постоянном личном контроле руководства комиссии. </w:t>
      </w:r>
    </w:p>
    <w:p w:rsidR="0020397A" w:rsidRPr="00537F6B" w:rsidRDefault="0020397A" w:rsidP="00537F6B">
      <w:pPr>
        <w:pStyle w:val="a4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>Планирование работы осуществляется на основ</w:t>
      </w:r>
      <w:r w:rsidR="00F2372A" w:rsidRPr="00537F6B">
        <w:rPr>
          <w:rFonts w:ascii="Times New Roman" w:eastAsia="Times New Roman" w:hAnsi="Times New Roman"/>
          <w:sz w:val="28"/>
          <w:szCs w:val="28"/>
          <w:lang w:eastAsia="ru-RU"/>
        </w:rPr>
        <w:t>ании системы управления рисками -</w:t>
      </w:r>
      <w:r w:rsidR="00F2372A" w:rsidRPr="00537F6B">
        <w:rPr>
          <w:rFonts w:ascii="Times New Roman" w:hAnsi="Times New Roman"/>
          <w:sz w:val="28"/>
          <w:szCs w:val="28"/>
        </w:rPr>
        <w:t xml:space="preserve"> </w:t>
      </w:r>
      <w:r w:rsidR="00F2372A"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количественных и качественных показателей оценки деятельности объектов государственного аудита, на основе которых принимается решение об отнесении объекта к определенной группе риска. Затем, в Перечень объектов государственного аудита включаются объекты, отнесенные к высокой степени риска. </w:t>
      </w:r>
      <w:r w:rsidRPr="00537F6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 этом необходимо отметить, что процессы системы управления рисками автоматизированы в используемой Ревизионной комиссией </w:t>
      </w:r>
      <w:r w:rsidRPr="00537F6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информационной системе</w:t>
      </w:r>
      <w:r w:rsidRPr="00537F6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37F6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«Бақылау»</w:t>
      </w:r>
      <w:r w:rsidRPr="00537F6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>Кроме того,</w:t>
      </w:r>
      <w:r w:rsidRPr="00537F6B">
        <w:rPr>
          <w:rFonts w:ascii="Times New Roman" w:hAnsi="Times New Roman"/>
          <w:sz w:val="28"/>
          <w:szCs w:val="28"/>
        </w:rPr>
        <w:t xml:space="preserve"> 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Ревизионная комиссия осуществляет регистрацию проверок в уполномоченном органе по правовой статистике и специальным учетам в соответствии с законодательством Республики Казахстан, что исключает проведение аудиторских мероприятий различными органами на одном и том же объекте. </w:t>
      </w:r>
    </w:p>
    <w:p w:rsidR="002C0999" w:rsidRPr="00537F6B" w:rsidRDefault="00487E28" w:rsidP="00537F6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касается профилактики коррупционных правонарушений </w:t>
      </w:r>
      <w:r w:rsidR="009542BD" w:rsidRPr="00537F6B">
        <w:rPr>
          <w:rFonts w:ascii="Times New Roman" w:eastAsia="Times New Roman" w:hAnsi="Times New Roman"/>
          <w:sz w:val="28"/>
          <w:szCs w:val="28"/>
          <w:lang w:eastAsia="ru-RU"/>
        </w:rPr>
        <w:t>при проведении</w:t>
      </w:r>
      <w:r w:rsidR="00FF0A15"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внешнего государственного аудита</w:t>
      </w:r>
      <w:r w:rsidR="009542BD" w:rsidRPr="00537F6B">
        <w:rPr>
          <w:rFonts w:ascii="Times New Roman" w:eastAsia="Times New Roman" w:hAnsi="Times New Roman"/>
          <w:sz w:val="28"/>
          <w:szCs w:val="28"/>
          <w:lang w:eastAsia="ru-RU"/>
        </w:rPr>
        <w:t>, то правилами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предусмотрены меры постоянного наблюдения за процессом аудиторских мероприятий. Тщательный </w:t>
      </w:r>
      <w:proofErr w:type="gramStart"/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результатами деятельности дисциплинирует государственного аудитора</w:t>
      </w:r>
      <w:r w:rsidR="005B2F2C" w:rsidRPr="00537F6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37F6B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позволяет отследить результат его работы и в конечном итоге предупреждает коррупционные проявления.</w:t>
      </w:r>
    </w:p>
    <w:p w:rsidR="00A30067" w:rsidRPr="00537F6B" w:rsidRDefault="00A30067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При направлении государственных аудиторов на объект аудита курирующими </w:t>
      </w:r>
      <w:r w:rsidR="003B5FA8">
        <w:rPr>
          <w:rFonts w:ascii="Times New Roman" w:hAnsi="Times New Roman" w:cs="Times New Roman"/>
          <w:sz w:val="28"/>
          <w:szCs w:val="28"/>
          <w:lang w:val="kk-KZ"/>
        </w:rPr>
        <w:t xml:space="preserve">ответственными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членами ревизионной комиссии в обязательном порядке проводится подготовительная работа, техническая учеба</w:t>
      </w:r>
      <w:r w:rsidRPr="00537F6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(инструктаж) по вопросам качества аудиторского отчета, соответствия его Стандартам государственного аудита и финансового контроля, а также профилактики коррупционных правонарушений с акцентированием вопросов противодействия коррупции и выявлению конфликта интересов.</w:t>
      </w:r>
    </w:p>
    <w:p w:rsidR="00A30067" w:rsidRPr="00537F6B" w:rsidRDefault="00A30067" w:rsidP="00537F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k-KZ"/>
        </w:rPr>
      </w:pPr>
      <w:r w:rsidRPr="00537F6B">
        <w:rPr>
          <w:rFonts w:eastAsia="Calibri"/>
          <w:sz w:val="28"/>
          <w:szCs w:val="28"/>
          <w:lang w:val="kk-KZ"/>
        </w:rPr>
        <w:t xml:space="preserve">Проведение внешнего государственного аудита осуществляется в строгом соответствии с Планом и Программой аудита и </w:t>
      </w:r>
      <w:r w:rsidRPr="00537F6B">
        <w:rPr>
          <w:rFonts w:eastAsia="Calibri"/>
          <w:sz w:val="28"/>
          <w:szCs w:val="28"/>
        </w:rPr>
        <w:t>не допускается охват вопросов</w:t>
      </w:r>
      <w:r w:rsidR="003B5FA8">
        <w:rPr>
          <w:rFonts w:eastAsia="Calibri"/>
          <w:sz w:val="28"/>
          <w:szCs w:val="28"/>
          <w:lang w:val="kk-KZ"/>
        </w:rPr>
        <w:t>,</w:t>
      </w:r>
      <w:r w:rsidRPr="00537F6B">
        <w:rPr>
          <w:rFonts w:eastAsia="Calibri"/>
          <w:sz w:val="28"/>
          <w:szCs w:val="28"/>
        </w:rPr>
        <w:t xml:space="preserve"> не предусмотренных Программой аудита. </w:t>
      </w:r>
      <w:r w:rsidRPr="00537F6B">
        <w:rPr>
          <w:rFonts w:eastAsia="Calibri"/>
          <w:sz w:val="28"/>
          <w:szCs w:val="28"/>
          <w:lang w:val="kk-KZ"/>
        </w:rPr>
        <w:t xml:space="preserve"> Кроме того,  членом Ревизионной комиссии, ответственным за аудиторское мероприятие утверждаются аудиторские задания составленным индивидуально на каждого участника группы аудита</w:t>
      </w:r>
      <w:r w:rsidRPr="00537F6B">
        <w:rPr>
          <w:rFonts w:eastAsia="Calibri"/>
          <w:sz w:val="28"/>
          <w:szCs w:val="28"/>
        </w:rPr>
        <w:t xml:space="preserve">. В </w:t>
      </w:r>
      <w:r w:rsidRPr="00537F6B">
        <w:rPr>
          <w:rFonts w:eastAsia="Calibri"/>
          <w:sz w:val="28"/>
          <w:szCs w:val="28"/>
          <w:lang w:val="kk-KZ"/>
        </w:rPr>
        <w:t xml:space="preserve">аудиторских заданиях четко определены сроки проверки по каждому вопросу прграммы аудита. Государственные аудиторы ежедневно устно отчитываются руководителю группы государственного аудита, еженедельно направляют </w:t>
      </w:r>
      <w:r w:rsidR="003B5FA8" w:rsidRPr="00537F6B">
        <w:rPr>
          <w:rFonts w:eastAsia="Calibri"/>
          <w:sz w:val="28"/>
          <w:szCs w:val="28"/>
          <w:lang w:val="kk-KZ"/>
        </w:rPr>
        <w:t>член</w:t>
      </w:r>
      <w:r w:rsidR="003B5FA8">
        <w:rPr>
          <w:rFonts w:eastAsia="Calibri"/>
          <w:sz w:val="28"/>
          <w:szCs w:val="28"/>
          <w:lang w:val="kk-KZ"/>
        </w:rPr>
        <w:t>у</w:t>
      </w:r>
      <w:r w:rsidR="003B5FA8" w:rsidRPr="00537F6B">
        <w:rPr>
          <w:rFonts w:eastAsia="Calibri"/>
          <w:sz w:val="28"/>
          <w:szCs w:val="28"/>
          <w:lang w:val="kk-KZ"/>
        </w:rPr>
        <w:t xml:space="preserve"> Ревизионной комиссии</w:t>
      </w:r>
      <w:r w:rsidR="003B5FA8" w:rsidRPr="00537F6B">
        <w:rPr>
          <w:rFonts w:eastAsia="Calibri"/>
          <w:sz w:val="28"/>
          <w:szCs w:val="28"/>
          <w:lang w:val="kk-KZ"/>
        </w:rPr>
        <w:t xml:space="preserve"> </w:t>
      </w:r>
      <w:r w:rsidRPr="00537F6B">
        <w:rPr>
          <w:rFonts w:eastAsia="Calibri"/>
          <w:sz w:val="28"/>
          <w:szCs w:val="28"/>
          <w:lang w:val="kk-KZ"/>
        </w:rPr>
        <w:t>отчет о выявленных нарушениях и недостатках по установленной форме, что исключает риски сокрытия государственными аудиторами фактов выявленных нарушений.</w:t>
      </w:r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эффективности, последовательности и объективности проведения государственного аудита и финансового контроля Ревизионная комиссия по Западно-Казахстанской области руководствуется общими стандартами государственного аудита и финансового контроля</w:t>
      </w:r>
      <w:r w:rsidR="001303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</w:t>
      </w:r>
      <w:r w:rsid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Указом Президента Республики Казахстан. </w:t>
      </w:r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</w:t>
      </w:r>
      <w:r w:rsidR="00487E28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передового мирового опыта можно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выделить следующие </w:t>
      </w:r>
      <w:r w:rsidR="003B5FA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основные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стандарты: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«независимость», «этичность», «компетентность»,</w:t>
      </w:r>
      <w:r w:rsidR="00656BE5"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«профессиональное суждение», «подотчетность», «прозрачность»,</w:t>
      </w:r>
      <w:r w:rsidR="00656BE5"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«гласность»,</w:t>
      </w:r>
      <w:r w:rsidR="00656BE5"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«конфиденциальность», «взаимное признание результатов</w:t>
      </w:r>
      <w:r w:rsidR="00656BE5"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</w:t>
      </w:r>
      <w:r w:rsidR="00656BE5"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аудита», «управление», «контроль качества».</w:t>
      </w:r>
      <w:proofErr w:type="gramEnd"/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Стандартом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«независимость»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 беспристрастность, объективность, достоверность оценок и рекомендаций органов государственного</w:t>
      </w:r>
      <w:r w:rsidR="00B76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и финансового контроля и государственных аудиторов, недопустимость любого вмешательства, посягающего на их независимость при осуществлении своей деятельности.</w:t>
      </w:r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стандарта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«этичность»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обеспечение полного соблюдения этических требований и принципов профессионального поведения</w:t>
      </w:r>
      <w:r w:rsidR="00B76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аудиторами. Стандарт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«компетентность»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поддержание должного профессионального уровня государственных аудиторов для эффективного осуществления государственного аудита.  Термин «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профессиональное суждение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означает обеспечение качества планирования, предварительного изучения, проведения государственного аудита, формирования выводов, заключений и рекомендаций составления документов, принимаемых по результатам государственного аудита. Целью стандарта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«подотчетность»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обеспечение предоставления информации, документации и отчетов о деятельности органов государственного аудита и финансового контроля пользователям отчетов, в том числе общественности. В то же время стандарт «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прозрачность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предполагает обеспечение осуществления аудита и иной деятельности открыто, обеспечивая прозрачность и доверие к своей деятельности со стороны пользователей аудиторских отчетов, в том числе общественности путем предоставления достоверной, четкой и релевантной информации о статусе, полномочиях, стратегии, деятельности и ее эффективности, а также финансовом управлении.</w:t>
      </w:r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«гласность»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означает обеспечение реализации демократических основ управления экономикой, повышение эффективности аудита и защита общества от коррупции и иных правонарушений. Целью Стандарта 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«конфиденциальность»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обеспечение сохранности и неразглашения сведений, относящихся к государственным секретам, служебной, коммерческой или иной охраняемой законом тайны, полученных при осуществлении государственного аудита. </w:t>
      </w:r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Ключевым для повышения эффективности системы государственного аудита и исключения дублирования работы всех органов государственного аудита и финансового контроля является стандарт «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взаимное признание результатов государственного аудита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». Суть стандарта заключается в признании органами государственного аудита и финансового контроля результатов государственного аудита при условии соблюдения утвержденных стандартов. На этапе предварительного изучения объектов аудита проводится анализ всех проведенных проверок, полноты исполнения администраторами бюджетных программ решений контролирующих органов. В случае выявления недостатков или неполного устранения выявленных нарушений проводится дополнительное изучение объекта, до вынесения полного профессионального суждения аудитора.</w:t>
      </w:r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стандарта «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формирование работоспособной аудиторской команды и обеспечение организации ее работы для достижения целей государственного аудита. «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качества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призван обеспечивать соответствие деятельности органов государственного аудита и финансового контроля и действий государственных аудиторов вышеперечисленным стандартам.</w:t>
      </w:r>
    </w:p>
    <w:p w:rsidR="007A4543" w:rsidRPr="00537F6B" w:rsidRDefault="007A4543" w:rsidP="00537F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Строгое соблюдение вышеуказанных стандартов позволяет успешно противостоять коррупционным проявлениям как внутри нашего учреждения, так и при проведен</w:t>
      </w:r>
      <w:proofErr w:type="gramStart"/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диторских мероприятий.</w:t>
      </w:r>
    </w:p>
    <w:p w:rsidR="009B3930" w:rsidRDefault="00282AD7" w:rsidP="00537F6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В целях повышения эффективности выполнения государственными аудиторами своих должностных обязанностей утверждены Правила профессиональной этики государственных аудиторов, которые представляют собой систему моральных принципов поведения, направленных на воплощение основных принципов государственного аудита и финансового контроля. В целях обеспечения соблюдения настоящих Правил при поступлении на государственную службу в органы государственного аудита государственный аудитор в подтверждение знания Правил и согласия следовать им подписывает установленную форму подтверждения.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5F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37F6B">
        <w:rPr>
          <w:rFonts w:ascii="Times New Roman" w:eastAsia="Calibri" w:hAnsi="Times New Roman" w:cs="Times New Roman"/>
          <w:sz w:val="28"/>
          <w:szCs w:val="28"/>
        </w:rPr>
        <w:t>Кроме того, приказом председателя Ревизионной комиссии №4-н от 28.01.2014</w:t>
      </w:r>
      <w:r w:rsidR="00252B5B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7F6B">
        <w:rPr>
          <w:rFonts w:ascii="Times New Roman" w:eastAsia="Calibri" w:hAnsi="Times New Roman" w:cs="Times New Roman"/>
          <w:sz w:val="28"/>
          <w:szCs w:val="28"/>
        </w:rPr>
        <w:t>г. утверждены Правила служебной этики государственных служащих Ревизионной комиссии по ЗКО.</w:t>
      </w:r>
      <w:r w:rsidR="009B39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2AD7" w:rsidRPr="003C1C61" w:rsidRDefault="009B3930" w:rsidP="00537F6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Этическому Кодексу </w:t>
      </w:r>
      <w:r w:rsidRPr="009B3930">
        <w:rPr>
          <w:rFonts w:ascii="Times New Roman" w:eastAsia="Calibri" w:hAnsi="Times New Roman" w:cs="Times New Roman"/>
          <w:sz w:val="28"/>
          <w:szCs w:val="28"/>
        </w:rPr>
        <w:t>государственные служащие должны обеспечивать сохранность государственной собственности, рационально, эффективно и только в служебных целях использовать вверенную государственную собственность, включая автотранспортные средства.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3C1C61">
        <w:rPr>
          <w:rFonts w:ascii="Times New Roman" w:eastAsia="Calibri" w:hAnsi="Times New Roman" w:cs="Times New Roman"/>
          <w:sz w:val="28"/>
          <w:szCs w:val="28"/>
        </w:rPr>
        <w:t>этой связи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A29C9">
        <w:rPr>
          <w:rFonts w:ascii="Times New Roman" w:eastAsia="Calibri" w:hAnsi="Times New Roman" w:cs="Times New Roman"/>
          <w:sz w:val="28"/>
          <w:szCs w:val="28"/>
        </w:rPr>
        <w:t>в рамках проведения о</w:t>
      </w:r>
      <w:r>
        <w:rPr>
          <w:rFonts w:ascii="Times New Roman" w:eastAsia="Calibri" w:hAnsi="Times New Roman" w:cs="Times New Roman"/>
          <w:sz w:val="28"/>
          <w:szCs w:val="28"/>
        </w:rPr>
        <w:t>бщественного контроля за использованием служебного автотранспорта</w:t>
      </w:r>
      <w:r w:rsidR="009A29C9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служебных автомобилях ревизионной комиссии размещены специальные опознавательные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знаки</w:t>
      </w:r>
      <w:proofErr w:type="gramEnd"/>
      <w:r w:rsidR="003C1C61">
        <w:rPr>
          <w:rFonts w:ascii="Times New Roman" w:eastAsia="Calibri" w:hAnsi="Times New Roman" w:cs="Times New Roman"/>
          <w:sz w:val="28"/>
          <w:szCs w:val="28"/>
        </w:rPr>
        <w:t xml:space="preserve"> и телефоны </w:t>
      </w:r>
      <w:proofErr w:type="spellStart"/>
      <w:r w:rsidR="003C1C61">
        <w:rPr>
          <w:rFonts w:ascii="Times New Roman" w:eastAsia="Calibri" w:hAnsi="Times New Roman" w:cs="Times New Roman"/>
          <w:sz w:val="28"/>
          <w:szCs w:val="28"/>
        </w:rPr>
        <w:t>мессенджера</w:t>
      </w:r>
      <w:proofErr w:type="spellEnd"/>
      <w:r w:rsidR="003C1C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C1C61">
        <w:rPr>
          <w:rFonts w:ascii="Times New Roman" w:eastAsia="Calibri" w:hAnsi="Times New Roman" w:cs="Times New Roman"/>
          <w:sz w:val="28"/>
          <w:szCs w:val="28"/>
          <w:lang w:val="en-US"/>
        </w:rPr>
        <w:t>Whats</w:t>
      </w:r>
      <w:proofErr w:type="spellEnd"/>
      <w:r w:rsidR="003C1C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1C61">
        <w:rPr>
          <w:rFonts w:ascii="Times New Roman" w:eastAsia="Calibri" w:hAnsi="Times New Roman" w:cs="Times New Roman"/>
          <w:sz w:val="28"/>
          <w:szCs w:val="28"/>
          <w:lang w:val="en-US"/>
        </w:rPr>
        <w:t>App</w:t>
      </w:r>
      <w:r w:rsidR="003C1C61" w:rsidRPr="003C1C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1C61">
        <w:rPr>
          <w:rFonts w:ascii="Times New Roman" w:eastAsia="Calibri" w:hAnsi="Times New Roman" w:cs="Times New Roman"/>
          <w:sz w:val="28"/>
          <w:szCs w:val="28"/>
        </w:rPr>
        <w:t xml:space="preserve">по которым общественность может сообщить о фактах нецелевого использования служебного </w:t>
      </w:r>
      <w:r w:rsidR="00182336">
        <w:rPr>
          <w:rFonts w:ascii="Times New Roman" w:eastAsia="Calibri" w:hAnsi="Times New Roman" w:cs="Times New Roman"/>
          <w:sz w:val="28"/>
          <w:szCs w:val="28"/>
        </w:rPr>
        <w:t>авто</w:t>
      </w:r>
      <w:r w:rsidR="003C1C61">
        <w:rPr>
          <w:rFonts w:ascii="Times New Roman" w:eastAsia="Calibri" w:hAnsi="Times New Roman" w:cs="Times New Roman"/>
          <w:sz w:val="28"/>
          <w:szCs w:val="28"/>
        </w:rPr>
        <w:t>транспорта.</w:t>
      </w:r>
    </w:p>
    <w:p w:rsidR="00656BE5" w:rsidRPr="00537F6B" w:rsidRDefault="00656BE5" w:rsidP="00537F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противодействия коррупции основополагающим звеном является выявление и минимизация коррупционных рисков, условий и причин, сопутствующих их возникновению. </w:t>
      </w:r>
      <w:proofErr w:type="gramStart"/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</w:t>
      </w:r>
      <w:r w:rsidR="00AB48E5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статьи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Закона Республики Казахстан от 18 ноября 2015 года «О противодействии коррупции» </w:t>
      </w:r>
      <w:r w:rsidR="00AB48E5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="00AB48E5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одится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внутренний анализ коррупционных рисков</w:t>
      </w:r>
      <w:r w:rsidR="00AB48E5"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8E5" w:rsidRPr="00537F6B">
        <w:rPr>
          <w:rFonts w:ascii="Times New Roman" w:eastAsia="Calibri" w:hAnsi="Times New Roman" w:cs="Times New Roman"/>
          <w:sz w:val="28"/>
          <w:szCs w:val="28"/>
        </w:rPr>
        <w:t>охватывающий следующие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направления: выявление коррупционных рисков в организационно-управленческой деятельности и в нормативно-правовых актах затрагивающие деятельность Ревизионной комиссии на предмет выявления дискреционных полномочий и норм, способствующих совершению коррупционных правонарушений.</w:t>
      </w:r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8E5" w:rsidRPr="00537F6B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E96FF0" w:rsidRPr="00537F6B">
        <w:rPr>
          <w:rFonts w:ascii="Times New Roman" w:eastAsia="Calibri" w:hAnsi="Times New Roman" w:cs="Times New Roman"/>
          <w:sz w:val="28"/>
          <w:szCs w:val="28"/>
        </w:rPr>
        <w:t xml:space="preserve">проведенного </w:t>
      </w:r>
      <w:r w:rsidR="00AB48E5" w:rsidRPr="00537F6B">
        <w:rPr>
          <w:rFonts w:ascii="Times New Roman" w:eastAsia="Calibri" w:hAnsi="Times New Roman" w:cs="Times New Roman"/>
          <w:sz w:val="28"/>
          <w:szCs w:val="28"/>
        </w:rPr>
        <w:t>анализа и информация о принятых мерах размещаются на</w:t>
      </w:r>
      <w:r w:rsidR="007664A9" w:rsidRPr="00537F6B">
        <w:rPr>
          <w:rFonts w:ascii="Times New Roman" w:eastAsia="Calibri" w:hAnsi="Times New Roman" w:cs="Times New Roman"/>
          <w:sz w:val="28"/>
          <w:szCs w:val="28"/>
        </w:rPr>
        <w:t xml:space="preserve"> официальном</w:t>
      </w:r>
      <w:r w:rsidR="00AB48E5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6FF0" w:rsidRPr="00537F6B">
        <w:rPr>
          <w:rFonts w:ascii="Times New Roman" w:eastAsia="Calibri" w:hAnsi="Times New Roman" w:cs="Times New Roman"/>
          <w:sz w:val="28"/>
          <w:szCs w:val="28"/>
        </w:rPr>
        <w:t>Интернет-ресурсе</w:t>
      </w:r>
      <w:r w:rsidR="007664A9" w:rsidRPr="00537F6B">
        <w:rPr>
          <w:rFonts w:ascii="Times New Roman" w:eastAsia="Calibri" w:hAnsi="Times New Roman" w:cs="Times New Roman"/>
          <w:sz w:val="28"/>
          <w:szCs w:val="28"/>
        </w:rPr>
        <w:t xml:space="preserve"> Ревизионной комиссии</w:t>
      </w:r>
      <w:r w:rsidR="00AB48E5" w:rsidRPr="00537F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6BE5" w:rsidRPr="00537F6B" w:rsidRDefault="00656BE5" w:rsidP="00537F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BE5" w:rsidRPr="003B5FA8" w:rsidRDefault="009A6F5E" w:rsidP="00537F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B5FA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Взаимодействие с другими государственными органами</w:t>
      </w:r>
    </w:p>
    <w:p w:rsidR="0044361E" w:rsidRPr="00537F6B" w:rsidRDefault="0044361E" w:rsidP="00537F6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Одним из направлений, повышающих роль органов государственного аудита и финансового контроля в борьбе с коррупцией, является развитие их взаимодействия с другими государственными органами, неправительственными организациями, общественными объединениями и средствами массовой информации 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для совместной работы по предупреждению и созданию условий,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препятствующие экономическим правонарушениям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формированию антикоррупционной культуры в обществе. </w:t>
      </w:r>
    </w:p>
    <w:p w:rsidR="0044361E" w:rsidRPr="00537F6B" w:rsidRDefault="0044361E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11 февраля 2015 года подписан Меморандум о взаимопонимании и сотрудничестве между Западно-Казахстанским филиалом партии "</w:t>
      </w:r>
      <w:proofErr w:type="spellStart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Нұ</w:t>
      </w:r>
      <w:proofErr w:type="gramStart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proofErr w:type="spellEnd"/>
      <w:proofErr w:type="gramEnd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Отан</w:t>
      </w:r>
      <w:proofErr w:type="spellEnd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" и Ревизионной комиссией. В рамках подписанного Меморандума осуществляется обмен информацией по фактам нарушений бюджетного и иного законодательства РК, что позволяет принимать к лицам, допустившим правонарушения как дисциплинарные, так и меры партийного воздействия и способствовать реализации задач, поставленных Главой государства по качественному исполнению местного бюджета, повышению эффективности бюджетной политики, укреплению финансовой дисциплины.</w:t>
      </w:r>
    </w:p>
    <w:p w:rsidR="0044361E" w:rsidRPr="00537F6B" w:rsidRDefault="0044361E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Ревизионная комиссия регулярно участвует на заседаниях Общественного совета по противодействию коррупции при Западно-Казахстанском филиале партии "</w:t>
      </w:r>
      <w:proofErr w:type="spellStart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Нұ</w:t>
      </w:r>
      <w:proofErr w:type="gramStart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proofErr w:type="spellEnd"/>
      <w:proofErr w:type="gramEnd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Отан</w:t>
      </w:r>
      <w:proofErr w:type="spellEnd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", где заслушиваются информация о деятельности государственных органов области в </w:t>
      </w:r>
      <w:r w:rsidR="005475D9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данном </w:t>
      </w: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направлени</w:t>
      </w:r>
      <w:r w:rsidR="005475D9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и выявленных нарушениях в сфере финансов и других отраслей.</w:t>
      </w:r>
    </w:p>
    <w:p w:rsidR="005475D9" w:rsidRPr="00537F6B" w:rsidRDefault="005475D9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</w:t>
      </w:r>
      <w:r w:rsidRPr="0053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овместным приказом председателя Ревизионной комиссии по Западно-Казахстанской области и Прокуратуры Западно-Казахстанской области утверждены Правила взаимодействия и передачи материалов контроля по выявленным правонарушениям в сферах экономической деятельности, бюджетного и других законодательств Республики Казахстан.</w:t>
      </w:r>
      <w:r w:rsidRPr="00537F6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</w:p>
    <w:p w:rsidR="005475D9" w:rsidRPr="00537F6B" w:rsidRDefault="005475D9" w:rsidP="00537F6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37F6B">
        <w:rPr>
          <w:rFonts w:ascii="Times New Roman" w:hAnsi="Times New Roman"/>
          <w:sz w:val="28"/>
          <w:szCs w:val="28"/>
        </w:rPr>
        <w:t xml:space="preserve">Аналогичные 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Правила взаимодействия</w:t>
      </w:r>
      <w:r w:rsidRPr="00537F6B">
        <w:rPr>
          <w:rFonts w:ascii="Times New Roman" w:hAnsi="Times New Roman"/>
          <w:sz w:val="28"/>
          <w:szCs w:val="28"/>
        </w:rPr>
        <w:t xml:space="preserve"> в 2015 году утверждены с </w:t>
      </w:r>
      <w:r w:rsidRPr="00537F6B">
        <w:rPr>
          <w:rFonts w:ascii="Times New Roman" w:hAnsi="Times New Roman"/>
          <w:spacing w:val="5"/>
          <w:sz w:val="28"/>
          <w:szCs w:val="28"/>
          <w:highlight w:val="white"/>
        </w:rPr>
        <w:t xml:space="preserve">Департаментом Агентства Республики Казахстан по делам государственной службы и противодействию коррупции по </w:t>
      </w:r>
      <w:r w:rsidRPr="00537F6B">
        <w:rPr>
          <w:rFonts w:ascii="Times New Roman" w:hAnsi="Times New Roman"/>
          <w:spacing w:val="5"/>
          <w:sz w:val="28"/>
          <w:szCs w:val="28"/>
        </w:rPr>
        <w:t>Западно-Казахстанской области.</w:t>
      </w:r>
      <w:r w:rsidRPr="00537F6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475D9" w:rsidRPr="00537F6B" w:rsidRDefault="00EE3521" w:rsidP="00537F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текущем </w:t>
      </w:r>
      <w:r w:rsidR="0044361E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году подписан Меморандум о взаимном сотрудничестве между Ревизионной комиссией и Департаментом государственных доходов </w:t>
      </w:r>
      <w:r w:rsidR="003B5FA8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 Западно-Казахстанской области </w:t>
      </w:r>
      <w:r w:rsidR="0044361E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 предоставлению и обмену информацией по выявленным правонарушениям в сферах экономической деятельности, бюджетного и других законодательств Республики Казахстан.  </w:t>
      </w:r>
      <w:proofErr w:type="gramEnd"/>
    </w:p>
    <w:p w:rsidR="00477D42" w:rsidRPr="00537F6B" w:rsidRDefault="00477D42" w:rsidP="00477D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принятием Закона </w:t>
      </w:r>
      <w:r w:rsidR="003B5FA8" w:rsidRPr="00537F6B">
        <w:rPr>
          <w:rFonts w:ascii="Times New Roman" w:hAnsi="Times New Roman"/>
          <w:spacing w:val="5"/>
          <w:sz w:val="28"/>
          <w:szCs w:val="28"/>
          <w:highlight w:val="white"/>
        </w:rPr>
        <w:t xml:space="preserve">Республики Казахстан </w:t>
      </w:r>
      <w:r w:rsidRP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государственном аудите</w:t>
      </w:r>
      <w:r w:rsidRPr="00477D4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финансовом контроле» осуществляется текущая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исполнени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бюджета.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>евизионн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исполнения бюджетов анализиру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полноту и своевременность налоговых и неналоговых поступлений в доход соответствующего бюджета, фактическое расходование бюджетных средств, выявля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причины отклонения и связанные с ними нарушения, несовершенство законодательства Республики Казахстан, внос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предложения по их устранению.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текущей оценки используются материалы проведенного государственного аудита, а также аналитическая информация, основанная на обработке и анализе оперативной отчетност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 информации, предоставляемой 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26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администраторами бюджетных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77D42" w:rsidRPr="00566D9D" w:rsidRDefault="00B43978" w:rsidP="00477D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29 Закона </w:t>
      </w:r>
      <w:r w:rsidR="003B5FA8" w:rsidRPr="00537F6B">
        <w:rPr>
          <w:rFonts w:ascii="Times New Roman" w:hAnsi="Times New Roman"/>
          <w:spacing w:val="5"/>
          <w:sz w:val="28"/>
          <w:szCs w:val="28"/>
          <w:highlight w:val="white"/>
        </w:rPr>
        <w:t xml:space="preserve">Республики Казахстан </w:t>
      </w:r>
      <w:r w:rsid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государственном аудите и финансовом контроле» </w:t>
      </w:r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</w:t>
      </w:r>
      <w:r w:rsid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</w:t>
      </w:r>
      <w:r w:rsidR="00477D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последующую оценку в ходе государственного аудита исполнения решений </w:t>
      </w:r>
      <w:proofErr w:type="spellStart"/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маслихатов</w:t>
      </w:r>
      <w:proofErr w:type="spellEnd"/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за отчетный финансовый год для определения соответствия фактических показателей исполнения бюджетов </w:t>
      </w:r>
      <w:r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утвержденным </w:t>
      </w:r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показателям, полноты и своевременности исполнения показателей бюджета, годовых отчетов об исполнении бюджетов, бюджетной отчетности администраторов бюджетных программ в целях установления законности исполнения</w:t>
      </w:r>
      <w:proofErr w:type="gramEnd"/>
      <w:r w:rsidR="00477D42"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бюджетов, достоверности учета и отчетности, эффективности использования бюджетных средств, активов государства. </w:t>
      </w:r>
    </w:p>
    <w:p w:rsidR="00B66604" w:rsidRDefault="00477D42" w:rsidP="00B666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проведения последующей оценки подготавливаются заключения к отчету местного исполнительного органа области, района (города областного значения) об исполнении соответствующего бюджета, представление и рассмотрение которых осуществляется в соответствии с </w:t>
      </w:r>
      <w:hyperlink r:id="rId7" w:anchor="z1669" w:history="1">
        <w:r w:rsidRPr="00566D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кодексом</w:t>
        </w:r>
      </w:hyperlink>
      <w:r w:rsidRPr="0056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Казахстан.</w:t>
      </w:r>
    </w:p>
    <w:p w:rsidR="00B66604" w:rsidRDefault="00B66604" w:rsidP="00B666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</w:t>
      </w:r>
      <w:r w:rsidRPr="00537F6B">
        <w:rPr>
          <w:rFonts w:ascii="Times New Roman" w:hAnsi="Times New Roman" w:cs="Times New Roman"/>
          <w:sz w:val="28"/>
          <w:szCs w:val="28"/>
        </w:rPr>
        <w:t xml:space="preserve">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маслихаты</w:t>
      </w:r>
      <w:proofErr w:type="spellEnd"/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направляются результаты аудиторских мероприятий по выявленным фактам несоблюдения должностными лицами нормативных правовых актов Республики Казахстан.</w:t>
      </w:r>
    </w:p>
    <w:p w:rsidR="00477D42" w:rsidRDefault="00477D42" w:rsidP="00477D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47C" w:rsidRPr="00537F6B" w:rsidRDefault="00432525" w:rsidP="00537F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В рамках взаимодействия с другими государственными органами, по результатам проводимых проверок местным исполнительным органам области, соответствующим уполномоченным органам и непосредственно объектам аудита даются рекомендации и предложения по совершенствованию нормативных правовых актов, пополнению местных бюджетов, рациональному и эффективному использованию бюджетных средств и активов государства. </w:t>
      </w:r>
      <w:r w:rsidR="00B4647C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Р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екомендации Ревизионной комиссии направлены прежде всего на предупреждение и недопущение финансовых нарушений.</w:t>
      </w:r>
    </w:p>
    <w:p w:rsidR="00432525" w:rsidRPr="00537F6B" w:rsidRDefault="00B4647C" w:rsidP="003B5F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="00432525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 итогам 2015-2016 годов Ревизионной комиссией государственным органам и объектам аудита направлены 175 предписаний. Анализ исполнения 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предписаний</w:t>
      </w:r>
      <w:r w:rsidR="00432525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Ревизионной комиссии показал, что исполнение объектами контроля поручений оказывает положительное влияние на реализацию бюджетных программ государственными органами и использование бюджетных средств субъектами квазигосударственного сектора. К примеру, по результатам аудита ТОО «Футбольный клуб «Акжайык» в 2016 году по вопросу эффективности использования бюджетных средств создан наблюдательный совет</w:t>
      </w:r>
      <w:r w:rsidR="003B5F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для контроля деятельности товарищества</w:t>
      </w:r>
      <w:r w:rsidR="00432525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432525" w:rsidRPr="00537F6B">
        <w:rPr>
          <w:rFonts w:ascii="Times New Roman" w:hAnsi="Times New Roman" w:cs="Times New Roman"/>
          <w:sz w:val="28"/>
          <w:szCs w:val="28"/>
        </w:rPr>
        <w:t xml:space="preserve"> разработаны и утверждены положения по учебно-тренировочным сборам, </w:t>
      </w:r>
      <w:r w:rsidR="00432525"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оплате и </w:t>
      </w:r>
      <w:r w:rsidR="00432525" w:rsidRPr="00537F6B">
        <w:rPr>
          <w:rFonts w:ascii="Times New Roman" w:hAnsi="Times New Roman" w:cs="Times New Roman"/>
          <w:sz w:val="28"/>
          <w:szCs w:val="28"/>
        </w:rPr>
        <w:t xml:space="preserve"> стимулировании труда, порядок начисления премий, а также лимиты </w:t>
      </w:r>
      <w:r w:rsidR="00432525"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ежемесячного пробега автотранспорта и </w:t>
      </w:r>
      <w:r w:rsidR="00432525" w:rsidRPr="00537F6B">
        <w:rPr>
          <w:rFonts w:ascii="Times New Roman" w:hAnsi="Times New Roman" w:cs="Times New Roman"/>
          <w:sz w:val="28"/>
          <w:szCs w:val="28"/>
        </w:rPr>
        <w:t>расходования горюче-смазочных материалов.</w:t>
      </w:r>
      <w:r w:rsidR="00432525" w:rsidRPr="00537F6B">
        <w:rPr>
          <w:rFonts w:ascii="Times New Roman" w:eastAsia="Calibri" w:hAnsi="Times New Roman" w:cs="Times New Roman"/>
          <w:sz w:val="28"/>
          <w:szCs w:val="28"/>
        </w:rPr>
        <w:t xml:space="preserve"> Данные меры способствуют устранению причин и условий для возникновения финансовых нарушений при использовании бюджетных средств и активов государства</w:t>
      </w:r>
      <w:r w:rsidR="00432525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субъектом квазигосударственного сектора</w:t>
      </w:r>
      <w:r w:rsidR="00432525" w:rsidRPr="00537F6B">
        <w:rPr>
          <w:rFonts w:ascii="Times New Roman" w:eastAsia="Calibri" w:hAnsi="Times New Roman" w:cs="Times New Roman"/>
          <w:sz w:val="28"/>
          <w:szCs w:val="28"/>
        </w:rPr>
        <w:t>.</w:t>
      </w:r>
      <w:r w:rsidR="00432525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Таких примеров немало.</w:t>
      </w:r>
    </w:p>
    <w:p w:rsidR="00937EFB" w:rsidRPr="00CF3BA8" w:rsidRDefault="003B5FA8" w:rsidP="00937E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 результатам аудита с</w:t>
      </w:r>
      <w:r w:rsidR="00937EFB" w:rsidRPr="00CF3BA8">
        <w:rPr>
          <w:rFonts w:ascii="Times New Roman" w:eastAsia="Calibri" w:hAnsi="Times New Roman" w:cs="Times New Roman"/>
          <w:sz w:val="28"/>
          <w:szCs w:val="28"/>
          <w:lang w:val="kk-KZ"/>
        </w:rPr>
        <w:t>умма выявленных нарушени</w:t>
      </w:r>
      <w:r w:rsidR="00937EFB">
        <w:rPr>
          <w:rFonts w:ascii="Times New Roman" w:eastAsia="Calibri" w:hAnsi="Times New Roman" w:cs="Times New Roman"/>
          <w:sz w:val="28"/>
          <w:szCs w:val="28"/>
          <w:lang w:val="kk-KZ"/>
        </w:rPr>
        <w:t>й</w:t>
      </w:r>
      <w:r w:rsidR="00937EFB" w:rsidRPr="00CF3B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2015 году составила 8024,6 млн.тенге, в 2016 году -  21 336,7 млн.тенге, из них возмещено в бюджет и восстановлено по учету 12 097,2 млн.тенге. Указанные суммы нарушений необходимо правильно  воспринимать именно в контексте деятельности Ревизионной комиссии, направленной на выявление и профилактику нарушений в сфере использо</w:t>
      </w:r>
      <w:r w:rsidR="00937EFB" w:rsidRPr="00CF3BA8">
        <w:rPr>
          <w:rFonts w:ascii="Times New Roman" w:eastAsia="Calibri" w:hAnsi="Times New Roman" w:cs="Times New Roman"/>
          <w:sz w:val="28"/>
          <w:szCs w:val="28"/>
          <w:lang w:val="kk-KZ"/>
        </w:rPr>
        <w:softHyphen/>
        <w:t>вания бюджетных средств. Данные цифры состоят не только из финансовых нарушений, но и процедурных нарушений, не повлекших необоснованного использования бюджетных средств, активов государства и субъектов квазигосударственного сектора и т.д.</w:t>
      </w:r>
      <w:r w:rsidR="00B6660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937EFB" w:rsidRPr="00CF3BA8" w:rsidRDefault="00937EFB" w:rsidP="00937E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F3BA8">
        <w:rPr>
          <w:rFonts w:ascii="Times New Roman" w:eastAsia="Calibri" w:hAnsi="Times New Roman" w:cs="Times New Roman"/>
          <w:sz w:val="28"/>
          <w:szCs w:val="28"/>
          <w:lang w:val="kk-KZ"/>
        </w:rPr>
        <w:t>Как известно, государственный аудит, общепринятый во всех развитых странах, нацелен не на выявление последствий, а на предупре</w:t>
      </w:r>
      <w:r w:rsidRPr="00CF3BA8">
        <w:rPr>
          <w:rFonts w:ascii="Times New Roman" w:eastAsia="Calibri" w:hAnsi="Times New Roman" w:cs="Times New Roman"/>
          <w:sz w:val="28"/>
          <w:szCs w:val="28"/>
          <w:lang w:val="kk-KZ"/>
        </w:rPr>
        <w:softHyphen/>
        <w:t>ждение нарушений.</w:t>
      </w:r>
    </w:p>
    <w:p w:rsidR="00937EFB" w:rsidRPr="00CF3BA8" w:rsidRDefault="00937EFB" w:rsidP="00937E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F3BA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Глава государства в своем послании народу Казахстана от 31 января 2017 года «Третья модернизация Казахстана: глобальная конкурентоспособность» указал:  </w:t>
      </w:r>
      <w:r w:rsidRPr="005A5B01">
        <w:rPr>
          <w:rFonts w:ascii="Times New Roman" w:eastAsia="Calibri" w:hAnsi="Times New Roman" w:cs="Times New Roman"/>
          <w:i/>
          <w:sz w:val="28"/>
          <w:szCs w:val="28"/>
          <w:lang w:val="kk-KZ"/>
        </w:rPr>
        <w:t>«Необходимо усилить работу по выявлению и искоренению причин и предпосылок коррупции»</w:t>
      </w:r>
      <w:r w:rsidRPr="00CF3BA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B6660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F3BA8">
        <w:rPr>
          <w:rFonts w:ascii="Times New Roman" w:eastAsia="Calibri" w:hAnsi="Times New Roman" w:cs="Times New Roman"/>
          <w:sz w:val="28"/>
          <w:szCs w:val="28"/>
          <w:lang w:val="kk-KZ"/>
        </w:rPr>
        <w:t>Поэтому во главу угла мы ставим оценку причин возникновения нарушений. И указанный объем нарушений свидетельствует о том, что принятые  Ревизионной комиссией превентивные меры, способствовали предотвращению более тяжких последствий для государства в будущем, возможно не дали совершению объектами государственного аудита уголовно наказуемых деяний.</w:t>
      </w:r>
    </w:p>
    <w:p w:rsidR="00432525" w:rsidRPr="00537F6B" w:rsidRDefault="00432525" w:rsidP="00537F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За эти годы к дисциплинарной ответственности привлечено 166 должностных лиц, </w:t>
      </w: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 итогам рассмотрения материалов проверок, переданных в уполномоченные государственные органы для привлечения виновных лиц к административной ответственности, были 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наложены 135 административных штрафов на общую сумму 12 648,2 тыс. тенге, за ненадлежащее исполнение предписаний Ревизионной </w:t>
      </w:r>
      <w:r w:rsidRPr="00537F6B">
        <w:rPr>
          <w:rFonts w:ascii="Times New Roman" w:eastAsia="Calibri" w:hAnsi="Times New Roman" w:cs="Times New Roman"/>
          <w:sz w:val="28"/>
          <w:szCs w:val="28"/>
        </w:rPr>
        <w:lastRenderedPageBreak/>
        <w:t>комиссии к административной ответственности привлечены 4 должностных лица на сумму 127,3 тыс. тенге.</w:t>
      </w:r>
    </w:p>
    <w:p w:rsidR="00432525" w:rsidRPr="00537F6B" w:rsidRDefault="00432525" w:rsidP="00537F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>Систематическое допущение указанных нарушений должностными лицами государственных учреждений и предприятий таят угрозу возникновения коррупционных правонарушений. Своевременно выявляя данные нарушения и принимая меры дисциплинарного воздействия, Ревизионная комиссия способствует устранению причин и условий для возникновения коррупции.</w:t>
      </w:r>
    </w:p>
    <w:p w:rsidR="005D5013" w:rsidRDefault="005D5013" w:rsidP="00537F6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pacing w:val="5"/>
          <w:sz w:val="28"/>
          <w:szCs w:val="28"/>
        </w:rPr>
      </w:pPr>
    </w:p>
    <w:p w:rsidR="001C7E41" w:rsidRPr="005A5B01" w:rsidRDefault="003B44C3" w:rsidP="00537F6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pacing w:val="5"/>
          <w:sz w:val="28"/>
          <w:szCs w:val="28"/>
        </w:rPr>
      </w:pPr>
      <w:r w:rsidRPr="005A5B01">
        <w:rPr>
          <w:rFonts w:ascii="Times New Roman" w:eastAsia="Calibri" w:hAnsi="Times New Roman" w:cs="Times New Roman"/>
          <w:b/>
          <w:spacing w:val="5"/>
          <w:sz w:val="28"/>
          <w:szCs w:val="28"/>
        </w:rPr>
        <w:t>Взаимодействие со СМИ</w:t>
      </w:r>
    </w:p>
    <w:p w:rsidR="00C53726" w:rsidRPr="00537F6B" w:rsidRDefault="00C53726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С 2013 года, с целью соблюдения стандартов «Гласность» и «Прозрачность» создан и функционирует сайт ревизионной комиссии </w:t>
      </w:r>
      <w:r w:rsidRPr="00537F6B">
        <w:rPr>
          <w:rFonts w:ascii="Times New Roman" w:eastAsia="Calibri" w:hAnsi="Times New Roman" w:cs="Times New Roman"/>
          <w:b/>
          <w:sz w:val="28"/>
          <w:szCs w:val="28"/>
        </w:rPr>
        <w:t>esepzko.gov.kz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, на котором в соответствии с требованиями 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4 статьи 16 Закона Республики Казахстан от 16 ноября 2015 года </w:t>
      </w:r>
      <w:r w:rsidRPr="005A5B0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доступе к информации»</w:t>
      </w: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постоянной основе размещаются результаты государственного аудита и финансового контроля,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пресс-релизы об итогах аудиторских мероприятий, аналитическая информация и другие</w:t>
      </w:r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сведения о деятельности ревизионной комиссии. Также на сайте размещены контакты и телефон доверия, блог председателя Ревизионной комиссии, анализы коррупционных рисков, план мероприятий по противодействию коррупции, антикоррупционный стандарт, ролики на антикоррупционную тему.</w:t>
      </w:r>
    </w:p>
    <w:p w:rsidR="003B44C3" w:rsidRPr="00537F6B" w:rsidRDefault="003B44C3" w:rsidP="00537F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В целях реализации 94-,95-,95- и 99 – шагов V- направления </w:t>
      </w:r>
      <w:r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Плана нации – «100 шагов по 5 институциональным реформам», 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где провозглашена 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практика ежегодных публичных выступлений </w:t>
      </w:r>
      <w:r w:rsidRPr="00537F6B">
        <w:rPr>
          <w:rFonts w:ascii="Times New Roman" w:eastAsia="Calibri" w:hAnsi="Times New Roman" w:cs="Times New Roman"/>
          <w:sz w:val="28"/>
          <w:szCs w:val="28"/>
        </w:rPr>
        <w:t>о достижении ключевых показателей стратегических планов и программ развития территорий, а также в целях обеспечения основных принципов государственного аудита и финансового контроля, а именно принципов прозрачности и гласности при Ревизионной комиссии по Западно-Казахстанской области приказом</w:t>
      </w:r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Председателя Ревизионной комиссии №14-н от 23 февраля 2016 года создана Постоянная комиссия по взаимодействию с общественными объединениями и средствами массовой информации, в состав которой помимо работников ревизионной комиссии вошли первый заместитель председателя Западно-Казахстанского филиала партии «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Нұ</w:t>
      </w: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Отан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», председатель Западно-Казахстанского областного профсоюза государственных учреждений, президент Западно-Казахстанского областного общественного объединения  «Гражданский альянс», директор Западно-Казахстанского филиала АО республиканская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телерадиокорпарация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«Казахстан», заместитель главного редактора областной газеты «Орал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өңі</w:t>
      </w: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>», корреспондент областной газеты «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Приуралье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>», корреспондент Уральской городской газеты «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Жайық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үні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B44C3" w:rsidRPr="00537F6B" w:rsidRDefault="003B44C3" w:rsidP="00537F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>Основной задачей постоянной комиссии определено – вынесение на обсуждение населению и постоянное информирование общественности о деятельности Ревизионной комиссии, о проводимых аудиторских мероприятиях соблюдения получателями бюджетных средств норм бюджетного, налогового и иного законодательства Республики Казахстан, а также законодательства о государственном имуществе и государственных закупок.</w:t>
      </w:r>
    </w:p>
    <w:p w:rsidR="003B44C3" w:rsidRPr="00537F6B" w:rsidRDefault="003B44C3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регулярно осуществляются 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публикации о деятельности Ревизионной комиссии в республиканских и местных средствах массовой 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информации. </w:t>
      </w:r>
    </w:p>
    <w:p w:rsidR="003B44C3" w:rsidRPr="00537F6B" w:rsidRDefault="003B44C3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Так, в 2015 году на сайте Международного Информационного Агентства </w:t>
      </w:r>
      <w:proofErr w:type="spellStart"/>
      <w:r w:rsidRPr="00537F6B">
        <w:rPr>
          <w:rFonts w:ascii="Times New Roman" w:eastAsia="Calibri" w:hAnsi="Times New Roman" w:cs="Times New Roman"/>
          <w:b/>
          <w:sz w:val="28"/>
          <w:szCs w:val="28"/>
        </w:rPr>
        <w:t>KazInform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опубликованы 2 статьи председателя Ревизионной комиссии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Нугманова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7F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А.Ш.: «О деятельности Ревизионной комиссии по ЗКО за 1 полугодие 2015 года и «Контрольно-счетные органы должны опережать риски неэффективного использования бюджета». </w:t>
      </w:r>
    </w:p>
    <w:p w:rsidR="003B44C3" w:rsidRPr="00537F6B" w:rsidRDefault="000D60E8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>В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республиканской газете </w:t>
      </w:r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Егемен</w:t>
      </w:r>
      <w:proofErr w:type="spellEnd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Казақстан</w:t>
      </w:r>
      <w:proofErr w:type="spellEnd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>был</w:t>
      </w:r>
      <w:r w:rsidRPr="00537F6B">
        <w:rPr>
          <w:rFonts w:ascii="Times New Roman" w:eastAsia="Calibri" w:hAnsi="Times New Roman" w:cs="Times New Roman"/>
          <w:sz w:val="28"/>
          <w:szCs w:val="28"/>
        </w:rPr>
        <w:t>а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опубликован</w:t>
      </w:r>
      <w:r w:rsidRPr="00537F6B">
        <w:rPr>
          <w:rFonts w:ascii="Times New Roman" w:eastAsia="Calibri" w:hAnsi="Times New Roman" w:cs="Times New Roman"/>
          <w:sz w:val="28"/>
          <w:szCs w:val="28"/>
        </w:rPr>
        <w:t>а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статья</w:t>
      </w:r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Ә</w:t>
      </w:r>
      <w:proofErr w:type="gram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proofErr w:type="gram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теңге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есепте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»;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в областной газете </w:t>
      </w:r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«Орал </w:t>
      </w:r>
      <w:proofErr w:type="spellStart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өңірі</w:t>
      </w:r>
      <w:proofErr w:type="spellEnd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»: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Қатан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мемлекеттік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және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қоғамдық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бақылау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орнатылмақ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»;</w:t>
      </w:r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в газете </w:t>
      </w:r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Приуралье</w:t>
      </w:r>
      <w:proofErr w:type="spellEnd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»: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«Добьемся прозрачности и эффективности», «Меморандум о сотрудничестве», «Бюджетные средства: спрос за каждый тенге», «Усилить профилактическую работу»; в газете </w:t>
      </w:r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Жайық</w:t>
      </w:r>
      <w:proofErr w:type="spellEnd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үні</w:t>
      </w:r>
      <w:proofErr w:type="spellEnd"/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»: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Меморандумға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қол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қойылды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Бірлесі</w:t>
      </w:r>
      <w:proofErr w:type="gram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п</w:t>
      </w:r>
      <w:proofErr w:type="spellEnd"/>
      <w:proofErr w:type="gram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қызмет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етпек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3B44C3" w:rsidRPr="00537F6B" w:rsidRDefault="003B44C3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В сентябре 2015 года члены Ревизионной комиссии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Кыдырбаев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М.И. и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Алпысбаев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К.С. выступили в прямом эфире телеканала </w:t>
      </w:r>
      <w:r w:rsidRPr="00537F6B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537F6B">
        <w:rPr>
          <w:rFonts w:ascii="Times New Roman" w:eastAsia="Calibri" w:hAnsi="Times New Roman" w:cs="Times New Roman"/>
          <w:b/>
          <w:sz w:val="28"/>
          <w:szCs w:val="28"/>
        </w:rPr>
        <w:t>Қазақстан</w:t>
      </w:r>
      <w:proofErr w:type="spellEnd"/>
      <w:r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 - Орал»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B44C3" w:rsidRPr="00537F6B" w:rsidRDefault="003B44C3" w:rsidP="00537F6B">
      <w:pPr>
        <w:tabs>
          <w:tab w:val="left" w:pos="0"/>
          <w:tab w:val="left" w:pos="14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В рамках празднования пятилетия Ревизионной комиссии по ЗКО, в мае 2016 года проведена научно-практическая конференция </w:t>
      </w:r>
      <w:r w:rsidRPr="00537F6B">
        <w:rPr>
          <w:rFonts w:ascii="Times New Roman" w:eastAsia="Calibri" w:hAnsi="Times New Roman" w:cs="Times New Roman"/>
          <w:b/>
          <w:sz w:val="28"/>
          <w:szCs w:val="28"/>
        </w:rPr>
        <w:t>«Эффективная система государственного аудита – залог успешного развития страны»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, проведенная с участием первого заместителя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акима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области, руководителей областных государственных учреждений, руководителей высших учебных заведений, а также представителей ревизионных комиссий других областей, которые выступили с докладами на указанную тему.</w:t>
      </w:r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Данное мероприятие широко освещалась в средствах массовой информации местными и республиканскими СМИ. Данное мероприятие транслировалось в эфире областных телеканалов и освещалось в печати.</w:t>
      </w:r>
    </w:p>
    <w:p w:rsidR="003B44C3" w:rsidRPr="00537F6B" w:rsidRDefault="003B44C3" w:rsidP="00537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В 2016 году в газете 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«Орал өні</w:t>
      </w:r>
      <w:proofErr w:type="gramStart"/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gramEnd"/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і»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7F6B">
        <w:rPr>
          <w:rFonts w:ascii="Times New Roman" w:eastAsia="Calibri" w:hAnsi="Times New Roman" w:cs="Times New Roman"/>
          <w:sz w:val="28"/>
          <w:szCs w:val="28"/>
        </w:rPr>
        <w:t>вышла статья</w:t>
      </w:r>
      <w:r w:rsidRPr="00537F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председателя Ревизионной комиссии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Нугманова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А.Ш.:</w:t>
      </w:r>
      <w:r w:rsidRPr="00537F6B">
        <w:rPr>
          <w:rFonts w:ascii="Times New Roman" w:hAnsi="Times New Roman" w:cs="Times New Roman"/>
          <w:sz w:val="28"/>
          <w:szCs w:val="28"/>
        </w:rPr>
        <w:t xml:space="preserve">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«Мемлекеттік аудит</w:t>
      </w:r>
      <w:r w:rsidR="000D60E8"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және қаржылық бақылау туралы», «Заң қабылданды: оны жүзеге асырудың алғашқы қадамдары»; в газете </w:t>
      </w:r>
      <w:r w:rsidRPr="00537F6B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537F6B">
        <w:rPr>
          <w:rFonts w:ascii="Times New Roman" w:eastAsia="Calibri" w:hAnsi="Times New Roman" w:cs="Times New Roman"/>
          <w:b/>
          <w:sz w:val="28"/>
          <w:szCs w:val="28"/>
        </w:rPr>
        <w:t>Приуралье</w:t>
      </w:r>
      <w:proofErr w:type="spellEnd"/>
      <w:r w:rsidRPr="00537F6B">
        <w:rPr>
          <w:rFonts w:ascii="Times New Roman" w:eastAsia="Calibri" w:hAnsi="Times New Roman" w:cs="Times New Roman"/>
          <w:b/>
          <w:sz w:val="28"/>
          <w:szCs w:val="28"/>
        </w:rPr>
        <w:t>»: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 «Комплексная система государственного аудита», «Закон принят: первые шаги по его реализации»;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в газете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proofErr w:type="spellStart"/>
      <w:r w:rsidRPr="00537F6B">
        <w:rPr>
          <w:rFonts w:ascii="Times New Roman" w:hAnsi="Times New Roman" w:cs="Times New Roman"/>
          <w:b/>
          <w:sz w:val="28"/>
          <w:szCs w:val="28"/>
        </w:rPr>
        <w:t>Жай</w:t>
      </w:r>
      <w:proofErr w:type="spellEnd"/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ық үні»: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«Мемлекеттік аудит және қаржылық бақылау», в газете 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537F6B">
        <w:rPr>
          <w:rFonts w:ascii="Times New Roman" w:hAnsi="Times New Roman" w:cs="Times New Roman"/>
          <w:b/>
          <w:sz w:val="28"/>
          <w:szCs w:val="28"/>
        </w:rPr>
        <w:t>Пульс города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537F6B">
        <w:rPr>
          <w:rFonts w:ascii="Times New Roman" w:hAnsi="Times New Roman" w:cs="Times New Roman"/>
          <w:sz w:val="28"/>
          <w:szCs w:val="28"/>
        </w:rPr>
        <w:t>: «Кто ведет государственный аудит и контроль финансов».</w:t>
      </w:r>
      <w:r w:rsidR="000D60E8" w:rsidRPr="00537F6B">
        <w:rPr>
          <w:rFonts w:ascii="Times New Roman" w:hAnsi="Times New Roman" w:cs="Times New Roman"/>
          <w:sz w:val="28"/>
          <w:szCs w:val="28"/>
        </w:rPr>
        <w:t xml:space="preserve"> </w:t>
      </w:r>
      <w:r w:rsidRPr="00537F6B">
        <w:rPr>
          <w:rFonts w:ascii="Times New Roman" w:hAnsi="Times New Roman" w:cs="Times New Roman"/>
          <w:sz w:val="28"/>
          <w:szCs w:val="28"/>
        </w:rPr>
        <w:t>Также в газетах</w:t>
      </w:r>
      <w:r w:rsidR="000D60E8" w:rsidRPr="00537F6B">
        <w:rPr>
          <w:rFonts w:ascii="Times New Roman" w:hAnsi="Times New Roman" w:cs="Times New Roman"/>
          <w:sz w:val="28"/>
          <w:szCs w:val="28"/>
        </w:rPr>
        <w:t xml:space="preserve"> 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«Орал өні</w:t>
      </w:r>
      <w:proofErr w:type="gramStart"/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gramEnd"/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>і»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«Приуралье»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были</w:t>
      </w:r>
      <w:r w:rsidRPr="00537F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опубликованы статьи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«Жариялылық қамтамасыз етілген», «В целях прозрачности и гласности», «К юбилею независимости – с большими достижениями», «Профсоюз на защите интересов служащего», «Агробизнес-2020»: каждый пятый бюджетный тенге использован с нарушением».</w:t>
      </w:r>
    </w:p>
    <w:p w:rsidR="003B44C3" w:rsidRPr="00537F6B" w:rsidRDefault="000D60E8" w:rsidP="00537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7F6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3B44C3"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убликации на различные темы о деятельности Ревизионной комиссии за истекший период 2017 года были опубликованы в областных газетах </w:t>
      </w:r>
      <w:r w:rsidR="003B44C3" w:rsidRPr="00537F6B">
        <w:rPr>
          <w:rFonts w:ascii="Times New Roman" w:hAnsi="Times New Roman" w:cs="Times New Roman"/>
          <w:b/>
          <w:sz w:val="28"/>
          <w:szCs w:val="28"/>
          <w:lang w:val="kk-KZ"/>
        </w:rPr>
        <w:t>«Орал өнірі»</w:t>
      </w:r>
      <w:r w:rsidR="003B44C3"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3B44C3" w:rsidRPr="00537F6B">
        <w:rPr>
          <w:rFonts w:ascii="Times New Roman" w:hAnsi="Times New Roman" w:cs="Times New Roman"/>
          <w:b/>
          <w:sz w:val="28"/>
          <w:szCs w:val="28"/>
          <w:lang w:val="kk-KZ"/>
        </w:rPr>
        <w:t>«Приуралье»</w:t>
      </w:r>
      <w:r w:rsidR="003B44C3"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: «Қазына қаржысы тиімсіз жұмсалған», «Аудиторлық іс-шаралар туралы», «Выявленные факты нарушений в сфере строительства», «По результатам аудита», «Что выявил аудит», «Укрепляя финансовую дисциплину». Кроме того, итоги аудиторских мероприятий регулярно транслируются в эфире телеканалов: </w:t>
      </w:r>
      <w:r w:rsidR="003B44C3" w:rsidRPr="00537F6B">
        <w:rPr>
          <w:rFonts w:ascii="Times New Roman" w:hAnsi="Times New Roman" w:cs="Times New Roman"/>
          <w:b/>
          <w:sz w:val="28"/>
          <w:szCs w:val="28"/>
          <w:lang w:val="kk-KZ"/>
        </w:rPr>
        <w:t>ТДК-42</w:t>
      </w:r>
      <w:r w:rsidR="003B44C3"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3B44C3" w:rsidRPr="00537F6B">
        <w:rPr>
          <w:rFonts w:ascii="Times New Roman" w:hAnsi="Times New Roman" w:cs="Times New Roman"/>
          <w:b/>
          <w:sz w:val="28"/>
          <w:szCs w:val="28"/>
          <w:lang w:val="kk-KZ"/>
        </w:rPr>
        <w:t>Казахстан–Орал</w:t>
      </w:r>
      <w:r w:rsidR="003B44C3" w:rsidRPr="00537F6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B44C3" w:rsidRPr="00537F6B" w:rsidRDefault="000D60E8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>В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текущем году в радиоэфире </w:t>
      </w:r>
      <w:r w:rsidR="003B44C3" w:rsidRPr="00537F6B">
        <w:rPr>
          <w:rFonts w:ascii="Times New Roman" w:eastAsia="Calibri" w:hAnsi="Times New Roman" w:cs="Times New Roman"/>
          <w:b/>
          <w:sz w:val="28"/>
          <w:szCs w:val="28"/>
        </w:rPr>
        <w:t>Казахского радио</w:t>
      </w:r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 в рубрике «Главные приоритеты» выступили член Ревизионной комиссии по ЗКО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Кубейсинов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М.К. и руководитель аппарата </w:t>
      </w:r>
      <w:proofErr w:type="spellStart"/>
      <w:r w:rsidR="003B44C3" w:rsidRPr="00537F6B">
        <w:rPr>
          <w:rFonts w:ascii="Times New Roman" w:eastAsia="Calibri" w:hAnsi="Times New Roman" w:cs="Times New Roman"/>
          <w:sz w:val="28"/>
          <w:szCs w:val="28"/>
        </w:rPr>
        <w:t>Кисметов</w:t>
      </w:r>
      <w:proofErr w:type="spellEnd"/>
      <w:r w:rsidR="003B44C3" w:rsidRPr="00537F6B">
        <w:rPr>
          <w:rFonts w:ascii="Times New Roman" w:eastAsia="Calibri" w:hAnsi="Times New Roman" w:cs="Times New Roman"/>
          <w:sz w:val="28"/>
          <w:szCs w:val="28"/>
        </w:rPr>
        <w:t xml:space="preserve"> Е.Г., где рассказали о деятельности Ревизионной комиссии.</w:t>
      </w:r>
    </w:p>
    <w:p w:rsidR="00033302" w:rsidRPr="00537F6B" w:rsidRDefault="00033302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>Также утвержден Медиа-план по освещению реализации Плана комплексных мер по противодействию коррупции в Западно-Казахстанской области и Антикоррупционный стандарт государственного учреждения «Ревизионная комиссия по Западно-Казахстанской области».</w:t>
      </w:r>
    </w:p>
    <w:p w:rsidR="003B44C3" w:rsidRPr="00537F6B" w:rsidRDefault="003B44C3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lastRenderedPageBreak/>
        <w:t>Данные меры способствуют обеспечению прозрачности, укреплению авторитета и формированию положительного общественного мнения о проводимой работе Ревизионной комиссии по Западно-Казахстанской области.</w:t>
      </w:r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723A" w:rsidRDefault="004F723A" w:rsidP="00537F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44C3" w:rsidRPr="005A5B01" w:rsidRDefault="000D60E8" w:rsidP="00537F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Совершенствование кадровой работы</w:t>
      </w:r>
    </w:p>
    <w:p w:rsidR="00130C6D" w:rsidRPr="00537F6B" w:rsidRDefault="00130C6D" w:rsidP="00537F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 состав Ревизионной комиссии полностью отвечает современным требованиям для успешной работы по предупреждению и профилактике коррупционных правонарушений.</w:t>
      </w:r>
    </w:p>
    <w:p w:rsidR="00130C6D" w:rsidRPr="00537F6B" w:rsidRDefault="00130C6D" w:rsidP="00537F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B">
        <w:rPr>
          <w:rFonts w:ascii="Times New Roman" w:hAnsi="Times New Roman" w:cs="Times New Roman"/>
          <w:sz w:val="28"/>
          <w:szCs w:val="28"/>
        </w:rPr>
        <w:t xml:space="preserve">Руководящий состав образуют Председатель и 4 члена комиссии, которые коллегиально принимают решения на заседаниях Ревизионной комиссии. Их средний возраст составляет более 52 лет, стаж работы на государственной службе - более 20 лет, что позволяет эффективно реализовывать возложенные на них функции и задачи.   </w:t>
      </w:r>
    </w:p>
    <w:p w:rsidR="00F5621B" w:rsidRPr="00537F6B" w:rsidRDefault="00F5621B" w:rsidP="00537F6B">
      <w:pPr>
        <w:pStyle w:val="a4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</w:pPr>
      <w:r w:rsidRPr="00537F6B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 xml:space="preserve">Аппарат ревизионной комиссии возглавляется руководителем аппарата, которому подчинены 7 подразделений, которые осуществляют оперативно-контрольные, правовые, финансово-хозяйственные функции, контроль качества, анализ и планирование. Средний стаж работников аппарата составляет более </w:t>
      </w:r>
      <w:r w:rsidR="000D720C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>20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 xml:space="preserve"> лет, это опытные и профессиональные специалисты, которые результативно выполняют свою работу. Кадровый состав Ревизионной комиссии полностью сформирован из работников, имеющих высшее образование, среди которых 13,3% - с юридическим образованием, 86,7% - с финансо</w:t>
      </w:r>
      <w:r w:rsidR="005A5B01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>во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 xml:space="preserve"> - экономическим. Средний возраст сотрудников составляет 4</w:t>
      </w:r>
      <w:r w:rsidR="008262FC" w:rsidRPr="00537F6B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>6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 xml:space="preserve"> года.</w:t>
      </w:r>
    </w:p>
    <w:p w:rsidR="005A5B01" w:rsidRDefault="00F5621B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t>Необходимо отметить, что одним из итогов 2016 года для Ревизионной комиссии по Западно-Казахстанской области, помимо проведения аудиторских мероприятий, стало успешное прохождение переподготовки и повышения квалификации 22 работников ревизионной комиссии в РГП «Центр по исследованию финансовых нарушении» при Счетном комитете по контролю за исполнением республиканского бюджета, а также прохождение собеседования  в Национальной комиссии по сертификации лиц, претендующих на присвоение квалификации государственного</w:t>
      </w:r>
      <w:proofErr w:type="gram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аудитора, по итогам которого Решением Национальной комиссии 20 работникам Ревизионной комиссии присвоены квалификации «государственный аудитор», кроме того, одному работнику присвоена квалификация «государственный аудитор высшей категории». </w:t>
      </w:r>
    </w:p>
    <w:p w:rsidR="00F5621B" w:rsidRPr="00537F6B" w:rsidRDefault="00F5621B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В текущем году продолжается работа в данном направлении, Председатель, 4 члена Ревизионной комиссии, а также 3 работника аппарата прошли переподготовку и повышение квалификации. </w:t>
      </w:r>
      <w:proofErr w:type="gramStart"/>
      <w:r w:rsidRPr="00537F6B">
        <w:rPr>
          <w:rFonts w:ascii="Times New Roman" w:eastAsia="Calibri" w:hAnsi="Times New Roman" w:cs="Times New Roman"/>
          <w:sz w:val="28"/>
          <w:szCs w:val="28"/>
        </w:rPr>
        <w:t>Кроме того, в июне 2017 г. Председатель Ревизионной комиссии и заведующий отдела контроля качества прошли обучение на курсах повышения квалификации по программе Сертифицированного института государственных финансов и бухгалтерского учета (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Chartered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Institute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of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Public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Finance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and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Accountancy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(CIPFA) с присвоением международной профессиональной квалификации «CIPFA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public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F6B">
        <w:rPr>
          <w:rFonts w:ascii="Times New Roman" w:eastAsia="Calibri" w:hAnsi="Times New Roman" w:cs="Times New Roman"/>
          <w:sz w:val="28"/>
          <w:szCs w:val="28"/>
        </w:rPr>
        <w:t>auditor</w:t>
      </w:r>
      <w:proofErr w:type="spellEnd"/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». </w:t>
      </w:r>
      <w:proofErr w:type="gramEnd"/>
    </w:p>
    <w:p w:rsidR="00F5621B" w:rsidRPr="00537F6B" w:rsidRDefault="00F5621B" w:rsidP="00537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A5B01" w:rsidRPr="00537F6B">
        <w:rPr>
          <w:rFonts w:ascii="Times New Roman" w:eastAsia="Calibri" w:hAnsi="Times New Roman" w:cs="Times New Roman"/>
          <w:sz w:val="28"/>
          <w:szCs w:val="28"/>
        </w:rPr>
        <w:t>I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квартале текущего года в рамках реализации 15 – шага I - направления Плана нации - 100 конкретных шагов работники Ревизионной комиссии успешно прошли комплексную аттестацию государственных служащих корпуса «Б». При этом руководитель аппарата Ревизионной комиссии по ЗКО прошел аттестацию на первом уровне - в Высшей аттестационной комиссии при Президенте Республики Казахстан, по результатам которой был рекомендован к повышению. Следует отметить, что при прохождении аттестации государственными служащими Западно-</w:t>
      </w:r>
      <w:r w:rsidRPr="00537F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Казахстанской области в Высшей аттестационной комиссии, председатель Ревизионной комиссии был включен в состав данной комиссии. 20 работников аппарата прошли аттестацию на втором уровне - в аттестационной комиссии аппарата </w:t>
      </w:r>
      <w:r w:rsidR="00E94B97" w:rsidRPr="00537F6B">
        <w:rPr>
          <w:rFonts w:ascii="Times New Roman" w:eastAsia="Calibri" w:hAnsi="Times New Roman" w:cs="Times New Roman"/>
          <w:sz w:val="28"/>
          <w:szCs w:val="28"/>
        </w:rPr>
        <w:t>Акима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ЗКО, в состав которой входи</w:t>
      </w:r>
      <w:r w:rsidR="00B66604">
        <w:rPr>
          <w:rFonts w:ascii="Times New Roman" w:eastAsia="Calibri" w:hAnsi="Times New Roman" w:cs="Times New Roman"/>
          <w:sz w:val="28"/>
          <w:szCs w:val="28"/>
        </w:rPr>
        <w:t>л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председатель Ревизионной комиссии</w:t>
      </w:r>
      <w:r w:rsidR="00B66604">
        <w:rPr>
          <w:rFonts w:ascii="Times New Roman" w:eastAsia="Calibri" w:hAnsi="Times New Roman" w:cs="Times New Roman"/>
          <w:sz w:val="28"/>
          <w:szCs w:val="28"/>
        </w:rPr>
        <w:t>. П</w:t>
      </w:r>
      <w:r w:rsidRPr="00537F6B">
        <w:rPr>
          <w:rFonts w:ascii="Times New Roman" w:eastAsia="Calibri" w:hAnsi="Times New Roman" w:cs="Times New Roman"/>
          <w:sz w:val="28"/>
          <w:szCs w:val="28"/>
        </w:rPr>
        <w:t>о результатам</w:t>
      </w:r>
      <w:r w:rsidR="00B66604">
        <w:rPr>
          <w:rFonts w:ascii="Times New Roman" w:eastAsia="Calibri" w:hAnsi="Times New Roman" w:cs="Times New Roman"/>
          <w:sz w:val="28"/>
          <w:szCs w:val="28"/>
        </w:rPr>
        <w:t xml:space="preserve"> аттестации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6604">
        <w:rPr>
          <w:rFonts w:ascii="Times New Roman" w:eastAsia="Calibri" w:hAnsi="Times New Roman" w:cs="Times New Roman"/>
          <w:sz w:val="28"/>
          <w:szCs w:val="28"/>
        </w:rPr>
        <w:t xml:space="preserve">все работники </w:t>
      </w:r>
      <w:r w:rsidRPr="00537F6B">
        <w:rPr>
          <w:rFonts w:ascii="Times New Roman" w:eastAsia="Calibri" w:hAnsi="Times New Roman" w:cs="Times New Roman"/>
          <w:sz w:val="28"/>
          <w:szCs w:val="28"/>
        </w:rPr>
        <w:t xml:space="preserve">признаны соответствующими занимаемой государственной должности. </w:t>
      </w:r>
    </w:p>
    <w:p w:rsidR="008262FC" w:rsidRPr="00537F6B" w:rsidRDefault="003F3354" w:rsidP="00537F6B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В</w:t>
      </w:r>
      <w:r w:rsidR="00033302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262FC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Р</w:t>
      </w:r>
      <w:r w:rsidR="00F5621B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евизионной комисси</w:t>
      </w:r>
      <w:r w:rsidR="00033302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и</w:t>
      </w:r>
      <w:r w:rsidR="00F5621B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определены ответственные сотрудники, за которыми закреплены ключи доступа к Информационному сервису Комитета по правовой статистике и специальным учетам Генеральной прокуратуры Республики Казахстан. Еже</w:t>
      </w:r>
      <w:r w:rsidR="00033302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>квартально</w:t>
      </w:r>
      <w:r w:rsidR="00F5621B"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запрашиваются справки на сотрудников Ревизионной комиссии о наличии административных и дисциплинарных взысканий коррупционного характера, наложенных другими государственными органами, для рассмотрения и обсуждения на дисциплинарной комиссии и принятия соотвествующих мер.</w:t>
      </w:r>
    </w:p>
    <w:p w:rsidR="00F5621B" w:rsidRDefault="008262FC" w:rsidP="00537F6B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7F6B">
        <w:rPr>
          <w:rFonts w:ascii="Times New Roman" w:hAnsi="Times New Roman" w:cs="Times New Roman"/>
          <w:sz w:val="28"/>
          <w:szCs w:val="28"/>
          <w:lang w:val="kk-KZ"/>
        </w:rPr>
        <w:t xml:space="preserve">На сегодняшний день фактов выявления и привлечения к административной и уголовной ответственности за коррупционные правонарушения среди сотрудников </w:t>
      </w:r>
      <w:r w:rsidRPr="00537F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Ревизионной комиссии </w:t>
      </w:r>
      <w:r w:rsidRPr="00537F6B">
        <w:rPr>
          <w:rFonts w:ascii="Times New Roman" w:hAnsi="Times New Roman" w:cs="Times New Roman"/>
          <w:sz w:val="28"/>
          <w:szCs w:val="28"/>
          <w:lang w:val="kk-KZ"/>
        </w:rPr>
        <w:t>не имеется.</w:t>
      </w:r>
    </w:p>
    <w:p w:rsidR="00645BED" w:rsidRPr="00537F6B" w:rsidRDefault="00645BED" w:rsidP="00537F6B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Для обеспечения соблюдения требований законодательства Р</w:t>
      </w:r>
      <w:r w:rsidR="005A5B01">
        <w:rPr>
          <w:rFonts w:ascii="Times New Roman" w:hAnsi="Times New Roman" w:cs="Times New Roman"/>
          <w:sz w:val="28"/>
          <w:szCs w:val="28"/>
          <w:lang w:val="kk-KZ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A5B01">
        <w:rPr>
          <w:rFonts w:ascii="Times New Roman" w:hAnsi="Times New Roman" w:cs="Times New Roman"/>
          <w:sz w:val="28"/>
          <w:szCs w:val="28"/>
          <w:lang w:val="kk-KZ"/>
        </w:rPr>
        <w:t>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повышения престижа государственной службы, снижение текучести кадров Ревизионной комиссией и Департментом Агенства </w:t>
      </w:r>
      <w:r w:rsidR="005A5B01">
        <w:rPr>
          <w:rFonts w:ascii="Times New Roman" w:hAnsi="Times New Roman" w:cs="Times New Roman"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делам государственной службы и противодействию коррупции по ЗКО в октябре теку</w:t>
      </w:r>
      <w:r w:rsidR="005A5B01">
        <w:rPr>
          <w:rFonts w:ascii="Times New Roman" w:hAnsi="Times New Roman" w:cs="Times New Roman"/>
          <w:sz w:val="28"/>
          <w:szCs w:val="28"/>
          <w:lang w:val="kk-KZ"/>
        </w:rPr>
        <w:t>щего года утвержден совместный П</w:t>
      </w:r>
      <w:r>
        <w:rPr>
          <w:rFonts w:ascii="Times New Roman" w:hAnsi="Times New Roman" w:cs="Times New Roman"/>
          <w:sz w:val="28"/>
          <w:szCs w:val="28"/>
          <w:lang w:val="kk-KZ"/>
        </w:rPr>
        <w:t>лан мероприятий по повышению эффективности работы государственных органов и персонала государственной службы.</w:t>
      </w:r>
    </w:p>
    <w:p w:rsidR="008262FC" w:rsidRPr="00537F6B" w:rsidRDefault="008262FC" w:rsidP="00537F6B">
      <w:pPr>
        <w:pStyle w:val="a4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целом, проводимая работа по противодействию коррупции направлен</w:t>
      </w:r>
      <w:r w:rsid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а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на продвижение и реализацию антикоррупционной политики Президента Республики Казахстан, </w:t>
      </w:r>
      <w:r w:rsidR="005A5B01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>П</w:t>
      </w:r>
      <w:bookmarkStart w:id="0" w:name="_GoBack"/>
      <w:bookmarkEnd w:id="0"/>
      <w:proofErr w:type="spellStart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редседателя</w:t>
      </w:r>
      <w:proofErr w:type="spellEnd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партии «Н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val="kk-KZ" w:eastAsia="ru-RU"/>
        </w:rPr>
        <w:t>ұ</w:t>
      </w:r>
      <w:proofErr w:type="gramStart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</w:t>
      </w:r>
      <w:proofErr w:type="gramEnd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Отан</w:t>
      </w:r>
      <w:proofErr w:type="spellEnd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» </w:t>
      </w:r>
      <w:proofErr w:type="spellStart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Н.А.Назарбаева</w:t>
      </w:r>
      <w:proofErr w:type="spellEnd"/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 </w:t>
      </w:r>
      <w:r w:rsid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повышение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эффективност</w:t>
      </w:r>
      <w:r w:rsid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принимаемых мер по противодействию коррупции, устранени</w:t>
      </w:r>
      <w:r w:rsid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</w:t>
      </w:r>
      <w:r w:rsidRPr="00537F6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причин и условий ее возникновения,</w:t>
      </w:r>
      <w:r w:rsidRPr="00537F6B">
        <w:rPr>
          <w:rFonts w:ascii="Times New Roman" w:hAnsi="Times New Roman"/>
          <w:sz w:val="28"/>
          <w:szCs w:val="28"/>
          <w:lang w:val="kk-KZ"/>
        </w:rPr>
        <w:t xml:space="preserve"> а также оперативно</w:t>
      </w:r>
      <w:r w:rsidR="00537F6B">
        <w:rPr>
          <w:rFonts w:ascii="Times New Roman" w:hAnsi="Times New Roman"/>
          <w:sz w:val="28"/>
          <w:szCs w:val="28"/>
          <w:lang w:val="kk-KZ"/>
        </w:rPr>
        <w:t>е</w:t>
      </w:r>
      <w:r w:rsidRPr="00537F6B">
        <w:rPr>
          <w:rFonts w:ascii="Times New Roman" w:hAnsi="Times New Roman"/>
          <w:sz w:val="28"/>
          <w:szCs w:val="28"/>
          <w:lang w:val="kk-KZ"/>
        </w:rPr>
        <w:t xml:space="preserve"> реагирова</w:t>
      </w:r>
      <w:r w:rsidR="00537F6B">
        <w:rPr>
          <w:rFonts w:ascii="Times New Roman" w:hAnsi="Times New Roman"/>
          <w:sz w:val="28"/>
          <w:szCs w:val="28"/>
          <w:lang w:val="kk-KZ"/>
        </w:rPr>
        <w:t>ние</w:t>
      </w:r>
      <w:r w:rsidRPr="00537F6B">
        <w:rPr>
          <w:rFonts w:ascii="Times New Roman" w:hAnsi="Times New Roman"/>
          <w:sz w:val="28"/>
          <w:szCs w:val="28"/>
          <w:lang w:val="kk-KZ"/>
        </w:rPr>
        <w:t xml:space="preserve"> на такие факты в пределах своих полномочий.</w:t>
      </w:r>
    </w:p>
    <w:p w:rsidR="008262FC" w:rsidRPr="00537F6B" w:rsidRDefault="00537F6B" w:rsidP="00537F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Ревизионная комиссия по Западно-Казахстанской области </w:t>
      </w:r>
      <w:r w:rsidR="008262FC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и в дальнейшем </w:t>
      </w:r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при проведен</w:t>
      </w:r>
      <w:proofErr w:type="gramStart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ии ау</w:t>
      </w:r>
      <w:proofErr w:type="gramEnd"/>
      <w:r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диторских и экспертно-аналитических мероприятий </w:t>
      </w:r>
      <w:r w:rsidR="008262FC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будет продолжать вести повседневную борьбу с коррупционными проявлениями, а также повышать эффективность своей работы в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данном</w:t>
      </w:r>
      <w:r w:rsidR="008262FC" w:rsidRPr="00537F6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направлении.</w:t>
      </w:r>
    </w:p>
    <w:sectPr w:rsidR="008262FC" w:rsidRPr="00537F6B" w:rsidSect="006038E0">
      <w:footerReference w:type="default" r:id="rId8"/>
      <w:pgSz w:w="11906" w:h="16838"/>
      <w:pgMar w:top="567" w:right="567" w:bottom="567" w:left="1134" w:header="709" w:footer="2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7BE" w:rsidRDefault="003707BE" w:rsidP="006038E0">
      <w:pPr>
        <w:spacing w:after="0" w:line="240" w:lineRule="auto"/>
      </w:pPr>
      <w:r>
        <w:separator/>
      </w:r>
    </w:p>
  </w:endnote>
  <w:endnote w:type="continuationSeparator" w:id="0">
    <w:p w:rsidR="003707BE" w:rsidRDefault="003707BE" w:rsidP="0060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419268"/>
      <w:docPartObj>
        <w:docPartGallery w:val="Page Numbers (Bottom of Page)"/>
        <w:docPartUnique/>
      </w:docPartObj>
    </w:sdtPr>
    <w:sdtEndPr/>
    <w:sdtContent>
      <w:p w:rsidR="006038E0" w:rsidRDefault="006038E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B01">
          <w:rPr>
            <w:noProof/>
          </w:rPr>
          <w:t>10</w:t>
        </w:r>
        <w:r>
          <w:fldChar w:fldCharType="end"/>
        </w:r>
      </w:p>
    </w:sdtContent>
  </w:sdt>
  <w:p w:rsidR="006038E0" w:rsidRDefault="006038E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7BE" w:rsidRDefault="003707BE" w:rsidP="006038E0">
      <w:pPr>
        <w:spacing w:after="0" w:line="240" w:lineRule="auto"/>
      </w:pPr>
      <w:r>
        <w:separator/>
      </w:r>
    </w:p>
  </w:footnote>
  <w:footnote w:type="continuationSeparator" w:id="0">
    <w:p w:rsidR="003707BE" w:rsidRDefault="003707BE" w:rsidP="006038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868"/>
    <w:rsid w:val="00016230"/>
    <w:rsid w:val="00023967"/>
    <w:rsid w:val="00033302"/>
    <w:rsid w:val="000446FA"/>
    <w:rsid w:val="0006605D"/>
    <w:rsid w:val="000958B4"/>
    <w:rsid w:val="000A7560"/>
    <w:rsid w:val="000B7B95"/>
    <w:rsid w:val="000D60E8"/>
    <w:rsid w:val="000D720C"/>
    <w:rsid w:val="00100974"/>
    <w:rsid w:val="00123328"/>
    <w:rsid w:val="0012405D"/>
    <w:rsid w:val="0013039A"/>
    <w:rsid w:val="00130C6D"/>
    <w:rsid w:val="00132357"/>
    <w:rsid w:val="00157610"/>
    <w:rsid w:val="00181680"/>
    <w:rsid w:val="00182336"/>
    <w:rsid w:val="0018406E"/>
    <w:rsid w:val="00193D50"/>
    <w:rsid w:val="00194161"/>
    <w:rsid w:val="001C7E41"/>
    <w:rsid w:val="0020397A"/>
    <w:rsid w:val="00231448"/>
    <w:rsid w:val="00252B5B"/>
    <w:rsid w:val="00282AD7"/>
    <w:rsid w:val="002A3410"/>
    <w:rsid w:val="002B2789"/>
    <w:rsid w:val="002C0999"/>
    <w:rsid w:val="002E6096"/>
    <w:rsid w:val="002F1962"/>
    <w:rsid w:val="0031472C"/>
    <w:rsid w:val="00331A8F"/>
    <w:rsid w:val="003707BE"/>
    <w:rsid w:val="003B1BB9"/>
    <w:rsid w:val="003B44C3"/>
    <w:rsid w:val="003B5FA8"/>
    <w:rsid w:val="003C02AC"/>
    <w:rsid w:val="003C1C61"/>
    <w:rsid w:val="003C5627"/>
    <w:rsid w:val="003F3354"/>
    <w:rsid w:val="00423E36"/>
    <w:rsid w:val="0042410B"/>
    <w:rsid w:val="0042534D"/>
    <w:rsid w:val="00432525"/>
    <w:rsid w:val="0044361E"/>
    <w:rsid w:val="004629DF"/>
    <w:rsid w:val="00474EE0"/>
    <w:rsid w:val="00477D42"/>
    <w:rsid w:val="0048484F"/>
    <w:rsid w:val="00485023"/>
    <w:rsid w:val="00487E28"/>
    <w:rsid w:val="004905B2"/>
    <w:rsid w:val="0049673F"/>
    <w:rsid w:val="004A2919"/>
    <w:rsid w:val="004A7E31"/>
    <w:rsid w:val="004C62C6"/>
    <w:rsid w:val="004D382D"/>
    <w:rsid w:val="004F723A"/>
    <w:rsid w:val="00516818"/>
    <w:rsid w:val="00523FF1"/>
    <w:rsid w:val="00537F6B"/>
    <w:rsid w:val="005475D9"/>
    <w:rsid w:val="00571E44"/>
    <w:rsid w:val="005774EC"/>
    <w:rsid w:val="00584668"/>
    <w:rsid w:val="005A5B01"/>
    <w:rsid w:val="005B2393"/>
    <w:rsid w:val="005B2F2C"/>
    <w:rsid w:val="005B5C23"/>
    <w:rsid w:val="005D5013"/>
    <w:rsid w:val="005E376D"/>
    <w:rsid w:val="005F55DB"/>
    <w:rsid w:val="005F774B"/>
    <w:rsid w:val="006038E0"/>
    <w:rsid w:val="006155E9"/>
    <w:rsid w:val="00624D8A"/>
    <w:rsid w:val="006415C8"/>
    <w:rsid w:val="00645BED"/>
    <w:rsid w:val="00645E7C"/>
    <w:rsid w:val="006475B2"/>
    <w:rsid w:val="00656BE5"/>
    <w:rsid w:val="00693E52"/>
    <w:rsid w:val="00695E20"/>
    <w:rsid w:val="006A70F1"/>
    <w:rsid w:val="006C4868"/>
    <w:rsid w:val="006D53C0"/>
    <w:rsid w:val="006D7FCB"/>
    <w:rsid w:val="007108C5"/>
    <w:rsid w:val="007664A9"/>
    <w:rsid w:val="00777CBB"/>
    <w:rsid w:val="007803E4"/>
    <w:rsid w:val="00785E43"/>
    <w:rsid w:val="007A2129"/>
    <w:rsid w:val="007A4543"/>
    <w:rsid w:val="007E7EB9"/>
    <w:rsid w:val="008262FC"/>
    <w:rsid w:val="00850424"/>
    <w:rsid w:val="0086416A"/>
    <w:rsid w:val="00891072"/>
    <w:rsid w:val="008919DE"/>
    <w:rsid w:val="00892388"/>
    <w:rsid w:val="008B03E4"/>
    <w:rsid w:val="008E540F"/>
    <w:rsid w:val="008F40B4"/>
    <w:rsid w:val="00937EFB"/>
    <w:rsid w:val="009464D6"/>
    <w:rsid w:val="009542BD"/>
    <w:rsid w:val="00982588"/>
    <w:rsid w:val="0099773C"/>
    <w:rsid w:val="009A29C9"/>
    <w:rsid w:val="009A6F5E"/>
    <w:rsid w:val="009B3930"/>
    <w:rsid w:val="009D4CE9"/>
    <w:rsid w:val="009E7FA5"/>
    <w:rsid w:val="00A30067"/>
    <w:rsid w:val="00A4192B"/>
    <w:rsid w:val="00A4288D"/>
    <w:rsid w:val="00A53B3F"/>
    <w:rsid w:val="00A54911"/>
    <w:rsid w:val="00A573D1"/>
    <w:rsid w:val="00A905A5"/>
    <w:rsid w:val="00AA0733"/>
    <w:rsid w:val="00AA247E"/>
    <w:rsid w:val="00AA5F03"/>
    <w:rsid w:val="00AA7946"/>
    <w:rsid w:val="00AB48E5"/>
    <w:rsid w:val="00AC49F2"/>
    <w:rsid w:val="00AD265A"/>
    <w:rsid w:val="00AE2D72"/>
    <w:rsid w:val="00AF658E"/>
    <w:rsid w:val="00B002EC"/>
    <w:rsid w:val="00B1151E"/>
    <w:rsid w:val="00B126F2"/>
    <w:rsid w:val="00B13A1D"/>
    <w:rsid w:val="00B43978"/>
    <w:rsid w:val="00B4647C"/>
    <w:rsid w:val="00B66604"/>
    <w:rsid w:val="00B767BA"/>
    <w:rsid w:val="00B83CBC"/>
    <w:rsid w:val="00B95858"/>
    <w:rsid w:val="00BA14BC"/>
    <w:rsid w:val="00BA4E8E"/>
    <w:rsid w:val="00BD3A23"/>
    <w:rsid w:val="00C11B18"/>
    <w:rsid w:val="00C11E54"/>
    <w:rsid w:val="00C37510"/>
    <w:rsid w:val="00C53726"/>
    <w:rsid w:val="00C57335"/>
    <w:rsid w:val="00C81A54"/>
    <w:rsid w:val="00CB077F"/>
    <w:rsid w:val="00D06803"/>
    <w:rsid w:val="00D07ED9"/>
    <w:rsid w:val="00D309BB"/>
    <w:rsid w:val="00D67F85"/>
    <w:rsid w:val="00D805E4"/>
    <w:rsid w:val="00D81178"/>
    <w:rsid w:val="00DA25D5"/>
    <w:rsid w:val="00DD04BC"/>
    <w:rsid w:val="00E26250"/>
    <w:rsid w:val="00E32235"/>
    <w:rsid w:val="00E3485F"/>
    <w:rsid w:val="00E37494"/>
    <w:rsid w:val="00E53B88"/>
    <w:rsid w:val="00E8233B"/>
    <w:rsid w:val="00E94B97"/>
    <w:rsid w:val="00E96FF0"/>
    <w:rsid w:val="00EC5C44"/>
    <w:rsid w:val="00EE3521"/>
    <w:rsid w:val="00F14C7F"/>
    <w:rsid w:val="00F2372A"/>
    <w:rsid w:val="00F32AD9"/>
    <w:rsid w:val="00F36156"/>
    <w:rsid w:val="00F5621B"/>
    <w:rsid w:val="00F751B2"/>
    <w:rsid w:val="00F8532D"/>
    <w:rsid w:val="00FF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23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64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823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E3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0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38E0"/>
  </w:style>
  <w:style w:type="paragraph" w:styleId="a9">
    <w:name w:val="footer"/>
    <w:basedOn w:val="a"/>
    <w:link w:val="aa"/>
    <w:uiPriority w:val="99"/>
    <w:unhideWhenUsed/>
    <w:rsid w:val="0060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38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23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64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823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E3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0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38E0"/>
  </w:style>
  <w:style w:type="paragraph" w:styleId="a9">
    <w:name w:val="footer"/>
    <w:basedOn w:val="a"/>
    <w:link w:val="aa"/>
    <w:uiPriority w:val="99"/>
    <w:unhideWhenUsed/>
    <w:rsid w:val="0060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3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K080000095_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</dc:creator>
  <cp:lastModifiedBy>User</cp:lastModifiedBy>
  <cp:revision>4</cp:revision>
  <cp:lastPrinted>2017-10-23T09:53:00Z</cp:lastPrinted>
  <dcterms:created xsi:type="dcterms:W3CDTF">2017-10-23T11:12:00Z</dcterms:created>
  <dcterms:modified xsi:type="dcterms:W3CDTF">2017-10-26T03:51:00Z</dcterms:modified>
</cp:coreProperties>
</file>