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2B" w:rsidRDefault="001A4DEA" w:rsidP="007D51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2278">
        <w:rPr>
          <w:rFonts w:ascii="Times New Roman" w:hAnsi="Times New Roman" w:cs="Times New Roman"/>
          <w:b/>
          <w:sz w:val="28"/>
          <w:szCs w:val="28"/>
          <w:lang w:val="kk-KZ"/>
        </w:rPr>
        <w:t>Батыс Қазақстан облысы бойынша тексеру комиссиясының мемле</w:t>
      </w:r>
      <w:r w:rsidR="0003632B">
        <w:rPr>
          <w:rFonts w:ascii="Times New Roman" w:hAnsi="Times New Roman" w:cs="Times New Roman"/>
          <w:b/>
          <w:sz w:val="28"/>
          <w:szCs w:val="28"/>
          <w:lang w:val="kk-KZ"/>
        </w:rPr>
        <w:t>кеттік аудит объектілерінің 2023</w:t>
      </w:r>
      <w:r w:rsidRPr="005922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A6778" w:rsidRPr="00592278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7D3DC9" w:rsidRPr="005922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ылға арналған тізбесіне сәйкес, </w:t>
      </w:r>
    </w:p>
    <w:p w:rsidR="008A6778" w:rsidRPr="00592278" w:rsidRDefault="0003632B" w:rsidP="0003632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32B">
        <w:rPr>
          <w:rFonts w:ascii="Times New Roman" w:hAnsi="Times New Roman" w:cs="Times New Roman"/>
          <w:b/>
          <w:sz w:val="28"/>
          <w:szCs w:val="28"/>
          <w:lang w:val="kk-KZ"/>
        </w:rPr>
        <w:t>Батыс Қазақстан облысының әкімдігі денсаулық сақтау басқармасының ШЖҚ «Бөрлі аудандық ауруханасы» МКК-да, Батыс Қазақстан облысының әкімдігі денсаулық сақтау басқармасының ШЖҚ «Теректі аудандық ауруханасы» МКК-да және Батыс Қазақстан облысының әкімдігі денсаулық сақтау басқармасының ШЖҚ «Облыстық перинаталдық орталығы» МКК-да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03632B">
        <w:rPr>
          <w:lang w:val="kk-KZ"/>
        </w:rPr>
        <w:t xml:space="preserve"> </w:t>
      </w:r>
      <w:r w:rsidRPr="000363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денсаулық сақтау саласындағы жекелеген квазимемлекеттік сектор субъектілері қызметіне </w:t>
      </w:r>
      <w:r w:rsidR="007D3DC9" w:rsidRPr="005922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жүргізілген мемлекеттік аудит </w:t>
      </w:r>
      <w:r w:rsidR="008A6778" w:rsidRPr="00592278">
        <w:rPr>
          <w:rFonts w:ascii="Times New Roman" w:hAnsi="Times New Roman" w:cs="Times New Roman"/>
          <w:b/>
          <w:sz w:val="28"/>
          <w:szCs w:val="28"/>
          <w:lang w:val="kk-KZ"/>
        </w:rPr>
        <w:t>нәтижелері бойынша</w:t>
      </w:r>
    </w:p>
    <w:p w:rsidR="00507389" w:rsidRPr="008A6778" w:rsidRDefault="001A4DEA" w:rsidP="008A6778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752A8">
        <w:rPr>
          <w:rFonts w:ascii="Times New Roman" w:hAnsi="Times New Roman" w:cs="Times New Roman"/>
          <w:b/>
          <w:sz w:val="28"/>
          <w:szCs w:val="28"/>
          <w:lang w:val="kk-KZ"/>
        </w:rPr>
        <w:t>ПРЕСС-РЕЛИЗ</w:t>
      </w:r>
    </w:p>
    <w:p w:rsidR="00BE1BE1" w:rsidRDefault="00BE1BE1" w:rsidP="00BE1B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BE1" w:rsidRDefault="00A145BE" w:rsidP="00BE1B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E1BE1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Өткізілген мемлекеттік аудит нәтижесі бойынша </w:t>
      </w:r>
      <w:r w:rsidR="0003632B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3</w:t>
      </w:r>
      <w:r w:rsidR="009855DC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кәсіпорыннан</w:t>
      </w:r>
      <w:r w:rsidR="00B3319B" w:rsidRPr="00BE1BE1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r w:rsidRPr="00BE1BE1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жалпы сомасы </w:t>
      </w:r>
      <w:r w:rsidR="0003632B" w:rsidRPr="0003632B">
        <w:rPr>
          <w:rFonts w:ascii="Times New Roman" w:hAnsi="Times New Roman" w:cs="Times New Roman"/>
          <w:b/>
          <w:sz w:val="28"/>
          <w:szCs w:val="28"/>
          <w:lang w:val="kk-KZ" w:eastAsia="ru-RU"/>
        </w:rPr>
        <w:t>433 513,4</w:t>
      </w:r>
      <w:r w:rsidR="00BE1BE1" w:rsidRPr="00BE1BE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мың теңгеге</w:t>
      </w:r>
      <w:r w:rsidR="00BE1BE1" w:rsidRPr="00BE1B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Қазақстан Республикасының заңнамасын бұзушылықтары анықталды, оның ішінде қаржылық бұзушылықтар </w:t>
      </w:r>
      <w:r w:rsidR="0003632B" w:rsidRPr="0003632B">
        <w:rPr>
          <w:rFonts w:ascii="Times New Roman" w:hAnsi="Times New Roman" w:cs="Times New Roman"/>
          <w:sz w:val="28"/>
          <w:szCs w:val="28"/>
          <w:lang w:val="kk-KZ" w:eastAsia="ru-RU"/>
        </w:rPr>
        <w:t>431 824,0</w:t>
      </w:r>
      <w:r w:rsidR="00BE1BE1" w:rsidRPr="00BE1B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мың теңге, өтеуге жататыны </w:t>
      </w:r>
      <w:r w:rsidR="0003632B" w:rsidRPr="0003632B">
        <w:rPr>
          <w:rFonts w:ascii="Times New Roman" w:hAnsi="Times New Roman" w:cs="Times New Roman"/>
          <w:sz w:val="28"/>
          <w:szCs w:val="28"/>
          <w:lang w:val="kk-KZ" w:eastAsia="ru-RU"/>
        </w:rPr>
        <w:t>35 565,3</w:t>
      </w:r>
      <w:r w:rsidR="00BE1BE1" w:rsidRPr="00BE1B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мың теңге, қалпына келтіруге жататыны </w:t>
      </w:r>
      <w:r w:rsidR="00090A71" w:rsidRPr="00090A71">
        <w:rPr>
          <w:rFonts w:ascii="Times New Roman" w:hAnsi="Times New Roman" w:cs="Times New Roman"/>
          <w:sz w:val="28"/>
          <w:szCs w:val="28"/>
          <w:lang w:val="kk-KZ" w:eastAsia="ru-RU"/>
        </w:rPr>
        <w:t>396 258,7</w:t>
      </w:r>
      <w:r w:rsidR="00BE1BE1" w:rsidRPr="00BE1B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мың теңге. Сонымен қатар рә</w:t>
      </w:r>
      <w:r w:rsidR="00090A71">
        <w:rPr>
          <w:rFonts w:ascii="Times New Roman" w:hAnsi="Times New Roman" w:cs="Times New Roman"/>
          <w:sz w:val="28"/>
          <w:szCs w:val="28"/>
          <w:lang w:val="kk-KZ" w:eastAsia="ru-RU"/>
        </w:rPr>
        <w:t>сімдік сипаттағы бұзушылықтар 22</w:t>
      </w:r>
      <w:r w:rsidR="00BE1BE1" w:rsidRPr="00BE1BE1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BE1BE1" w:rsidRDefault="001A4DEA" w:rsidP="00090A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110F">
        <w:rPr>
          <w:rFonts w:ascii="Times New Roman" w:hAnsi="Times New Roman" w:cs="Times New Roman"/>
          <w:sz w:val="28"/>
          <w:szCs w:val="28"/>
          <w:lang w:val="kk-KZ"/>
        </w:rPr>
        <w:t>Батыс Қазақстан облысы бойынша тексеру комиссиясының отырысы нәтижесінде тиісті қаулы қабылда</w:t>
      </w:r>
      <w:r w:rsidR="000B17F2">
        <w:rPr>
          <w:rFonts w:ascii="Times New Roman" w:hAnsi="Times New Roman" w:cs="Times New Roman"/>
          <w:sz w:val="28"/>
          <w:szCs w:val="28"/>
          <w:lang w:val="kk-KZ"/>
        </w:rPr>
        <w:t xml:space="preserve">нды, соның шешімімен </w:t>
      </w:r>
      <w:r w:rsidR="00090A71" w:rsidRPr="00090A71">
        <w:rPr>
          <w:rFonts w:ascii="Times New Roman" w:hAnsi="Times New Roman" w:cs="Times New Roman"/>
          <w:sz w:val="28"/>
          <w:szCs w:val="28"/>
          <w:lang w:val="kk-KZ"/>
        </w:rPr>
        <w:t>Батыс Қазақстан облысының әкімдігі денсаулық сақтау басқармасының ШЖҚ «Бөрлі</w:t>
      </w:r>
      <w:r w:rsidR="00090A71">
        <w:rPr>
          <w:rFonts w:ascii="Times New Roman" w:hAnsi="Times New Roman" w:cs="Times New Roman"/>
          <w:sz w:val="28"/>
          <w:szCs w:val="28"/>
          <w:lang w:val="kk-KZ"/>
        </w:rPr>
        <w:t xml:space="preserve"> аудандық ауруханасы» МКК-ны</w:t>
      </w:r>
      <w:r w:rsidR="00090A71" w:rsidRPr="00090A71">
        <w:rPr>
          <w:rFonts w:ascii="Times New Roman" w:hAnsi="Times New Roman" w:cs="Times New Roman"/>
          <w:sz w:val="28"/>
          <w:szCs w:val="28"/>
          <w:lang w:val="kk-KZ"/>
        </w:rPr>
        <w:t>, Батыс Қазақстан облысының әкімдігі денсаулық сақтау басқармасының ШЖҚ «Тер</w:t>
      </w:r>
      <w:r w:rsidR="00090A71">
        <w:rPr>
          <w:rFonts w:ascii="Times New Roman" w:hAnsi="Times New Roman" w:cs="Times New Roman"/>
          <w:sz w:val="28"/>
          <w:szCs w:val="28"/>
          <w:lang w:val="kk-KZ"/>
        </w:rPr>
        <w:t>екті аудандық ауруханасы» МКК-ны</w:t>
      </w:r>
      <w:r w:rsidR="00090A71" w:rsidRPr="00090A71">
        <w:rPr>
          <w:rFonts w:ascii="Times New Roman" w:hAnsi="Times New Roman" w:cs="Times New Roman"/>
          <w:sz w:val="28"/>
          <w:szCs w:val="28"/>
          <w:lang w:val="kk-KZ"/>
        </w:rPr>
        <w:t xml:space="preserve"> және Батыс Қазақстан облысының әкімдігі денсаулық сақтау басқармасының ШЖҚ «Облыст</w:t>
      </w:r>
      <w:r w:rsidR="00090A71">
        <w:rPr>
          <w:rFonts w:ascii="Times New Roman" w:hAnsi="Times New Roman" w:cs="Times New Roman"/>
          <w:sz w:val="28"/>
          <w:szCs w:val="28"/>
          <w:lang w:val="kk-KZ"/>
        </w:rPr>
        <w:t xml:space="preserve">ық перинаталдық орталығы» МКК-ның </w:t>
      </w:r>
      <w:bookmarkStart w:id="0" w:name="_GoBack"/>
      <w:bookmarkEnd w:id="0"/>
      <w:r w:rsidR="00B51D19">
        <w:rPr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 w:rsidRPr="00F4110F">
        <w:rPr>
          <w:rFonts w:ascii="Times New Roman" w:hAnsi="Times New Roman" w:cs="Times New Roman"/>
          <w:sz w:val="28"/>
          <w:szCs w:val="28"/>
          <w:lang w:val="kk-KZ"/>
        </w:rPr>
        <w:t xml:space="preserve"> жауапкершіліктерін қарастыру және орын алған заң бұзушылықтарды қалпына</w:t>
      </w:r>
      <w:r w:rsidR="000B17F2">
        <w:rPr>
          <w:rFonts w:ascii="Times New Roman" w:hAnsi="Times New Roman" w:cs="Times New Roman"/>
          <w:sz w:val="28"/>
          <w:szCs w:val="28"/>
          <w:lang w:val="kk-KZ"/>
        </w:rPr>
        <w:t xml:space="preserve"> келтіру үшін Нұсқама</w:t>
      </w:r>
      <w:r w:rsidRPr="00F4110F">
        <w:rPr>
          <w:rFonts w:ascii="Times New Roman" w:hAnsi="Times New Roman" w:cs="Times New Roman"/>
          <w:sz w:val="28"/>
          <w:szCs w:val="28"/>
          <w:lang w:val="kk-KZ"/>
        </w:rPr>
        <w:t xml:space="preserve"> жолданды.</w:t>
      </w:r>
      <w:r w:rsidR="000B17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2C8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0B17F2">
        <w:rPr>
          <w:rFonts w:ascii="Times New Roman" w:hAnsi="Times New Roman" w:cs="Times New Roman"/>
          <w:sz w:val="28"/>
          <w:szCs w:val="28"/>
          <w:lang w:val="kk-KZ"/>
        </w:rPr>
        <w:t>емлекеттік аудит нәтижес</w:t>
      </w:r>
      <w:r w:rsidR="00732FC3" w:rsidRPr="00732FC3">
        <w:rPr>
          <w:rFonts w:ascii="Times New Roman" w:hAnsi="Times New Roman" w:cs="Times New Roman"/>
          <w:sz w:val="28"/>
          <w:szCs w:val="28"/>
          <w:lang w:val="kk-KZ"/>
        </w:rPr>
        <w:t>і Батыс Қазақстан облысының прокуратурасына жолданды.</w:t>
      </w:r>
    </w:p>
    <w:p w:rsidR="001A4DEA" w:rsidRDefault="001A4DEA" w:rsidP="00BE1B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4110F">
        <w:rPr>
          <w:rFonts w:ascii="Times New Roman" w:hAnsi="Times New Roman" w:cs="Times New Roman"/>
          <w:sz w:val="28"/>
          <w:szCs w:val="28"/>
          <w:lang w:val="kk-KZ"/>
        </w:rPr>
        <w:t>Толығырақ ақпаратты Батыс Қазақстан облысы бойынша тексеру комиссиясының веб-сайтының «Комиссиясының қызметі - Аудиторлық іс-әрекет» бөлімінен табуға болады.</w:t>
      </w:r>
    </w:p>
    <w:p w:rsidR="00B00216" w:rsidRPr="001A4DEA" w:rsidRDefault="00B00216">
      <w:pPr>
        <w:rPr>
          <w:lang w:val="kk-KZ"/>
        </w:rPr>
      </w:pPr>
    </w:p>
    <w:sectPr w:rsidR="00B00216" w:rsidRPr="001A4DEA" w:rsidSect="00AF1E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40D60"/>
    <w:multiLevelType w:val="hybridMultilevel"/>
    <w:tmpl w:val="D8B670FC"/>
    <w:lvl w:ilvl="0" w:tplc="CCE4E71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FB"/>
    <w:rsid w:val="0003632B"/>
    <w:rsid w:val="00090A71"/>
    <w:rsid w:val="000B17F2"/>
    <w:rsid w:val="000B5F03"/>
    <w:rsid w:val="00104BFB"/>
    <w:rsid w:val="001A4DEA"/>
    <w:rsid w:val="002A6BE0"/>
    <w:rsid w:val="004D772E"/>
    <w:rsid w:val="00507389"/>
    <w:rsid w:val="00592278"/>
    <w:rsid w:val="00732FC3"/>
    <w:rsid w:val="007D3DC9"/>
    <w:rsid w:val="007D51B9"/>
    <w:rsid w:val="008A6778"/>
    <w:rsid w:val="009855DC"/>
    <w:rsid w:val="009C0143"/>
    <w:rsid w:val="00A145BE"/>
    <w:rsid w:val="00A752A8"/>
    <w:rsid w:val="00AF1E14"/>
    <w:rsid w:val="00B00216"/>
    <w:rsid w:val="00B3319B"/>
    <w:rsid w:val="00B51D19"/>
    <w:rsid w:val="00BE0191"/>
    <w:rsid w:val="00BE1BE1"/>
    <w:rsid w:val="00C81E6F"/>
    <w:rsid w:val="00D32C8D"/>
    <w:rsid w:val="00D33445"/>
    <w:rsid w:val="00F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07DA"/>
  <w15:chartTrackingRefBased/>
  <w15:docId w15:val="{E77A62D0-6A29-4115-A804-BB49CE37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DEA"/>
    <w:pPr>
      <w:ind w:left="720"/>
      <w:contextualSpacing/>
    </w:pPr>
  </w:style>
  <w:style w:type="paragraph" w:styleId="a4">
    <w:name w:val="No Spacing"/>
    <w:uiPriority w:val="1"/>
    <w:qFormat/>
    <w:rsid w:val="00A752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2021-11-01T05:38:00Z</dcterms:created>
  <dcterms:modified xsi:type="dcterms:W3CDTF">2023-06-16T08:54:00Z</dcterms:modified>
</cp:coreProperties>
</file>