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7"/>
      </w:tblGrid>
      <w:tr w:rsidR="00325A6D" w:rsidRPr="00325A6D" w:rsidTr="001F558D">
        <w:tc>
          <w:tcPr>
            <w:tcW w:w="10137" w:type="dxa"/>
            <w:shd w:val="clear" w:color="auto" w:fill="auto"/>
          </w:tcPr>
          <w:tbl>
            <w:tblPr>
              <w:tblW w:w="0" w:type="auto"/>
              <w:tblLayout w:type="fixed"/>
              <w:tblLook w:val="0000" w:firstRow="0" w:lastRow="0" w:firstColumn="0" w:lastColumn="0" w:noHBand="0" w:noVBand="0"/>
            </w:tblPr>
            <w:tblGrid>
              <w:gridCol w:w="9921"/>
            </w:tblGrid>
            <w:tr w:rsidR="00CA37BD" w:rsidTr="00CA37BD">
              <w:tblPrEx>
                <w:tblCellMar>
                  <w:top w:w="0" w:type="dxa"/>
                  <w:bottom w:w="0" w:type="dxa"/>
                </w:tblCellMar>
              </w:tblPrEx>
              <w:tc>
                <w:tcPr>
                  <w:tcW w:w="9921" w:type="dxa"/>
                  <w:shd w:val="clear" w:color="auto" w:fill="auto"/>
                </w:tcPr>
                <w:p w:rsidR="00CA37BD" w:rsidRPr="00CA37BD" w:rsidRDefault="00CA37BD" w:rsidP="00DF01C3">
                  <w:pPr>
                    <w:pStyle w:val="2a"/>
                    <w:rPr>
                      <w:rFonts w:ascii="Times New Roman" w:hAnsi="Times New Roman" w:cs="Times New Roman"/>
                      <w:color w:val="0C0000"/>
                      <w:sz w:val="24"/>
                    </w:rPr>
                  </w:pPr>
                  <w:r>
                    <w:rPr>
                      <w:rFonts w:ascii="Times New Roman" w:hAnsi="Times New Roman" w:cs="Times New Roman"/>
                      <w:color w:val="0C0000"/>
                      <w:sz w:val="24"/>
                    </w:rPr>
                    <w:t>19.04.2021-ғы № 4-7/339 шығыс хаты</w:t>
                  </w:r>
                </w:p>
              </w:tc>
            </w:tr>
          </w:tbl>
          <w:p w:rsidR="00325A6D" w:rsidRPr="00AF4786" w:rsidRDefault="00325A6D" w:rsidP="00DF01C3">
            <w:pPr>
              <w:pStyle w:val="2a"/>
            </w:pPr>
          </w:p>
        </w:tc>
      </w:tr>
    </w:tbl>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CE2EB9" w:rsidRDefault="00CE2EB9"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sz w:val="28"/>
          <w:szCs w:val="28"/>
          <w:lang w:eastAsia="ru-RU"/>
        </w:rPr>
      </w:pPr>
    </w:p>
    <w:p w:rsidR="003B1CD4" w:rsidRPr="009F39E1" w:rsidRDefault="003B1CD4"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jc w:val="center"/>
        <w:rPr>
          <w:rFonts w:ascii="Times New Roman CYR" w:eastAsia="Times New Roman" w:hAnsi="Times New Roman CYR" w:cs="Times New Roman CYR"/>
          <w:b/>
          <w:bCs/>
          <w:color w:val="000000"/>
          <w:sz w:val="32"/>
          <w:szCs w:val="32"/>
          <w:lang w:val="kk-KZ" w:eastAsia="ar-SA"/>
        </w:rPr>
      </w:pPr>
      <w:r w:rsidRPr="009F39E1">
        <w:rPr>
          <w:rFonts w:ascii="Times New Roman CYR" w:eastAsia="Times New Roman" w:hAnsi="Times New Roman CYR" w:cs="Times New Roman CYR"/>
          <w:b/>
          <w:bCs/>
          <w:color w:val="000000"/>
          <w:sz w:val="32"/>
          <w:szCs w:val="32"/>
          <w:lang w:val="kk-KZ" w:eastAsia="ar-SA"/>
        </w:rPr>
        <w:t>БАТЫС ҚАЗАҚСТАН ОБЛЫСЫ БОЙЫНША</w:t>
      </w:r>
    </w:p>
    <w:p w:rsidR="003B1CD4" w:rsidRPr="009F39E1" w:rsidRDefault="003B1CD4"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jc w:val="center"/>
        <w:rPr>
          <w:rFonts w:ascii="Times New Roman CYR" w:eastAsia="Times New Roman" w:hAnsi="Times New Roman CYR" w:cs="Times New Roman CYR"/>
          <w:b/>
          <w:bCs/>
          <w:color w:val="000000"/>
          <w:sz w:val="32"/>
          <w:szCs w:val="32"/>
          <w:lang w:val="kk-KZ" w:eastAsia="ar-SA"/>
        </w:rPr>
      </w:pPr>
      <w:r w:rsidRPr="009F39E1">
        <w:rPr>
          <w:rFonts w:ascii="Times New Roman CYR" w:eastAsia="Times New Roman" w:hAnsi="Times New Roman CYR" w:cs="Times New Roman CYR"/>
          <w:b/>
          <w:bCs/>
          <w:color w:val="000000"/>
          <w:sz w:val="32"/>
          <w:szCs w:val="32"/>
          <w:lang w:val="kk-KZ" w:eastAsia="ar-SA"/>
        </w:rPr>
        <w:t xml:space="preserve">ТЕКСЕРУ КОМИССИЯСЫНЫҢ </w:t>
      </w:r>
    </w:p>
    <w:p w:rsidR="0067737D" w:rsidRPr="009F39E1" w:rsidRDefault="003B1CD4"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color w:val="000000"/>
          <w:sz w:val="32"/>
          <w:szCs w:val="32"/>
          <w:lang w:val="kk-KZ"/>
        </w:rPr>
      </w:pPr>
      <w:r w:rsidRPr="009F39E1">
        <w:rPr>
          <w:rFonts w:ascii="Times New Roman CYR" w:hAnsi="Times New Roman CYR" w:cs="Times New Roman CYR"/>
          <w:b/>
          <w:bCs/>
          <w:color w:val="000000"/>
          <w:sz w:val="32"/>
          <w:szCs w:val="32"/>
          <w:lang w:val="kk-KZ" w:eastAsia="ar-SA"/>
        </w:rPr>
        <w:t>ЕСЕБІ</w:t>
      </w:r>
    </w:p>
    <w:p w:rsidR="003B1CD4" w:rsidRPr="003B1CD4" w:rsidRDefault="003B1CD4" w:rsidP="00CE2EB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jc w:val="center"/>
        <w:rPr>
          <w:rFonts w:ascii="Times New Roman CYR" w:eastAsia="Times New Roman" w:hAnsi="Times New Roman CYR" w:cs="Times New Roman CYR"/>
          <w:b/>
          <w:bCs/>
          <w:color w:val="000000"/>
          <w:sz w:val="32"/>
          <w:szCs w:val="32"/>
          <w:lang w:val="kk-KZ" w:eastAsia="ar-SA"/>
        </w:rPr>
      </w:pPr>
      <w:r>
        <w:rPr>
          <w:rFonts w:ascii="Times New Roman CYR" w:eastAsia="Times New Roman" w:hAnsi="Times New Roman CYR" w:cs="Times New Roman CYR"/>
          <w:b/>
          <w:bCs/>
          <w:color w:val="000000"/>
          <w:sz w:val="32"/>
          <w:szCs w:val="32"/>
          <w:lang w:val="kk-KZ" w:eastAsia="ar-SA"/>
        </w:rPr>
        <w:t xml:space="preserve">Теректі ауданының 2020 жылға арналған бюджеттің </w:t>
      </w:r>
      <w:r w:rsidRPr="003B1CD4">
        <w:rPr>
          <w:rFonts w:ascii="Times New Roman CYR" w:eastAsia="Times New Roman" w:hAnsi="Times New Roman CYR" w:cs="Times New Roman CYR"/>
          <w:b/>
          <w:bCs/>
          <w:color w:val="000000"/>
          <w:sz w:val="32"/>
          <w:szCs w:val="32"/>
          <w:lang w:val="kk-KZ" w:eastAsia="ar-SA"/>
        </w:rPr>
        <w:t>атқарылуы туралы</w:t>
      </w:r>
    </w:p>
    <w:p w:rsidR="00325A6D" w:rsidRDefault="003B1CD4"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r w:rsidRPr="003B1CD4">
        <w:rPr>
          <w:rFonts w:ascii="Times New Roman" w:hAnsi="Times New Roman" w:cs="Times New Roman"/>
          <w:b/>
          <w:bCs/>
          <w:i/>
          <w:color w:val="000000"/>
          <w:sz w:val="32"/>
          <w:szCs w:val="32"/>
          <w:lang w:val="kk-KZ" w:eastAsia="ar-SA"/>
        </w:rPr>
        <w:t xml:space="preserve"> </w:t>
      </w:r>
      <w:r w:rsidR="00325A6D" w:rsidRPr="003B1CD4">
        <w:rPr>
          <w:rFonts w:ascii="Times New Roman" w:hAnsi="Times New Roman" w:cs="Times New Roman"/>
          <w:b/>
          <w:bCs/>
          <w:i/>
          <w:color w:val="000000"/>
          <w:sz w:val="32"/>
          <w:szCs w:val="32"/>
          <w:lang w:val="kk-KZ" w:eastAsia="ar-SA"/>
        </w:rPr>
        <w:t>(</w:t>
      </w:r>
      <w:r w:rsidRPr="003B1CD4">
        <w:rPr>
          <w:rFonts w:ascii="Times New Roman" w:hAnsi="Times New Roman" w:cs="Times New Roman"/>
          <w:b/>
          <w:bCs/>
          <w:i/>
          <w:color w:val="000000"/>
          <w:sz w:val="32"/>
          <w:szCs w:val="32"/>
          <w:lang w:val="kk-KZ" w:eastAsia="ar-SA"/>
        </w:rPr>
        <w:t>жергілікті атқарушы органның есебіне қортынды</w:t>
      </w:r>
      <w:r w:rsidR="00325A6D" w:rsidRPr="003B1CD4">
        <w:rPr>
          <w:rFonts w:ascii="Times New Roman" w:hAnsi="Times New Roman" w:cs="Times New Roman"/>
          <w:b/>
          <w:bCs/>
          <w:i/>
          <w:color w:val="000000"/>
          <w:sz w:val="32"/>
          <w:szCs w:val="32"/>
          <w:lang w:val="kk-KZ" w:eastAsia="ar-SA"/>
        </w:rPr>
        <w:t>)</w:t>
      </w: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CE2EB9" w:rsidRDefault="00CE2EB9" w:rsidP="00CE2EB9">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i/>
          <w:color w:val="000000"/>
          <w:sz w:val="32"/>
          <w:szCs w:val="32"/>
          <w:lang w:val="kk-KZ" w:eastAsia="ar-SA"/>
        </w:rPr>
      </w:pPr>
    </w:p>
    <w:p w:rsidR="009F5755" w:rsidRDefault="009F5755" w:rsidP="009F5755">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color w:val="000000"/>
          <w:sz w:val="28"/>
          <w:szCs w:val="28"/>
          <w:lang w:val="kk-KZ" w:eastAsia="ar-SA"/>
        </w:rPr>
      </w:pPr>
    </w:p>
    <w:p w:rsidR="00F26ADD" w:rsidRDefault="00F26ADD" w:rsidP="00F26ADD">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color w:val="000000"/>
          <w:sz w:val="28"/>
          <w:szCs w:val="28"/>
          <w:lang w:val="kk-KZ" w:eastAsia="ar-SA"/>
        </w:rPr>
      </w:pPr>
    </w:p>
    <w:p w:rsidR="00F26ADD" w:rsidRDefault="00F26ADD" w:rsidP="00F26ADD">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color w:val="000000"/>
          <w:sz w:val="28"/>
          <w:szCs w:val="28"/>
          <w:lang w:val="kk-KZ" w:eastAsia="ar-SA"/>
        </w:rPr>
      </w:pPr>
    </w:p>
    <w:p w:rsidR="00F26ADD" w:rsidRDefault="00F26ADD" w:rsidP="00F26ADD">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color w:val="000000"/>
          <w:sz w:val="28"/>
          <w:szCs w:val="28"/>
          <w:lang w:val="kk-KZ" w:eastAsia="ar-SA"/>
        </w:rPr>
      </w:pPr>
    </w:p>
    <w:p w:rsidR="00F26ADD" w:rsidRDefault="00CE2EB9" w:rsidP="00F26ADD">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color w:val="000000"/>
          <w:sz w:val="28"/>
          <w:szCs w:val="28"/>
          <w:lang w:val="kk-KZ" w:eastAsia="ar-SA"/>
        </w:rPr>
      </w:pPr>
      <w:r w:rsidRPr="00CE2EB9">
        <w:rPr>
          <w:rFonts w:ascii="Times New Roman" w:hAnsi="Times New Roman" w:cs="Times New Roman"/>
          <w:b/>
          <w:bCs/>
          <w:color w:val="000000"/>
          <w:sz w:val="28"/>
          <w:szCs w:val="28"/>
          <w:lang w:val="kk-KZ" w:eastAsia="ar-SA"/>
        </w:rPr>
        <w:t>О</w:t>
      </w:r>
      <w:r w:rsidR="004F6403">
        <w:rPr>
          <w:rFonts w:ascii="Times New Roman" w:hAnsi="Times New Roman" w:cs="Times New Roman"/>
          <w:b/>
          <w:bCs/>
          <w:color w:val="000000"/>
          <w:sz w:val="28"/>
          <w:szCs w:val="28"/>
          <w:lang w:val="kk-KZ" w:eastAsia="ar-SA"/>
        </w:rPr>
        <w:t>рал қаласы</w:t>
      </w:r>
    </w:p>
    <w:p w:rsidR="00CE2EB9" w:rsidRPr="004F6403" w:rsidRDefault="00CE2EB9" w:rsidP="00F26ADD">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color w:val="000000"/>
          <w:sz w:val="28"/>
          <w:szCs w:val="28"/>
          <w:lang w:val="kk-KZ" w:eastAsia="ar-SA"/>
        </w:rPr>
      </w:pPr>
      <w:r w:rsidRPr="00CE2EB9">
        <w:rPr>
          <w:rFonts w:ascii="Times New Roman" w:hAnsi="Times New Roman" w:cs="Times New Roman"/>
          <w:b/>
          <w:bCs/>
          <w:color w:val="000000"/>
          <w:sz w:val="28"/>
          <w:szCs w:val="28"/>
          <w:lang w:val="kk-KZ" w:eastAsia="ar-SA"/>
        </w:rPr>
        <w:t>2021 жыл</w:t>
      </w:r>
    </w:p>
    <w:p w:rsidR="00442C87" w:rsidRPr="00442C87" w:rsidRDefault="00442C87" w:rsidP="00C21A97">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Теректі ауданының 2020</w:t>
      </w:r>
      <w:r w:rsidRPr="00442C87">
        <w:rPr>
          <w:rFonts w:ascii="Times New Roman" w:eastAsia="Times New Roman" w:hAnsi="Times New Roman" w:cs="Times New Roman"/>
          <w:b/>
          <w:sz w:val="28"/>
          <w:szCs w:val="28"/>
          <w:lang w:val="kk-KZ" w:eastAsia="ru-RU"/>
        </w:rPr>
        <w:t xml:space="preserve"> жылға арналған бюджеттің атқарылуы туралы</w:t>
      </w:r>
    </w:p>
    <w:p w:rsidR="00442C87" w:rsidRPr="00442C87" w:rsidRDefault="00442C87" w:rsidP="00442C87">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r w:rsidRPr="00442C87">
        <w:rPr>
          <w:rFonts w:ascii="Times New Roman" w:eastAsia="Times New Roman" w:hAnsi="Times New Roman" w:cs="Times New Roman"/>
          <w:b/>
          <w:bCs/>
          <w:color w:val="000000"/>
          <w:sz w:val="28"/>
          <w:szCs w:val="28"/>
          <w:lang w:val="kk-KZ" w:eastAsia="ar-SA"/>
        </w:rPr>
        <w:t>Батыс Қазақстан облысы бойынша</w:t>
      </w:r>
    </w:p>
    <w:p w:rsidR="00442C87" w:rsidRPr="00442C87" w:rsidRDefault="00442C87" w:rsidP="00442C87">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r w:rsidRPr="00442C87">
        <w:rPr>
          <w:rFonts w:ascii="Times New Roman" w:eastAsia="Times New Roman" w:hAnsi="Times New Roman" w:cs="Times New Roman"/>
          <w:b/>
          <w:bCs/>
          <w:color w:val="000000"/>
          <w:sz w:val="28"/>
          <w:szCs w:val="28"/>
          <w:lang w:val="kk-KZ" w:eastAsia="ar-SA"/>
        </w:rPr>
        <w:t>тексеру комиссиясы есебінің құрылымы</w:t>
      </w:r>
    </w:p>
    <w:p w:rsidR="00442C87" w:rsidRPr="00442C87" w:rsidRDefault="00442C87" w:rsidP="00442C87">
      <w:pPr>
        <w:suppressAutoHyphens/>
        <w:spacing w:after="0" w:line="240" w:lineRule="auto"/>
        <w:jc w:val="center"/>
        <w:rPr>
          <w:rFonts w:ascii="Times New Roman" w:eastAsia="Times New Roman" w:hAnsi="Times New Roman" w:cs="Times New Roman"/>
          <w:b/>
          <w:sz w:val="28"/>
          <w:szCs w:val="28"/>
          <w:lang w:val="kk-KZ" w:eastAsia="ar-SA"/>
        </w:rPr>
      </w:pPr>
      <w:r w:rsidRPr="00442C87">
        <w:rPr>
          <w:rFonts w:ascii="Times New Roman" w:eastAsia="Times New Roman" w:hAnsi="Times New Roman" w:cs="Times New Roman"/>
          <w:b/>
          <w:bCs/>
          <w:color w:val="000000"/>
          <w:sz w:val="28"/>
          <w:szCs w:val="28"/>
          <w:lang w:val="kk-KZ" w:eastAsia="ar-SA"/>
        </w:rPr>
        <w:t>(</w:t>
      </w:r>
      <w:r w:rsidRPr="00442C87">
        <w:rPr>
          <w:rFonts w:ascii="Times New Roman" w:eastAsia="Times New Roman" w:hAnsi="Times New Roman" w:cs="Times New Roman"/>
          <w:b/>
          <w:sz w:val="28"/>
          <w:szCs w:val="28"/>
          <w:lang w:val="kk-KZ" w:eastAsia="ar-SA"/>
        </w:rPr>
        <w:t>жергілікті атқарушы органның есебіне қортынды</w:t>
      </w:r>
      <w:r w:rsidRPr="00442C87">
        <w:rPr>
          <w:rFonts w:ascii="Times New Roman" w:eastAsia="Times New Roman" w:hAnsi="Times New Roman" w:cs="Times New Roman"/>
          <w:b/>
          <w:bCs/>
          <w:color w:val="000000"/>
          <w:sz w:val="28"/>
          <w:szCs w:val="28"/>
          <w:lang w:val="kk-KZ" w:eastAsia="ar-SA"/>
        </w:rPr>
        <w:t>)</w:t>
      </w:r>
    </w:p>
    <w:p w:rsidR="00DF01C3" w:rsidRPr="00442C87" w:rsidRDefault="00DF01C3" w:rsidP="00442C87">
      <w:pPr>
        <w:pStyle w:val="2a"/>
        <w:rPr>
          <w:rFonts w:ascii="Times New Roman" w:hAnsi="Times New Roman" w:cs="Times New Roman"/>
          <w:b/>
          <w:bCs/>
          <w:color w:val="000000"/>
          <w:sz w:val="28"/>
          <w:szCs w:val="28"/>
          <w:lang w:val="kk-KZ" w:eastAsia="ar-SA"/>
        </w:rPr>
      </w:pPr>
    </w:p>
    <w:p w:rsidR="00442C87" w:rsidRPr="00442C87" w:rsidRDefault="00442C87" w:rsidP="00442C87">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442C87">
        <w:rPr>
          <w:rFonts w:ascii="Times New Roman" w:eastAsia="Times New Roman" w:hAnsi="Times New Roman" w:cs="Times New Roman"/>
          <w:b/>
          <w:sz w:val="28"/>
          <w:szCs w:val="28"/>
          <w:lang w:eastAsia="ar-SA"/>
        </w:rPr>
        <w:t>МАЗМҰНЫ</w:t>
      </w:r>
    </w:p>
    <w:p w:rsidR="00325A6D" w:rsidRPr="00767BD1" w:rsidRDefault="00325A6D" w:rsidP="00442C87">
      <w:pPr>
        <w:pStyle w:val="2a"/>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276"/>
      </w:tblGrid>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b/>
                <w:sz w:val="24"/>
                <w:szCs w:val="24"/>
              </w:rPr>
            </w:pPr>
            <w:r w:rsidRPr="00442C87">
              <w:rPr>
                <w:rFonts w:ascii="Times New Roman" w:hAnsi="Times New Roman" w:cs="Times New Roman"/>
                <w:b/>
                <w:sz w:val="24"/>
                <w:szCs w:val="24"/>
                <w:lang w:eastAsia="ar-SA"/>
              </w:rPr>
              <w:t>КІРІСПЕ</w:t>
            </w:r>
            <w:r w:rsidR="00325A6D" w:rsidRPr="00DF01C3">
              <w:rPr>
                <w:rFonts w:ascii="Times New Roman" w:hAnsi="Times New Roman" w:cs="Times New Roman"/>
                <w:b/>
                <w:sz w:val="24"/>
                <w:szCs w:val="24"/>
              </w:rPr>
              <w:t xml:space="preserve"> </w:t>
            </w:r>
          </w:p>
        </w:tc>
        <w:tc>
          <w:tcPr>
            <w:tcW w:w="1276" w:type="dxa"/>
            <w:shd w:val="clear" w:color="auto" w:fill="auto"/>
            <w:vAlign w:val="center"/>
          </w:tcPr>
          <w:p w:rsidR="00325A6D" w:rsidRPr="006A5F20" w:rsidRDefault="006A5F20" w:rsidP="005F2F5F">
            <w:pPr>
              <w:pStyle w:val="2a"/>
              <w:jc w:val="right"/>
              <w:rPr>
                <w:rFonts w:ascii="Times New Roman" w:hAnsi="Times New Roman" w:cs="Times New Roman"/>
                <w:b/>
                <w:sz w:val="24"/>
                <w:szCs w:val="24"/>
                <w:highlight w:val="yellow"/>
              </w:rPr>
            </w:pPr>
            <w:r w:rsidRPr="006A5F20">
              <w:rPr>
                <w:rFonts w:ascii="Times New Roman" w:hAnsi="Times New Roman" w:cs="Times New Roman"/>
                <w:b/>
                <w:sz w:val="24"/>
                <w:szCs w:val="24"/>
              </w:rPr>
              <w:t>3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b/>
                <w:sz w:val="24"/>
                <w:szCs w:val="24"/>
              </w:rPr>
            </w:pPr>
            <w:r w:rsidRPr="00442C87">
              <w:rPr>
                <w:rFonts w:ascii="Times New Roman" w:hAnsi="Times New Roman" w:cs="Times New Roman"/>
                <w:b/>
                <w:caps/>
                <w:kern w:val="28"/>
                <w:sz w:val="24"/>
                <w:szCs w:val="24"/>
                <w:lang w:val="en-US" w:eastAsia="ar-SA"/>
              </w:rPr>
              <w:t>I</w:t>
            </w:r>
            <w:r w:rsidRPr="00442C87">
              <w:rPr>
                <w:rFonts w:ascii="Times New Roman" w:hAnsi="Times New Roman" w:cs="Times New Roman"/>
                <w:b/>
                <w:caps/>
                <w:kern w:val="28"/>
                <w:sz w:val="24"/>
                <w:szCs w:val="24"/>
                <w:lang w:eastAsia="ar-SA"/>
              </w:rPr>
              <w:t xml:space="preserve"> </w:t>
            </w:r>
            <w:r w:rsidRPr="00442C87">
              <w:rPr>
                <w:rFonts w:ascii="Times New Roman" w:hAnsi="Times New Roman" w:cs="Times New Roman"/>
                <w:b/>
                <w:sz w:val="24"/>
                <w:szCs w:val="24"/>
                <w:lang w:eastAsia="ar-SA"/>
              </w:rPr>
              <w:t xml:space="preserve">БӨЛІМ. </w:t>
            </w:r>
            <w:r w:rsidRPr="00442C87">
              <w:rPr>
                <w:rFonts w:ascii="Times New Roman" w:hAnsi="Times New Roman" w:cs="Times New Roman"/>
                <w:b/>
                <w:caps/>
                <w:kern w:val="28"/>
                <w:sz w:val="24"/>
                <w:szCs w:val="24"/>
                <w:lang w:eastAsia="ar-SA"/>
              </w:rPr>
              <w:t>ӘЛЕУМЕТТІК-ЭКОНОМИКАЛЫҚ ДАМУДЫҢ НЕГІЗГІ КӨРСЕТКІШТЕР</w:t>
            </w:r>
          </w:p>
        </w:tc>
        <w:tc>
          <w:tcPr>
            <w:tcW w:w="1276" w:type="dxa"/>
            <w:shd w:val="clear" w:color="auto" w:fill="auto"/>
            <w:vAlign w:val="center"/>
          </w:tcPr>
          <w:p w:rsidR="006A5F20" w:rsidRPr="006A5F20" w:rsidRDefault="006A5F20" w:rsidP="005F2F5F">
            <w:pPr>
              <w:pStyle w:val="2a"/>
              <w:jc w:val="right"/>
              <w:rPr>
                <w:rFonts w:ascii="Times New Roman" w:hAnsi="Times New Roman" w:cs="Times New Roman"/>
                <w:b/>
                <w:sz w:val="24"/>
                <w:szCs w:val="24"/>
              </w:rPr>
            </w:pPr>
          </w:p>
          <w:p w:rsidR="00325A6D" w:rsidRPr="006A5F20" w:rsidRDefault="006A5F20" w:rsidP="005F2F5F">
            <w:pPr>
              <w:pStyle w:val="2a"/>
              <w:jc w:val="right"/>
              <w:rPr>
                <w:rFonts w:ascii="Times New Roman" w:hAnsi="Times New Roman" w:cs="Times New Roman"/>
                <w:b/>
                <w:sz w:val="24"/>
                <w:szCs w:val="24"/>
                <w:highlight w:val="yellow"/>
              </w:rPr>
            </w:pPr>
            <w:r w:rsidRPr="006A5F20">
              <w:rPr>
                <w:rFonts w:ascii="Times New Roman" w:hAnsi="Times New Roman" w:cs="Times New Roman"/>
                <w:b/>
                <w:sz w:val="24"/>
                <w:szCs w:val="24"/>
              </w:rPr>
              <w:t>4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b/>
                <w:sz w:val="24"/>
                <w:szCs w:val="24"/>
              </w:rPr>
            </w:pPr>
            <w:r w:rsidRPr="00442C87">
              <w:rPr>
                <w:rFonts w:ascii="Times New Roman" w:hAnsi="Times New Roman" w:cs="Times New Roman"/>
                <w:b/>
                <w:caps/>
                <w:kern w:val="28"/>
                <w:sz w:val="24"/>
                <w:szCs w:val="24"/>
                <w:lang w:val="en-US" w:eastAsia="ar-SA"/>
              </w:rPr>
              <w:t>II</w:t>
            </w:r>
            <w:r w:rsidRPr="00442C87">
              <w:rPr>
                <w:rFonts w:ascii="Times New Roman" w:hAnsi="Times New Roman" w:cs="Times New Roman"/>
                <w:b/>
                <w:caps/>
                <w:kern w:val="28"/>
                <w:sz w:val="24"/>
                <w:szCs w:val="24"/>
                <w:lang w:eastAsia="ar-SA"/>
              </w:rPr>
              <w:t xml:space="preserve"> </w:t>
            </w:r>
            <w:r w:rsidRPr="00442C87">
              <w:rPr>
                <w:rFonts w:ascii="Times New Roman" w:hAnsi="Times New Roman" w:cs="Times New Roman"/>
                <w:b/>
                <w:sz w:val="24"/>
                <w:szCs w:val="24"/>
                <w:lang w:eastAsia="ar-SA"/>
              </w:rPr>
              <w:t>БӨЛІМ</w:t>
            </w:r>
            <w:r w:rsidRPr="00442C87">
              <w:rPr>
                <w:rFonts w:ascii="Times New Roman" w:hAnsi="Times New Roman" w:cs="Times New Roman"/>
                <w:b/>
                <w:caps/>
                <w:kern w:val="28"/>
                <w:sz w:val="24"/>
                <w:szCs w:val="24"/>
                <w:lang w:eastAsia="ar-SA"/>
              </w:rPr>
              <w:t xml:space="preserve">. </w:t>
            </w:r>
            <w:r w:rsidRPr="00442C87">
              <w:rPr>
                <w:rFonts w:ascii="Times New Roman" w:hAnsi="Times New Roman" w:cs="Times New Roman"/>
                <w:b/>
                <w:sz w:val="24"/>
                <w:szCs w:val="24"/>
                <w:lang w:eastAsia="ar-SA"/>
              </w:rPr>
              <w:t>ЖЕРГІЛІКТІ БЮДЖЕТТІҢ АТҚАРЫЛУЫН ТАЛДАУ</w:t>
            </w:r>
          </w:p>
        </w:tc>
        <w:tc>
          <w:tcPr>
            <w:tcW w:w="1276" w:type="dxa"/>
            <w:shd w:val="clear" w:color="auto" w:fill="auto"/>
            <w:vAlign w:val="center"/>
          </w:tcPr>
          <w:p w:rsidR="00325A6D" w:rsidRPr="006A5F20" w:rsidRDefault="006A5F20" w:rsidP="005F2F5F">
            <w:pPr>
              <w:pStyle w:val="2a"/>
              <w:jc w:val="right"/>
              <w:rPr>
                <w:rFonts w:ascii="Times New Roman" w:hAnsi="Times New Roman" w:cs="Times New Roman"/>
                <w:b/>
                <w:sz w:val="24"/>
                <w:szCs w:val="24"/>
                <w:highlight w:val="yellow"/>
              </w:rPr>
            </w:pPr>
            <w:r w:rsidRPr="006A5F20">
              <w:rPr>
                <w:rFonts w:ascii="Times New Roman" w:hAnsi="Times New Roman" w:cs="Times New Roman"/>
                <w:b/>
                <w:sz w:val="24"/>
                <w:szCs w:val="24"/>
              </w:rPr>
              <w:t>7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lang w:eastAsia="ar-SA"/>
              </w:rPr>
              <w:t xml:space="preserve">2.1. </w:t>
            </w:r>
            <w:r w:rsidRPr="00442C87">
              <w:rPr>
                <w:rFonts w:ascii="Times New Roman" w:hAnsi="Times New Roman" w:cs="Times New Roman"/>
                <w:sz w:val="24"/>
                <w:szCs w:val="24"/>
                <w:lang w:val="kk-KZ"/>
              </w:rPr>
              <w:t>Ж</w:t>
            </w:r>
            <w:r w:rsidRPr="00442C87">
              <w:rPr>
                <w:rFonts w:ascii="Times New Roman" w:hAnsi="Times New Roman" w:cs="Times New Roman"/>
                <w:sz w:val="24"/>
                <w:szCs w:val="24"/>
              </w:rPr>
              <w:t xml:space="preserve">ергілікті бюджетке түсетін түсімдердің </w:t>
            </w:r>
            <w:r w:rsidRPr="00442C87">
              <w:rPr>
                <w:rFonts w:ascii="Times New Roman" w:hAnsi="Times New Roman" w:cs="Times New Roman"/>
                <w:sz w:val="24"/>
                <w:szCs w:val="24"/>
                <w:lang w:val="kk-KZ"/>
              </w:rPr>
              <w:t>о</w:t>
            </w:r>
            <w:r w:rsidRPr="00442C87">
              <w:rPr>
                <w:rFonts w:ascii="Times New Roman" w:hAnsi="Times New Roman" w:cs="Times New Roman"/>
                <w:sz w:val="24"/>
                <w:szCs w:val="24"/>
              </w:rPr>
              <w:t>рындалуын</w:t>
            </w:r>
            <w:r w:rsidRPr="00442C87">
              <w:rPr>
                <w:rFonts w:ascii="Times New Roman" w:hAnsi="Times New Roman" w:cs="Times New Roman"/>
                <w:sz w:val="24"/>
                <w:szCs w:val="24"/>
                <w:lang w:val="kk-KZ"/>
              </w:rPr>
              <w:t xml:space="preserve"> бағалау</w:t>
            </w:r>
          </w:p>
        </w:tc>
        <w:tc>
          <w:tcPr>
            <w:tcW w:w="1276" w:type="dxa"/>
            <w:shd w:val="clear" w:color="auto" w:fill="auto"/>
            <w:vAlign w:val="center"/>
          </w:tcPr>
          <w:p w:rsidR="00325A6D" w:rsidRPr="00DF01C3" w:rsidRDefault="006A5F20"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7</w:t>
            </w:r>
            <w:r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b/>
                <w:sz w:val="24"/>
                <w:szCs w:val="24"/>
              </w:rPr>
            </w:pPr>
            <w:r w:rsidRPr="00442C87">
              <w:rPr>
                <w:rFonts w:ascii="Times New Roman" w:hAnsi="Times New Roman" w:cs="Times New Roman"/>
                <w:b/>
                <w:sz w:val="24"/>
                <w:szCs w:val="24"/>
                <w:lang w:eastAsia="ar-SA"/>
              </w:rPr>
              <w:t xml:space="preserve">2.2. </w:t>
            </w:r>
            <w:r w:rsidRPr="00442C87">
              <w:rPr>
                <w:rFonts w:ascii="Times New Roman" w:hAnsi="Times New Roman" w:cs="Times New Roman"/>
                <w:sz w:val="24"/>
                <w:szCs w:val="24"/>
                <w:lang w:val="kk-KZ" w:eastAsia="ar-SA"/>
              </w:rPr>
              <w:t>Ж</w:t>
            </w:r>
            <w:r w:rsidRPr="00442C87">
              <w:rPr>
                <w:rFonts w:ascii="Times New Roman" w:hAnsi="Times New Roman" w:cs="Times New Roman"/>
                <w:sz w:val="24"/>
                <w:szCs w:val="24"/>
                <w:lang w:eastAsia="ar-SA"/>
              </w:rPr>
              <w:t>ергілікті бюджеттің кірісін</w:t>
            </w:r>
            <w:r w:rsidRPr="00442C87">
              <w:rPr>
                <w:rFonts w:ascii="Times New Roman" w:hAnsi="Times New Roman" w:cs="Times New Roman"/>
                <w:sz w:val="24"/>
                <w:szCs w:val="24"/>
                <w:lang w:val="kk-KZ" w:eastAsia="ar-SA"/>
              </w:rPr>
              <w:t xml:space="preserve">ің </w:t>
            </w:r>
            <w:r w:rsidRPr="00442C87">
              <w:rPr>
                <w:rFonts w:ascii="Times New Roman" w:hAnsi="Times New Roman" w:cs="Times New Roman"/>
                <w:sz w:val="24"/>
                <w:szCs w:val="24"/>
                <w:lang w:val="kk-KZ"/>
              </w:rPr>
              <w:t>о</w:t>
            </w:r>
            <w:r w:rsidRPr="00442C87">
              <w:rPr>
                <w:rFonts w:ascii="Times New Roman" w:hAnsi="Times New Roman" w:cs="Times New Roman"/>
                <w:sz w:val="24"/>
                <w:szCs w:val="24"/>
              </w:rPr>
              <w:t>рындалуын</w:t>
            </w:r>
            <w:r w:rsidRPr="00442C87">
              <w:rPr>
                <w:rFonts w:ascii="Times New Roman" w:hAnsi="Times New Roman" w:cs="Times New Roman"/>
                <w:sz w:val="24"/>
                <w:szCs w:val="24"/>
                <w:lang w:val="kk-KZ"/>
              </w:rPr>
              <w:t xml:space="preserve"> бағалау</w:t>
            </w:r>
          </w:p>
        </w:tc>
        <w:tc>
          <w:tcPr>
            <w:tcW w:w="1276" w:type="dxa"/>
            <w:shd w:val="clear" w:color="auto" w:fill="auto"/>
            <w:vAlign w:val="center"/>
          </w:tcPr>
          <w:p w:rsidR="00325A6D" w:rsidRPr="00EF1281" w:rsidRDefault="006A5F20" w:rsidP="005F2F5F">
            <w:pPr>
              <w:pStyle w:val="2a"/>
              <w:jc w:val="right"/>
              <w:rPr>
                <w:rFonts w:ascii="Times New Roman" w:hAnsi="Times New Roman" w:cs="Times New Roman"/>
                <w:b/>
                <w:sz w:val="24"/>
                <w:szCs w:val="24"/>
                <w:highlight w:val="yellow"/>
              </w:rPr>
            </w:pPr>
            <w:r>
              <w:rPr>
                <w:rFonts w:ascii="Times New Roman" w:hAnsi="Times New Roman" w:cs="Times New Roman"/>
                <w:sz w:val="24"/>
                <w:szCs w:val="24"/>
              </w:rPr>
              <w:t>7</w:t>
            </w:r>
            <w:r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rPr>
              <w:t xml:space="preserve">2.2.1. </w:t>
            </w:r>
            <w:r w:rsidRPr="00442C87">
              <w:rPr>
                <w:rFonts w:ascii="Times New Roman" w:hAnsi="Times New Roman" w:cs="Times New Roman"/>
                <w:sz w:val="24"/>
                <w:szCs w:val="24"/>
              </w:rPr>
              <w:t>Салық түсімдерін</w:t>
            </w:r>
            <w:r w:rsidRPr="00442C87">
              <w:rPr>
                <w:rFonts w:ascii="Times New Roman" w:hAnsi="Times New Roman" w:cs="Times New Roman"/>
                <w:sz w:val="24"/>
                <w:szCs w:val="24"/>
                <w:lang w:val="kk-KZ"/>
              </w:rPr>
              <w:t xml:space="preserve">е </w:t>
            </w:r>
            <w:r w:rsidRPr="00442C87">
              <w:rPr>
                <w:rFonts w:ascii="Times New Roman" w:hAnsi="Times New Roman" w:cs="Times New Roman"/>
                <w:sz w:val="24"/>
                <w:szCs w:val="24"/>
              </w:rPr>
              <w:t>талдау</w:t>
            </w:r>
          </w:p>
        </w:tc>
        <w:tc>
          <w:tcPr>
            <w:tcW w:w="1276" w:type="dxa"/>
            <w:shd w:val="clear" w:color="auto" w:fill="auto"/>
            <w:vAlign w:val="center"/>
          </w:tcPr>
          <w:p w:rsidR="00325A6D" w:rsidRPr="00DF01C3" w:rsidRDefault="006A5F20"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8</w:t>
            </w:r>
            <w:r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rPr>
              <w:t>2.2.2.</w:t>
            </w:r>
            <w:r w:rsidRPr="00442C87">
              <w:rPr>
                <w:rFonts w:ascii="Times New Roman" w:hAnsi="Times New Roman" w:cs="Times New Roman"/>
                <w:sz w:val="24"/>
                <w:szCs w:val="24"/>
              </w:rPr>
              <w:t xml:space="preserve"> Салықтық емес түсімдерді талдау</w:t>
            </w:r>
          </w:p>
        </w:tc>
        <w:tc>
          <w:tcPr>
            <w:tcW w:w="1276" w:type="dxa"/>
            <w:shd w:val="clear" w:color="auto" w:fill="auto"/>
            <w:vAlign w:val="center"/>
          </w:tcPr>
          <w:p w:rsidR="00325A6D" w:rsidRPr="00DF01C3" w:rsidRDefault="006A5F20"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10</w:t>
            </w:r>
            <w:r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rPr>
              <w:t xml:space="preserve">2.2.3. </w:t>
            </w:r>
            <w:r w:rsidRPr="00442C87">
              <w:rPr>
                <w:rFonts w:ascii="Times New Roman" w:hAnsi="Times New Roman" w:cs="Times New Roman"/>
                <w:sz w:val="24"/>
                <w:szCs w:val="24"/>
                <w:lang w:val="kk-KZ"/>
              </w:rPr>
              <w:t>Н</w:t>
            </w:r>
            <w:r w:rsidRPr="00442C87">
              <w:rPr>
                <w:rFonts w:ascii="Times New Roman" w:hAnsi="Times New Roman" w:cs="Times New Roman"/>
                <w:sz w:val="24"/>
                <w:szCs w:val="24"/>
              </w:rPr>
              <w:t>егізгі капиталды сатудан түсетін түсімдер</w:t>
            </w:r>
            <w:r w:rsidRPr="00442C87">
              <w:rPr>
                <w:rFonts w:ascii="Times New Roman" w:hAnsi="Times New Roman" w:cs="Times New Roman"/>
                <w:sz w:val="24"/>
                <w:szCs w:val="24"/>
                <w:lang w:val="kk-KZ"/>
              </w:rPr>
              <w:t xml:space="preserve">ді </w:t>
            </w:r>
            <w:r w:rsidRPr="00442C87">
              <w:rPr>
                <w:rFonts w:ascii="Times New Roman" w:hAnsi="Times New Roman" w:cs="Times New Roman"/>
                <w:sz w:val="24"/>
                <w:szCs w:val="24"/>
              </w:rPr>
              <w:t>талдау</w:t>
            </w:r>
          </w:p>
        </w:tc>
        <w:tc>
          <w:tcPr>
            <w:tcW w:w="1276" w:type="dxa"/>
            <w:shd w:val="clear" w:color="auto" w:fill="auto"/>
            <w:vAlign w:val="center"/>
          </w:tcPr>
          <w:p w:rsidR="00325A6D" w:rsidRPr="00DF01C3" w:rsidRDefault="003445DC"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12</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rPr>
              <w:t xml:space="preserve">2.2.4. </w:t>
            </w:r>
            <w:r w:rsidRPr="00442C87">
              <w:rPr>
                <w:rFonts w:ascii="Times New Roman" w:hAnsi="Times New Roman" w:cs="Times New Roman"/>
                <w:sz w:val="24"/>
                <w:szCs w:val="24"/>
              </w:rPr>
              <w:t>Трансферттер түсімдері</w:t>
            </w:r>
            <w:r w:rsidRPr="00442C87">
              <w:rPr>
                <w:rFonts w:ascii="Times New Roman" w:hAnsi="Times New Roman" w:cs="Times New Roman"/>
                <w:sz w:val="24"/>
                <w:szCs w:val="24"/>
                <w:lang w:val="kk-KZ"/>
              </w:rPr>
              <w:t>н талдау</w:t>
            </w:r>
          </w:p>
        </w:tc>
        <w:tc>
          <w:tcPr>
            <w:tcW w:w="1276" w:type="dxa"/>
            <w:shd w:val="clear" w:color="auto" w:fill="auto"/>
            <w:vAlign w:val="center"/>
          </w:tcPr>
          <w:p w:rsidR="00325A6D" w:rsidRPr="00DF01C3" w:rsidRDefault="006A5F20"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12</w:t>
            </w:r>
            <w:r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lang w:eastAsia="ar-SA"/>
              </w:rPr>
              <w:t xml:space="preserve">2.3. </w:t>
            </w:r>
            <w:r w:rsidRPr="00442C87">
              <w:rPr>
                <w:rFonts w:ascii="Times New Roman" w:hAnsi="Times New Roman" w:cs="Times New Roman"/>
                <w:sz w:val="24"/>
                <w:szCs w:val="24"/>
                <w:lang w:val="kk-KZ" w:eastAsia="ar-SA"/>
              </w:rPr>
              <w:t>Ж</w:t>
            </w:r>
            <w:r w:rsidRPr="00442C87">
              <w:rPr>
                <w:rFonts w:ascii="Times New Roman" w:hAnsi="Times New Roman" w:cs="Times New Roman"/>
                <w:sz w:val="24"/>
                <w:szCs w:val="24"/>
                <w:lang w:eastAsia="ar-SA"/>
              </w:rPr>
              <w:t xml:space="preserve">ергілікті бюджеттің </w:t>
            </w:r>
            <w:r w:rsidRPr="00442C87">
              <w:rPr>
                <w:rFonts w:ascii="Times New Roman" w:hAnsi="Times New Roman" w:cs="Times New Roman"/>
                <w:sz w:val="24"/>
                <w:szCs w:val="24"/>
                <w:lang w:val="kk-KZ" w:eastAsia="ar-SA"/>
              </w:rPr>
              <w:t>ш</w:t>
            </w:r>
            <w:r w:rsidRPr="00442C87">
              <w:rPr>
                <w:rFonts w:ascii="Times New Roman" w:hAnsi="Times New Roman" w:cs="Times New Roman"/>
                <w:sz w:val="24"/>
                <w:szCs w:val="24"/>
                <w:lang w:eastAsia="ar-SA"/>
              </w:rPr>
              <w:t>ығыстарының орындалуын</w:t>
            </w:r>
            <w:r w:rsidRPr="00442C87">
              <w:rPr>
                <w:rFonts w:ascii="Times New Roman" w:hAnsi="Times New Roman" w:cs="Times New Roman"/>
                <w:sz w:val="24"/>
                <w:szCs w:val="24"/>
                <w:lang w:val="kk-KZ" w:eastAsia="ar-SA"/>
              </w:rPr>
              <w:t xml:space="preserve"> бағалау</w:t>
            </w:r>
          </w:p>
        </w:tc>
        <w:tc>
          <w:tcPr>
            <w:tcW w:w="1276" w:type="dxa"/>
            <w:shd w:val="clear" w:color="auto" w:fill="auto"/>
            <w:vAlign w:val="center"/>
          </w:tcPr>
          <w:p w:rsidR="00325A6D" w:rsidRPr="00DF01C3" w:rsidRDefault="006A5F20"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13</w:t>
            </w:r>
            <w:r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lang w:eastAsia="ar-SA"/>
              </w:rPr>
              <w:t>2.3.1</w:t>
            </w:r>
            <w:r w:rsidRPr="00442C87">
              <w:rPr>
                <w:rFonts w:ascii="Times New Roman" w:hAnsi="Times New Roman" w:cs="Times New Roman"/>
                <w:b/>
                <w:sz w:val="24"/>
                <w:szCs w:val="24"/>
                <w:lang w:val="kk-KZ" w:eastAsia="ar-SA"/>
              </w:rPr>
              <w:t xml:space="preserve">. </w:t>
            </w:r>
            <w:r w:rsidRPr="00442C87">
              <w:rPr>
                <w:rFonts w:ascii="Times New Roman" w:hAnsi="Times New Roman" w:cs="Times New Roman"/>
                <w:sz w:val="24"/>
                <w:szCs w:val="24"/>
                <w:lang w:eastAsia="ar-SA"/>
              </w:rPr>
              <w:t>Жергілікті бюджет шығындарының атқарылуын талдау</w:t>
            </w:r>
          </w:p>
        </w:tc>
        <w:tc>
          <w:tcPr>
            <w:tcW w:w="1276" w:type="dxa"/>
            <w:shd w:val="clear" w:color="auto" w:fill="auto"/>
            <w:vAlign w:val="center"/>
          </w:tcPr>
          <w:p w:rsidR="00325A6D" w:rsidRPr="00DF01C3" w:rsidRDefault="006A5F20"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14</w:t>
            </w:r>
            <w:r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lang w:eastAsia="ar-SA"/>
              </w:rPr>
              <w:t>2.3.2</w:t>
            </w:r>
            <w:r w:rsidRPr="00442C87">
              <w:rPr>
                <w:rFonts w:ascii="Times New Roman" w:hAnsi="Times New Roman" w:cs="Times New Roman"/>
                <w:b/>
                <w:sz w:val="24"/>
                <w:szCs w:val="24"/>
                <w:lang w:val="kk-KZ" w:eastAsia="ar-SA"/>
              </w:rPr>
              <w:t xml:space="preserve">. </w:t>
            </w:r>
            <w:r w:rsidRPr="00442C87">
              <w:rPr>
                <w:rFonts w:ascii="Times New Roman" w:hAnsi="Times New Roman" w:cs="Times New Roman"/>
                <w:sz w:val="24"/>
                <w:szCs w:val="24"/>
                <w:lang w:val="kk-KZ"/>
              </w:rPr>
              <w:t>Б</w:t>
            </w:r>
            <w:r w:rsidRPr="00442C87">
              <w:rPr>
                <w:rFonts w:ascii="Times New Roman" w:hAnsi="Times New Roman" w:cs="Times New Roman"/>
                <w:sz w:val="24"/>
                <w:szCs w:val="24"/>
                <w:lang w:eastAsia="ar-SA"/>
              </w:rPr>
              <w:t>юджеттік кредиттерді пайдалану</w:t>
            </w:r>
            <w:r w:rsidRPr="00442C87">
              <w:rPr>
                <w:rFonts w:ascii="Times New Roman" w:hAnsi="Times New Roman" w:cs="Times New Roman"/>
                <w:sz w:val="24"/>
                <w:szCs w:val="24"/>
                <w:lang w:val="kk-KZ" w:eastAsia="ar-SA"/>
              </w:rPr>
              <w:t>ды талдау</w:t>
            </w:r>
          </w:p>
        </w:tc>
        <w:tc>
          <w:tcPr>
            <w:tcW w:w="1276" w:type="dxa"/>
            <w:shd w:val="clear" w:color="auto" w:fill="auto"/>
            <w:vAlign w:val="center"/>
          </w:tcPr>
          <w:p w:rsidR="00325A6D" w:rsidRPr="00DF01C3" w:rsidRDefault="006A5F20"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19</w:t>
            </w:r>
            <w:r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lang w:eastAsia="ar-SA"/>
              </w:rPr>
              <w:t>2.3.3</w:t>
            </w:r>
            <w:r w:rsidRPr="00442C87">
              <w:rPr>
                <w:rFonts w:ascii="Times New Roman" w:hAnsi="Times New Roman" w:cs="Times New Roman"/>
                <w:b/>
                <w:sz w:val="24"/>
                <w:szCs w:val="24"/>
                <w:lang w:val="kk-KZ" w:eastAsia="ar-SA"/>
              </w:rPr>
              <w:t xml:space="preserve">. </w:t>
            </w:r>
            <w:r w:rsidRPr="00442C87">
              <w:rPr>
                <w:rFonts w:ascii="Times New Roman" w:hAnsi="Times New Roman" w:cs="Times New Roman"/>
                <w:sz w:val="24"/>
                <w:szCs w:val="24"/>
                <w:lang w:val="kk-KZ"/>
              </w:rPr>
              <w:t>Қ</w:t>
            </w:r>
            <w:r w:rsidRPr="00442C87">
              <w:rPr>
                <w:rFonts w:ascii="Times New Roman" w:hAnsi="Times New Roman" w:cs="Times New Roman"/>
                <w:sz w:val="24"/>
                <w:szCs w:val="24"/>
              </w:rPr>
              <w:t xml:space="preserve">аржы активтерін сатып алу </w:t>
            </w:r>
            <w:r w:rsidRPr="00442C87">
              <w:rPr>
                <w:rFonts w:ascii="Times New Roman" w:hAnsi="Times New Roman" w:cs="Times New Roman"/>
                <w:sz w:val="24"/>
                <w:szCs w:val="24"/>
                <w:lang w:val="kk-KZ"/>
              </w:rPr>
              <w:t>ш</w:t>
            </w:r>
            <w:r w:rsidRPr="00442C87">
              <w:rPr>
                <w:rFonts w:ascii="Times New Roman" w:hAnsi="Times New Roman" w:cs="Times New Roman"/>
                <w:sz w:val="24"/>
                <w:szCs w:val="24"/>
              </w:rPr>
              <w:t>ығындар</w:t>
            </w:r>
            <w:r w:rsidRPr="00442C87">
              <w:rPr>
                <w:rFonts w:ascii="Times New Roman" w:hAnsi="Times New Roman" w:cs="Times New Roman"/>
                <w:sz w:val="24"/>
                <w:szCs w:val="24"/>
                <w:lang w:val="kk-KZ"/>
              </w:rPr>
              <w:t xml:space="preserve">ын </w:t>
            </w:r>
            <w:r w:rsidRPr="00442C87">
              <w:rPr>
                <w:rFonts w:ascii="Times New Roman" w:hAnsi="Times New Roman" w:cs="Times New Roman"/>
                <w:sz w:val="24"/>
                <w:szCs w:val="24"/>
              </w:rPr>
              <w:t>талдау</w:t>
            </w:r>
          </w:p>
        </w:tc>
        <w:tc>
          <w:tcPr>
            <w:tcW w:w="1276" w:type="dxa"/>
            <w:shd w:val="clear" w:color="auto" w:fill="auto"/>
            <w:vAlign w:val="center"/>
          </w:tcPr>
          <w:p w:rsidR="00325A6D" w:rsidRPr="00DF01C3" w:rsidRDefault="003445DC"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20</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lang w:eastAsia="ar-SA"/>
              </w:rPr>
              <w:t>2.3.4</w:t>
            </w:r>
            <w:r w:rsidRPr="00442C87">
              <w:rPr>
                <w:rFonts w:ascii="Times New Roman" w:hAnsi="Times New Roman" w:cs="Times New Roman"/>
                <w:b/>
                <w:sz w:val="24"/>
                <w:szCs w:val="24"/>
                <w:lang w:val="kk-KZ" w:eastAsia="ar-SA"/>
              </w:rPr>
              <w:t xml:space="preserve">. </w:t>
            </w:r>
            <w:r w:rsidRPr="00442C87">
              <w:rPr>
                <w:rFonts w:ascii="Times New Roman" w:hAnsi="Times New Roman" w:cs="Times New Roman"/>
                <w:sz w:val="24"/>
                <w:szCs w:val="24"/>
                <w:lang w:eastAsia="ar-SA"/>
              </w:rPr>
              <w:t>Дебиторлық және кредиторлық берешектерге талдау</w:t>
            </w:r>
          </w:p>
        </w:tc>
        <w:tc>
          <w:tcPr>
            <w:tcW w:w="1276" w:type="dxa"/>
            <w:shd w:val="clear" w:color="auto" w:fill="auto"/>
            <w:vAlign w:val="center"/>
          </w:tcPr>
          <w:p w:rsidR="00325A6D" w:rsidRPr="005F4A3A" w:rsidRDefault="003445DC" w:rsidP="005F2F5F">
            <w:pPr>
              <w:pStyle w:val="2a"/>
              <w:jc w:val="right"/>
              <w:rPr>
                <w:rFonts w:ascii="Times New Roman" w:hAnsi="Times New Roman" w:cs="Times New Roman"/>
                <w:sz w:val="24"/>
                <w:szCs w:val="24"/>
              </w:rPr>
            </w:pPr>
            <w:r>
              <w:rPr>
                <w:rFonts w:ascii="Times New Roman" w:hAnsi="Times New Roman" w:cs="Times New Roman"/>
                <w:sz w:val="24"/>
                <w:szCs w:val="24"/>
              </w:rPr>
              <w:t>20</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lang w:eastAsia="ar-SA"/>
              </w:rPr>
              <w:t>2.3.</w:t>
            </w:r>
            <w:r w:rsidRPr="00442C87">
              <w:rPr>
                <w:rFonts w:ascii="Times New Roman" w:hAnsi="Times New Roman" w:cs="Times New Roman"/>
                <w:b/>
                <w:sz w:val="24"/>
                <w:szCs w:val="24"/>
                <w:lang w:val="kk-KZ" w:eastAsia="ar-SA"/>
              </w:rPr>
              <w:t xml:space="preserve">5. </w:t>
            </w:r>
            <w:r w:rsidRPr="00442C87">
              <w:rPr>
                <w:rFonts w:ascii="Times New Roman" w:eastAsia="Calibri" w:hAnsi="Times New Roman" w:cs="Times New Roman"/>
                <w:bCs/>
                <w:sz w:val="24"/>
                <w:szCs w:val="24"/>
                <w:lang w:val="kk-KZ" w:eastAsia="ar-SA"/>
              </w:rPr>
              <w:t>Теректі ауданының МӘМ бюджетінің 4 деңгейіне жататын ауылдық округтердің бюджеті бойынша қысқаша ақпарат</w:t>
            </w:r>
          </w:p>
        </w:tc>
        <w:tc>
          <w:tcPr>
            <w:tcW w:w="1276" w:type="dxa"/>
            <w:shd w:val="clear" w:color="auto" w:fill="auto"/>
            <w:vAlign w:val="center"/>
          </w:tcPr>
          <w:p w:rsidR="006A5F20" w:rsidRDefault="006A5F20" w:rsidP="005F2F5F">
            <w:pPr>
              <w:pStyle w:val="2a"/>
              <w:jc w:val="right"/>
              <w:rPr>
                <w:rFonts w:ascii="Times New Roman" w:hAnsi="Times New Roman" w:cs="Times New Roman"/>
                <w:sz w:val="24"/>
                <w:szCs w:val="24"/>
              </w:rPr>
            </w:pPr>
          </w:p>
          <w:p w:rsidR="00325A6D" w:rsidRPr="005F4A3A" w:rsidRDefault="006A5F20" w:rsidP="005F2F5F">
            <w:pPr>
              <w:pStyle w:val="2a"/>
              <w:jc w:val="right"/>
              <w:rPr>
                <w:rFonts w:ascii="Times New Roman" w:hAnsi="Times New Roman" w:cs="Times New Roman"/>
                <w:sz w:val="24"/>
                <w:szCs w:val="24"/>
              </w:rPr>
            </w:pPr>
            <w:r>
              <w:rPr>
                <w:rFonts w:ascii="Times New Roman" w:hAnsi="Times New Roman" w:cs="Times New Roman"/>
                <w:sz w:val="24"/>
                <w:szCs w:val="24"/>
              </w:rPr>
              <w:t>21</w:t>
            </w:r>
            <w:r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442C87" w:rsidP="00DF01C3">
            <w:pPr>
              <w:pStyle w:val="2a"/>
              <w:rPr>
                <w:rFonts w:ascii="Times New Roman" w:hAnsi="Times New Roman" w:cs="Times New Roman"/>
                <w:sz w:val="24"/>
                <w:szCs w:val="24"/>
              </w:rPr>
            </w:pPr>
            <w:r w:rsidRPr="00442C87">
              <w:rPr>
                <w:rFonts w:ascii="Times New Roman" w:hAnsi="Times New Roman" w:cs="Times New Roman"/>
                <w:b/>
                <w:sz w:val="24"/>
                <w:szCs w:val="24"/>
                <w:lang w:eastAsia="ar-SA"/>
              </w:rPr>
              <w:t>I</w:t>
            </w:r>
            <w:r w:rsidRPr="00442C87">
              <w:rPr>
                <w:rFonts w:ascii="Times New Roman" w:hAnsi="Times New Roman" w:cs="Times New Roman"/>
                <w:b/>
                <w:caps/>
                <w:kern w:val="28"/>
                <w:sz w:val="24"/>
                <w:szCs w:val="24"/>
                <w:lang w:val="en-US" w:eastAsia="ar-SA"/>
              </w:rPr>
              <w:t>II</w:t>
            </w:r>
            <w:r w:rsidRPr="00442C87">
              <w:rPr>
                <w:rFonts w:ascii="Times New Roman" w:hAnsi="Times New Roman" w:cs="Times New Roman"/>
                <w:b/>
                <w:caps/>
                <w:kern w:val="28"/>
                <w:sz w:val="24"/>
                <w:szCs w:val="24"/>
                <w:lang w:eastAsia="ar-SA"/>
              </w:rPr>
              <w:t xml:space="preserve"> </w:t>
            </w:r>
            <w:r w:rsidRPr="00442C87">
              <w:rPr>
                <w:rFonts w:ascii="Times New Roman" w:hAnsi="Times New Roman" w:cs="Times New Roman"/>
                <w:b/>
                <w:sz w:val="24"/>
                <w:szCs w:val="24"/>
                <w:lang w:eastAsia="ar-SA"/>
              </w:rPr>
              <w:t xml:space="preserve">БӨЛІМ. </w:t>
            </w:r>
            <w:r w:rsidRPr="00442C87">
              <w:rPr>
                <w:rFonts w:ascii="Times New Roman" w:hAnsi="Times New Roman" w:cs="Times New Roman"/>
                <w:b/>
                <w:caps/>
                <w:kern w:val="28"/>
                <w:sz w:val="24"/>
                <w:szCs w:val="24"/>
                <w:lang w:val="kk-KZ" w:eastAsia="ar-SA"/>
              </w:rPr>
              <w:t>БАҒДАРЛАМАЛЫҚ ҚҰЖАТТАРДЫ ІСКЕ АСЫРУДЫ  БАҒАЛАУ</w:t>
            </w:r>
          </w:p>
        </w:tc>
        <w:tc>
          <w:tcPr>
            <w:tcW w:w="1276" w:type="dxa"/>
            <w:shd w:val="clear" w:color="auto" w:fill="auto"/>
            <w:vAlign w:val="center"/>
          </w:tcPr>
          <w:p w:rsidR="00325A6D" w:rsidRDefault="00325A6D" w:rsidP="005F2F5F">
            <w:pPr>
              <w:pStyle w:val="2a"/>
              <w:jc w:val="right"/>
              <w:rPr>
                <w:rFonts w:ascii="Times New Roman" w:hAnsi="Times New Roman" w:cs="Times New Roman"/>
                <w:sz w:val="24"/>
                <w:szCs w:val="24"/>
              </w:rPr>
            </w:pPr>
          </w:p>
          <w:p w:rsidR="006A5F20" w:rsidRPr="006A5F20" w:rsidRDefault="003445DC" w:rsidP="005F2F5F">
            <w:pPr>
              <w:pStyle w:val="2a"/>
              <w:jc w:val="right"/>
              <w:rPr>
                <w:rFonts w:ascii="Times New Roman" w:hAnsi="Times New Roman" w:cs="Times New Roman"/>
                <w:b/>
                <w:sz w:val="24"/>
                <w:szCs w:val="24"/>
              </w:rPr>
            </w:pPr>
            <w:r>
              <w:rPr>
                <w:rFonts w:ascii="Times New Roman" w:hAnsi="Times New Roman" w:cs="Times New Roman"/>
                <w:b/>
                <w:sz w:val="24"/>
                <w:szCs w:val="24"/>
              </w:rPr>
              <w:t>48</w:t>
            </w:r>
            <w:r w:rsidR="006A5F20" w:rsidRPr="006A5F20">
              <w:rPr>
                <w:rFonts w:ascii="Times New Roman" w:hAnsi="Times New Roman" w:cs="Times New Roman"/>
                <w:b/>
                <w:sz w:val="24"/>
                <w:szCs w:val="24"/>
              </w:rPr>
              <w:t xml:space="preserve"> парақ</w:t>
            </w:r>
          </w:p>
        </w:tc>
      </w:tr>
      <w:tr w:rsidR="00325A6D" w:rsidRPr="00325A6D" w:rsidTr="006A5F20">
        <w:trPr>
          <w:trHeight w:val="230"/>
        </w:trPr>
        <w:tc>
          <w:tcPr>
            <w:tcW w:w="8217" w:type="dxa"/>
            <w:shd w:val="clear" w:color="auto" w:fill="auto"/>
          </w:tcPr>
          <w:p w:rsidR="00325A6D" w:rsidRPr="00DF01C3" w:rsidRDefault="006A5F20" w:rsidP="00DF01C3">
            <w:pPr>
              <w:pStyle w:val="2a"/>
              <w:rPr>
                <w:rFonts w:ascii="Times New Roman" w:hAnsi="Times New Roman" w:cs="Times New Roman"/>
                <w:sz w:val="24"/>
                <w:szCs w:val="24"/>
              </w:rPr>
            </w:pPr>
            <w:r w:rsidRPr="006A5F20">
              <w:rPr>
                <w:rFonts w:ascii="Times New Roman" w:hAnsi="Times New Roman" w:cs="Times New Roman"/>
                <w:b/>
                <w:sz w:val="24"/>
                <w:szCs w:val="24"/>
                <w:lang w:val="kk-KZ" w:eastAsia="ar-SA"/>
              </w:rPr>
              <w:t>3.1.</w:t>
            </w:r>
            <w:r w:rsidR="006071CF">
              <w:rPr>
                <w:rFonts w:ascii="Times New Roman" w:hAnsi="Times New Roman" w:cs="Times New Roman"/>
                <w:sz w:val="24"/>
                <w:szCs w:val="24"/>
                <w:lang w:val="kk-KZ" w:eastAsia="ar-SA"/>
              </w:rPr>
              <w:t xml:space="preserve"> 2018-2020 ж</w:t>
            </w:r>
            <w:r w:rsidRPr="006A5F20">
              <w:rPr>
                <w:rFonts w:ascii="Times New Roman" w:hAnsi="Times New Roman" w:cs="Times New Roman"/>
                <w:sz w:val="24"/>
                <w:szCs w:val="24"/>
                <w:lang w:val="kk-KZ" w:eastAsia="ar-SA"/>
              </w:rPr>
              <w:t>ылдарға арналған аумақтарды дамыту бағдарламасын орындауды бағалау</w:t>
            </w:r>
          </w:p>
        </w:tc>
        <w:tc>
          <w:tcPr>
            <w:tcW w:w="1276" w:type="dxa"/>
            <w:shd w:val="clear" w:color="auto" w:fill="auto"/>
            <w:vAlign w:val="center"/>
          </w:tcPr>
          <w:p w:rsidR="006A5F20" w:rsidRDefault="006A5F20" w:rsidP="005F2F5F">
            <w:pPr>
              <w:pStyle w:val="2a"/>
              <w:jc w:val="right"/>
              <w:rPr>
                <w:rFonts w:ascii="Times New Roman" w:hAnsi="Times New Roman" w:cs="Times New Roman"/>
                <w:sz w:val="24"/>
                <w:szCs w:val="24"/>
              </w:rPr>
            </w:pPr>
          </w:p>
          <w:p w:rsidR="00325A6D" w:rsidRPr="00DF01C3" w:rsidRDefault="003445DC" w:rsidP="005F2F5F">
            <w:pPr>
              <w:pStyle w:val="2a"/>
              <w:jc w:val="right"/>
              <w:rPr>
                <w:rFonts w:ascii="Times New Roman" w:hAnsi="Times New Roman" w:cs="Times New Roman"/>
                <w:sz w:val="24"/>
                <w:szCs w:val="24"/>
                <w:highlight w:val="yellow"/>
              </w:rPr>
            </w:pPr>
            <w:r>
              <w:rPr>
                <w:rFonts w:ascii="Times New Roman" w:hAnsi="Times New Roman" w:cs="Times New Roman"/>
                <w:sz w:val="24"/>
                <w:szCs w:val="24"/>
              </w:rPr>
              <w:t>48</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EF1281" w:rsidRDefault="006A5F20" w:rsidP="00DF01C3">
            <w:pPr>
              <w:pStyle w:val="2a"/>
              <w:rPr>
                <w:rFonts w:ascii="Times New Roman" w:hAnsi="Times New Roman" w:cs="Times New Roman"/>
                <w:b/>
                <w:sz w:val="24"/>
                <w:szCs w:val="24"/>
              </w:rPr>
            </w:pPr>
            <w:r w:rsidRPr="006A5F20">
              <w:rPr>
                <w:rFonts w:ascii="Times New Roman" w:hAnsi="Times New Roman" w:cs="Times New Roman"/>
                <w:b/>
                <w:sz w:val="24"/>
                <w:szCs w:val="24"/>
                <w:lang w:val="kk-KZ" w:eastAsia="ar-SA"/>
              </w:rPr>
              <w:t>3.2.</w:t>
            </w:r>
            <w:r w:rsidRPr="006A5F20">
              <w:rPr>
                <w:rFonts w:ascii="Times New Roman" w:hAnsi="Times New Roman" w:cs="Times New Roman"/>
                <w:sz w:val="24"/>
                <w:szCs w:val="24"/>
                <w:lang w:val="kk-KZ" w:eastAsia="ar-SA"/>
              </w:rPr>
              <w:t xml:space="preserve"> Ауданында басқа да бағдарламалық құжаттардың іске асырылуы туралы ақпарат</w:t>
            </w:r>
          </w:p>
        </w:tc>
        <w:tc>
          <w:tcPr>
            <w:tcW w:w="1276" w:type="dxa"/>
            <w:shd w:val="clear" w:color="auto" w:fill="auto"/>
            <w:vAlign w:val="center"/>
          </w:tcPr>
          <w:p w:rsidR="006A5F20" w:rsidRDefault="006A5F20" w:rsidP="005F2F5F">
            <w:pPr>
              <w:pStyle w:val="2a"/>
              <w:jc w:val="right"/>
              <w:rPr>
                <w:rFonts w:ascii="Times New Roman" w:hAnsi="Times New Roman" w:cs="Times New Roman"/>
                <w:sz w:val="24"/>
                <w:szCs w:val="24"/>
              </w:rPr>
            </w:pPr>
          </w:p>
          <w:p w:rsidR="00325A6D" w:rsidRPr="005F4A3A" w:rsidRDefault="003445DC" w:rsidP="005F2F5F">
            <w:pPr>
              <w:pStyle w:val="2a"/>
              <w:jc w:val="right"/>
              <w:rPr>
                <w:rFonts w:ascii="Times New Roman" w:hAnsi="Times New Roman" w:cs="Times New Roman"/>
                <w:b/>
                <w:sz w:val="24"/>
                <w:szCs w:val="24"/>
              </w:rPr>
            </w:pPr>
            <w:r>
              <w:rPr>
                <w:rFonts w:ascii="Times New Roman" w:hAnsi="Times New Roman" w:cs="Times New Roman"/>
                <w:sz w:val="24"/>
                <w:szCs w:val="24"/>
              </w:rPr>
              <w:t>55</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6A5F20" w:rsidP="00DF01C3">
            <w:pPr>
              <w:pStyle w:val="2a"/>
              <w:rPr>
                <w:rFonts w:ascii="Times New Roman" w:hAnsi="Times New Roman" w:cs="Times New Roman"/>
                <w:sz w:val="24"/>
                <w:szCs w:val="24"/>
              </w:rPr>
            </w:pPr>
            <w:r w:rsidRPr="006A5F20">
              <w:rPr>
                <w:rFonts w:ascii="Times New Roman" w:hAnsi="Times New Roman" w:cs="Times New Roman"/>
                <w:b/>
                <w:sz w:val="24"/>
                <w:szCs w:val="24"/>
                <w:lang w:eastAsia="ar-SA"/>
              </w:rPr>
              <w:t>I</w:t>
            </w:r>
            <w:r w:rsidRPr="006A5F20">
              <w:rPr>
                <w:rFonts w:ascii="Times New Roman" w:hAnsi="Times New Roman" w:cs="Times New Roman"/>
                <w:b/>
                <w:bCs/>
                <w:sz w:val="24"/>
                <w:szCs w:val="24"/>
                <w:lang w:val="en-US" w:eastAsia="ar-SA"/>
              </w:rPr>
              <w:t>V</w:t>
            </w:r>
            <w:r w:rsidRPr="006A5F20">
              <w:rPr>
                <w:rFonts w:ascii="Times New Roman" w:hAnsi="Times New Roman" w:cs="Times New Roman"/>
                <w:b/>
                <w:bCs/>
                <w:sz w:val="24"/>
                <w:szCs w:val="24"/>
                <w:lang w:eastAsia="ar-SA"/>
              </w:rPr>
              <w:t xml:space="preserve"> </w:t>
            </w:r>
            <w:r w:rsidRPr="006A5F20">
              <w:rPr>
                <w:rFonts w:ascii="Times New Roman" w:hAnsi="Times New Roman" w:cs="Times New Roman"/>
                <w:b/>
                <w:sz w:val="24"/>
                <w:szCs w:val="24"/>
                <w:lang w:eastAsia="ar-SA"/>
              </w:rPr>
              <w:t>БӨЛІМ. АУДИТОРЛЫҚ ҚЫЗМЕТТІ</w:t>
            </w:r>
            <w:r w:rsidRPr="006A5F20">
              <w:rPr>
                <w:rFonts w:ascii="Times New Roman" w:hAnsi="Times New Roman" w:cs="Times New Roman"/>
                <w:b/>
                <w:sz w:val="24"/>
                <w:szCs w:val="24"/>
                <w:lang w:val="kk-KZ" w:eastAsia="ar-SA"/>
              </w:rPr>
              <w:t>Ң КЕЙБІР</w:t>
            </w:r>
            <w:r w:rsidRPr="006A5F20">
              <w:rPr>
                <w:rFonts w:ascii="Times New Roman" w:hAnsi="Times New Roman" w:cs="Times New Roman"/>
                <w:b/>
                <w:sz w:val="24"/>
                <w:szCs w:val="24"/>
                <w:lang w:eastAsia="ar-SA"/>
              </w:rPr>
              <w:t xml:space="preserve"> БАҒЫТТАР БОЙЫНША </w:t>
            </w:r>
            <w:r w:rsidRPr="006A5F20">
              <w:rPr>
                <w:rFonts w:ascii="Times New Roman" w:hAnsi="Times New Roman" w:cs="Times New Roman"/>
                <w:b/>
                <w:sz w:val="24"/>
                <w:szCs w:val="24"/>
                <w:lang w:val="kk-KZ" w:eastAsia="ar-SA"/>
              </w:rPr>
              <w:t>НӘТИЖЕСІ</w:t>
            </w:r>
          </w:p>
        </w:tc>
        <w:tc>
          <w:tcPr>
            <w:tcW w:w="1276" w:type="dxa"/>
            <w:shd w:val="clear" w:color="auto" w:fill="auto"/>
            <w:vAlign w:val="center"/>
          </w:tcPr>
          <w:p w:rsidR="006A5F20" w:rsidRDefault="006A5F20" w:rsidP="005F2F5F">
            <w:pPr>
              <w:pStyle w:val="2a"/>
              <w:jc w:val="right"/>
              <w:rPr>
                <w:rFonts w:ascii="Times New Roman" w:hAnsi="Times New Roman" w:cs="Times New Roman"/>
                <w:sz w:val="24"/>
                <w:szCs w:val="24"/>
              </w:rPr>
            </w:pPr>
          </w:p>
          <w:p w:rsidR="00325A6D" w:rsidRPr="006A5F20" w:rsidRDefault="003445DC" w:rsidP="005F2F5F">
            <w:pPr>
              <w:pStyle w:val="2a"/>
              <w:jc w:val="right"/>
              <w:rPr>
                <w:rFonts w:ascii="Times New Roman" w:hAnsi="Times New Roman" w:cs="Times New Roman"/>
                <w:b/>
                <w:sz w:val="24"/>
                <w:szCs w:val="24"/>
              </w:rPr>
            </w:pPr>
            <w:r>
              <w:rPr>
                <w:rFonts w:ascii="Times New Roman" w:hAnsi="Times New Roman" w:cs="Times New Roman"/>
                <w:b/>
                <w:sz w:val="24"/>
                <w:szCs w:val="24"/>
              </w:rPr>
              <w:t>55</w:t>
            </w:r>
            <w:r w:rsidR="006A5F20" w:rsidRPr="006A5F20">
              <w:rPr>
                <w:rFonts w:ascii="Times New Roman" w:hAnsi="Times New Roman" w:cs="Times New Roman"/>
                <w:b/>
                <w:sz w:val="24"/>
                <w:szCs w:val="24"/>
              </w:rPr>
              <w:t xml:space="preserve"> парақ</w:t>
            </w:r>
          </w:p>
        </w:tc>
      </w:tr>
      <w:tr w:rsidR="00325A6D" w:rsidRPr="00325A6D" w:rsidTr="006A5F20">
        <w:tc>
          <w:tcPr>
            <w:tcW w:w="8217" w:type="dxa"/>
            <w:shd w:val="clear" w:color="auto" w:fill="auto"/>
          </w:tcPr>
          <w:p w:rsidR="00325A6D" w:rsidRPr="00DF01C3" w:rsidRDefault="006A5F20" w:rsidP="00DF01C3">
            <w:pPr>
              <w:pStyle w:val="2a"/>
              <w:rPr>
                <w:rFonts w:ascii="Times New Roman" w:hAnsi="Times New Roman" w:cs="Times New Roman"/>
                <w:caps/>
                <w:kern w:val="28"/>
                <w:sz w:val="24"/>
                <w:szCs w:val="24"/>
              </w:rPr>
            </w:pPr>
            <w:r w:rsidRPr="006A5F20">
              <w:rPr>
                <w:rFonts w:ascii="Times New Roman" w:hAnsi="Times New Roman" w:cs="Times New Roman"/>
                <w:b/>
                <w:sz w:val="24"/>
                <w:szCs w:val="24"/>
                <w:lang w:val="kk-KZ" w:eastAsia="ar-SA"/>
              </w:rPr>
              <w:t>4.1.</w:t>
            </w:r>
            <w:r w:rsidRPr="006A5F20">
              <w:rPr>
                <w:rFonts w:ascii="Times New Roman" w:hAnsi="Times New Roman" w:cs="Times New Roman"/>
                <w:sz w:val="24"/>
                <w:szCs w:val="24"/>
                <w:lang w:val="kk-KZ" w:eastAsia="ar-SA"/>
              </w:rPr>
              <w:t xml:space="preserve"> Бюджеттік инвестициялық жобалардың іске асырылу тиімділігін бағалау</w:t>
            </w:r>
          </w:p>
        </w:tc>
        <w:tc>
          <w:tcPr>
            <w:tcW w:w="1276" w:type="dxa"/>
            <w:shd w:val="clear" w:color="auto" w:fill="auto"/>
            <w:vAlign w:val="center"/>
          </w:tcPr>
          <w:p w:rsidR="00325A6D" w:rsidRPr="005F4A3A" w:rsidRDefault="003445DC" w:rsidP="005F2F5F">
            <w:pPr>
              <w:pStyle w:val="2a"/>
              <w:jc w:val="right"/>
              <w:rPr>
                <w:rFonts w:ascii="Times New Roman" w:hAnsi="Times New Roman" w:cs="Times New Roman"/>
                <w:sz w:val="24"/>
                <w:szCs w:val="24"/>
              </w:rPr>
            </w:pPr>
            <w:r>
              <w:rPr>
                <w:rFonts w:ascii="Times New Roman" w:hAnsi="Times New Roman" w:cs="Times New Roman"/>
                <w:sz w:val="24"/>
                <w:szCs w:val="24"/>
              </w:rPr>
              <w:t>56</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EF1281" w:rsidRDefault="006A5F20" w:rsidP="00DF01C3">
            <w:pPr>
              <w:pStyle w:val="2a"/>
              <w:rPr>
                <w:rFonts w:ascii="Times New Roman" w:hAnsi="Times New Roman" w:cs="Times New Roman"/>
                <w:b/>
                <w:caps/>
                <w:kern w:val="28"/>
                <w:sz w:val="24"/>
                <w:szCs w:val="24"/>
              </w:rPr>
            </w:pPr>
            <w:r w:rsidRPr="006A5F20">
              <w:rPr>
                <w:rFonts w:ascii="Times New Roman" w:hAnsi="Times New Roman" w:cs="Times New Roman"/>
                <w:b/>
                <w:sz w:val="24"/>
                <w:szCs w:val="24"/>
                <w:lang w:val="kk-KZ" w:eastAsia="ar-SA"/>
              </w:rPr>
              <w:t xml:space="preserve">4.2. </w:t>
            </w:r>
            <w:r w:rsidRPr="006A5F20">
              <w:rPr>
                <w:rFonts w:ascii="Times New Roman" w:hAnsi="Times New Roman" w:cs="Times New Roman"/>
                <w:sz w:val="24"/>
                <w:szCs w:val="24"/>
                <w:lang w:val="kk-KZ" w:eastAsia="ar-SA"/>
              </w:rPr>
              <w:t>Бюджеттік бағдарламалар әкімшілерімен бюджеттік қаражатты пайдалану тиімділігін бағалау</w:t>
            </w:r>
          </w:p>
        </w:tc>
        <w:tc>
          <w:tcPr>
            <w:tcW w:w="1276" w:type="dxa"/>
            <w:shd w:val="clear" w:color="auto" w:fill="auto"/>
            <w:vAlign w:val="center"/>
          </w:tcPr>
          <w:p w:rsidR="006A5F20" w:rsidRDefault="006A5F20" w:rsidP="005F2F5F">
            <w:pPr>
              <w:pStyle w:val="2a"/>
              <w:jc w:val="right"/>
              <w:rPr>
                <w:rFonts w:ascii="Times New Roman" w:hAnsi="Times New Roman" w:cs="Times New Roman"/>
                <w:sz w:val="24"/>
                <w:szCs w:val="24"/>
              </w:rPr>
            </w:pPr>
          </w:p>
          <w:p w:rsidR="00325A6D" w:rsidRPr="005F4A3A" w:rsidRDefault="003445DC" w:rsidP="005F2F5F">
            <w:pPr>
              <w:pStyle w:val="2a"/>
              <w:jc w:val="right"/>
              <w:rPr>
                <w:rFonts w:ascii="Times New Roman" w:hAnsi="Times New Roman" w:cs="Times New Roman"/>
                <w:b/>
                <w:sz w:val="24"/>
                <w:szCs w:val="24"/>
              </w:rPr>
            </w:pPr>
            <w:r>
              <w:rPr>
                <w:rFonts w:ascii="Times New Roman" w:hAnsi="Times New Roman" w:cs="Times New Roman"/>
                <w:sz w:val="24"/>
                <w:szCs w:val="24"/>
              </w:rPr>
              <w:t>56</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6A5F20" w:rsidP="00DF01C3">
            <w:pPr>
              <w:pStyle w:val="2a"/>
              <w:rPr>
                <w:rFonts w:ascii="Times New Roman" w:hAnsi="Times New Roman" w:cs="Times New Roman"/>
                <w:sz w:val="24"/>
                <w:szCs w:val="24"/>
              </w:rPr>
            </w:pPr>
            <w:r w:rsidRPr="006A5F20">
              <w:rPr>
                <w:rFonts w:ascii="Times New Roman" w:hAnsi="Times New Roman" w:cs="Times New Roman"/>
                <w:b/>
                <w:sz w:val="24"/>
                <w:szCs w:val="24"/>
                <w:lang w:eastAsia="ar-SA"/>
              </w:rPr>
              <w:t>4.</w:t>
            </w:r>
            <w:r w:rsidRPr="006A5F20">
              <w:rPr>
                <w:rFonts w:ascii="Times New Roman" w:hAnsi="Times New Roman" w:cs="Times New Roman"/>
                <w:b/>
                <w:sz w:val="24"/>
                <w:szCs w:val="24"/>
                <w:lang w:val="kk-KZ" w:eastAsia="ar-SA"/>
              </w:rPr>
              <w:t>3</w:t>
            </w:r>
            <w:r w:rsidRPr="006A5F20">
              <w:rPr>
                <w:rFonts w:ascii="Times New Roman" w:hAnsi="Times New Roman" w:cs="Times New Roman"/>
                <w:b/>
                <w:sz w:val="24"/>
                <w:szCs w:val="24"/>
                <w:lang w:eastAsia="ar-SA"/>
              </w:rPr>
              <w:t xml:space="preserve">. </w:t>
            </w:r>
            <w:r w:rsidRPr="006A5F20">
              <w:rPr>
                <w:rFonts w:ascii="Times New Roman" w:hAnsi="Times New Roman" w:cs="Times New Roman"/>
                <w:sz w:val="24"/>
                <w:szCs w:val="24"/>
                <w:lang w:eastAsia="ar-SA"/>
              </w:rPr>
              <w:t>Мемлекет активтерін пайдаланудың тиімділігін бағалау</w:t>
            </w:r>
          </w:p>
        </w:tc>
        <w:tc>
          <w:tcPr>
            <w:tcW w:w="1276" w:type="dxa"/>
            <w:shd w:val="clear" w:color="auto" w:fill="auto"/>
            <w:vAlign w:val="center"/>
          </w:tcPr>
          <w:p w:rsidR="00325A6D" w:rsidRPr="005F4A3A" w:rsidRDefault="003445DC" w:rsidP="005F2F5F">
            <w:pPr>
              <w:pStyle w:val="2a"/>
              <w:jc w:val="right"/>
              <w:rPr>
                <w:rFonts w:ascii="Times New Roman" w:hAnsi="Times New Roman" w:cs="Times New Roman"/>
                <w:sz w:val="24"/>
                <w:szCs w:val="24"/>
              </w:rPr>
            </w:pPr>
            <w:r>
              <w:rPr>
                <w:rFonts w:ascii="Times New Roman" w:hAnsi="Times New Roman" w:cs="Times New Roman"/>
                <w:sz w:val="24"/>
                <w:szCs w:val="24"/>
              </w:rPr>
              <w:t>56</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6A5F20" w:rsidP="00DF01C3">
            <w:pPr>
              <w:pStyle w:val="2a"/>
              <w:rPr>
                <w:rFonts w:ascii="Times New Roman" w:hAnsi="Times New Roman" w:cs="Times New Roman"/>
                <w:sz w:val="24"/>
                <w:szCs w:val="24"/>
              </w:rPr>
            </w:pPr>
            <w:r w:rsidRPr="006A5F20">
              <w:rPr>
                <w:rFonts w:ascii="Times New Roman" w:hAnsi="Times New Roman" w:cs="Times New Roman"/>
                <w:b/>
                <w:sz w:val="24"/>
                <w:szCs w:val="24"/>
                <w:lang w:eastAsia="ar-SA"/>
              </w:rPr>
              <w:t>4.</w:t>
            </w:r>
            <w:r w:rsidRPr="006A5F20">
              <w:rPr>
                <w:rFonts w:ascii="Times New Roman" w:hAnsi="Times New Roman" w:cs="Times New Roman"/>
                <w:b/>
                <w:sz w:val="24"/>
                <w:szCs w:val="24"/>
                <w:lang w:val="kk-KZ" w:eastAsia="ar-SA"/>
              </w:rPr>
              <w:t>4</w:t>
            </w:r>
            <w:r w:rsidRPr="006A5F20">
              <w:rPr>
                <w:rFonts w:ascii="Times New Roman" w:hAnsi="Times New Roman" w:cs="Times New Roman"/>
                <w:b/>
                <w:sz w:val="24"/>
                <w:szCs w:val="24"/>
                <w:lang w:eastAsia="ar-SA"/>
              </w:rPr>
              <w:t xml:space="preserve">. </w:t>
            </w:r>
            <w:r w:rsidRPr="006A5F20">
              <w:rPr>
                <w:rFonts w:ascii="Times New Roman" w:hAnsi="Times New Roman" w:cs="Times New Roman"/>
                <w:sz w:val="24"/>
                <w:szCs w:val="24"/>
                <w:lang w:val="kk-KZ" w:eastAsia="ar-SA"/>
              </w:rPr>
              <w:t>К</w:t>
            </w:r>
            <w:r w:rsidRPr="006A5F20">
              <w:rPr>
                <w:rFonts w:ascii="Times New Roman" w:hAnsi="Times New Roman" w:cs="Times New Roman"/>
                <w:sz w:val="24"/>
                <w:szCs w:val="24"/>
                <w:lang w:eastAsia="ar-SA"/>
              </w:rPr>
              <w:t>вазимемлекеттік сектор субъектілерінің активтерін</w:t>
            </w:r>
            <w:r w:rsidRPr="006A5F20">
              <w:rPr>
                <w:rFonts w:ascii="Times New Roman" w:hAnsi="Times New Roman" w:cs="Times New Roman"/>
                <w:sz w:val="24"/>
                <w:szCs w:val="24"/>
                <w:lang w:val="kk-KZ" w:eastAsia="ar-SA"/>
              </w:rPr>
              <w:t xml:space="preserve"> п</w:t>
            </w:r>
            <w:r w:rsidRPr="006A5F20">
              <w:rPr>
                <w:rFonts w:ascii="Times New Roman" w:hAnsi="Times New Roman" w:cs="Times New Roman"/>
                <w:sz w:val="24"/>
                <w:szCs w:val="24"/>
                <w:lang w:eastAsia="ar-SA"/>
              </w:rPr>
              <w:t>айдалану тиімділігін бағала</w:t>
            </w:r>
            <w:r w:rsidRPr="006A5F20">
              <w:rPr>
                <w:rFonts w:ascii="Times New Roman" w:hAnsi="Times New Roman" w:cs="Times New Roman"/>
                <w:sz w:val="24"/>
                <w:szCs w:val="24"/>
                <w:lang w:val="kk-KZ" w:eastAsia="ar-SA"/>
              </w:rPr>
              <w:t>у</w:t>
            </w:r>
          </w:p>
        </w:tc>
        <w:tc>
          <w:tcPr>
            <w:tcW w:w="1276" w:type="dxa"/>
            <w:shd w:val="clear" w:color="auto" w:fill="auto"/>
            <w:vAlign w:val="center"/>
          </w:tcPr>
          <w:p w:rsidR="006A5F20" w:rsidRDefault="006A5F20" w:rsidP="005F2F5F">
            <w:pPr>
              <w:pStyle w:val="2a"/>
              <w:jc w:val="right"/>
              <w:rPr>
                <w:rFonts w:ascii="Times New Roman" w:hAnsi="Times New Roman" w:cs="Times New Roman"/>
                <w:sz w:val="24"/>
                <w:szCs w:val="24"/>
              </w:rPr>
            </w:pPr>
          </w:p>
          <w:p w:rsidR="00325A6D" w:rsidRPr="005F4A3A" w:rsidRDefault="003445DC" w:rsidP="005F2F5F">
            <w:pPr>
              <w:pStyle w:val="2a"/>
              <w:jc w:val="right"/>
              <w:rPr>
                <w:rFonts w:ascii="Times New Roman" w:hAnsi="Times New Roman" w:cs="Times New Roman"/>
                <w:sz w:val="24"/>
                <w:szCs w:val="24"/>
              </w:rPr>
            </w:pPr>
            <w:r>
              <w:rPr>
                <w:rFonts w:ascii="Times New Roman" w:hAnsi="Times New Roman" w:cs="Times New Roman"/>
                <w:sz w:val="24"/>
                <w:szCs w:val="24"/>
              </w:rPr>
              <w:t>56</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DF01C3" w:rsidRDefault="006A5F20" w:rsidP="00DF01C3">
            <w:pPr>
              <w:pStyle w:val="2a"/>
              <w:rPr>
                <w:rFonts w:ascii="Times New Roman" w:hAnsi="Times New Roman" w:cs="Times New Roman"/>
                <w:sz w:val="24"/>
                <w:szCs w:val="24"/>
              </w:rPr>
            </w:pPr>
            <w:r w:rsidRPr="006A5F20">
              <w:rPr>
                <w:rFonts w:ascii="Times New Roman" w:hAnsi="Times New Roman" w:cs="Times New Roman"/>
                <w:b/>
                <w:bCs/>
                <w:sz w:val="24"/>
                <w:szCs w:val="24"/>
                <w:lang w:val="en-US" w:eastAsia="ar-SA"/>
              </w:rPr>
              <w:t>V</w:t>
            </w:r>
            <w:r w:rsidRPr="006A5F20">
              <w:rPr>
                <w:rFonts w:ascii="Times New Roman" w:hAnsi="Times New Roman" w:cs="Times New Roman"/>
                <w:b/>
                <w:bCs/>
                <w:sz w:val="24"/>
                <w:szCs w:val="24"/>
                <w:lang w:eastAsia="ar-SA"/>
              </w:rPr>
              <w:t xml:space="preserve"> </w:t>
            </w:r>
            <w:r w:rsidRPr="006A5F20">
              <w:rPr>
                <w:rFonts w:ascii="Times New Roman" w:hAnsi="Times New Roman" w:cs="Times New Roman"/>
                <w:b/>
                <w:sz w:val="24"/>
                <w:szCs w:val="24"/>
                <w:lang w:eastAsia="ar-SA"/>
              </w:rPr>
              <w:t>БӨЛІМ</w:t>
            </w:r>
            <w:r w:rsidRPr="006A5F20">
              <w:rPr>
                <w:rFonts w:ascii="Times New Roman" w:hAnsi="Times New Roman" w:cs="Times New Roman"/>
                <w:b/>
                <w:bCs/>
                <w:sz w:val="24"/>
                <w:szCs w:val="24"/>
                <w:lang w:eastAsia="ar-SA"/>
              </w:rPr>
              <w:t xml:space="preserve">. </w:t>
            </w:r>
            <w:r w:rsidRPr="006A5F20">
              <w:rPr>
                <w:rFonts w:ascii="Times New Roman" w:hAnsi="Times New Roman" w:cs="Times New Roman"/>
                <w:b/>
                <w:sz w:val="24"/>
                <w:szCs w:val="24"/>
                <w:lang w:eastAsia="ar-SA"/>
              </w:rPr>
              <w:t>ҚОРТЫНДЫ БӨЛІМ</w:t>
            </w:r>
          </w:p>
        </w:tc>
        <w:tc>
          <w:tcPr>
            <w:tcW w:w="1276" w:type="dxa"/>
            <w:shd w:val="clear" w:color="auto" w:fill="auto"/>
            <w:vAlign w:val="center"/>
          </w:tcPr>
          <w:p w:rsidR="00325A6D" w:rsidRPr="00F82F00" w:rsidRDefault="003445DC" w:rsidP="005F2F5F">
            <w:pPr>
              <w:pStyle w:val="2a"/>
              <w:jc w:val="right"/>
              <w:rPr>
                <w:rFonts w:ascii="Times New Roman" w:hAnsi="Times New Roman" w:cs="Times New Roman"/>
                <w:b/>
                <w:sz w:val="24"/>
                <w:szCs w:val="24"/>
              </w:rPr>
            </w:pPr>
            <w:r>
              <w:rPr>
                <w:rFonts w:ascii="Times New Roman" w:hAnsi="Times New Roman" w:cs="Times New Roman"/>
                <w:b/>
                <w:sz w:val="24"/>
                <w:szCs w:val="24"/>
              </w:rPr>
              <w:t>56</w:t>
            </w:r>
            <w:r w:rsidR="006A5F20" w:rsidRPr="00F82F00">
              <w:rPr>
                <w:rFonts w:ascii="Times New Roman" w:hAnsi="Times New Roman" w:cs="Times New Roman"/>
                <w:b/>
                <w:sz w:val="24"/>
                <w:szCs w:val="24"/>
              </w:rPr>
              <w:t xml:space="preserve"> парақ</w:t>
            </w:r>
          </w:p>
        </w:tc>
      </w:tr>
      <w:tr w:rsidR="00325A6D" w:rsidRPr="00325A6D" w:rsidTr="006A5F20">
        <w:tc>
          <w:tcPr>
            <w:tcW w:w="8217" w:type="dxa"/>
            <w:shd w:val="clear" w:color="auto" w:fill="auto"/>
          </w:tcPr>
          <w:p w:rsidR="00325A6D" w:rsidRPr="00DF01C3" w:rsidRDefault="006A5F20" w:rsidP="00DF01C3">
            <w:pPr>
              <w:pStyle w:val="2a"/>
              <w:rPr>
                <w:rFonts w:ascii="Times New Roman" w:hAnsi="Times New Roman" w:cs="Times New Roman"/>
                <w:sz w:val="24"/>
                <w:szCs w:val="24"/>
              </w:rPr>
            </w:pPr>
            <w:r w:rsidRPr="006A5F20">
              <w:rPr>
                <w:rFonts w:ascii="Times New Roman" w:hAnsi="Times New Roman" w:cs="Times New Roman"/>
                <w:b/>
                <w:sz w:val="24"/>
                <w:szCs w:val="24"/>
                <w:lang w:eastAsia="ar-SA"/>
              </w:rPr>
              <w:t>5.1</w:t>
            </w:r>
            <w:r w:rsidRPr="006A5F20">
              <w:rPr>
                <w:rFonts w:ascii="Times New Roman" w:hAnsi="Times New Roman" w:cs="Times New Roman"/>
                <w:b/>
                <w:sz w:val="24"/>
                <w:szCs w:val="24"/>
                <w:lang w:val="kk-KZ" w:eastAsia="ar-SA"/>
              </w:rPr>
              <w:t xml:space="preserve">. </w:t>
            </w:r>
            <w:r w:rsidRPr="006A5F20">
              <w:rPr>
                <w:rFonts w:ascii="Times New Roman" w:hAnsi="Times New Roman" w:cs="Times New Roman"/>
                <w:sz w:val="24"/>
                <w:szCs w:val="24"/>
                <w:lang w:eastAsia="ar-SA"/>
              </w:rPr>
              <w:t>Қортындылар</w:t>
            </w:r>
          </w:p>
        </w:tc>
        <w:tc>
          <w:tcPr>
            <w:tcW w:w="1276" w:type="dxa"/>
            <w:shd w:val="clear" w:color="auto" w:fill="auto"/>
            <w:vAlign w:val="center"/>
          </w:tcPr>
          <w:p w:rsidR="00325A6D" w:rsidRPr="00DF7FD5" w:rsidRDefault="003445DC" w:rsidP="005F2F5F">
            <w:pPr>
              <w:pStyle w:val="2a"/>
              <w:jc w:val="right"/>
              <w:rPr>
                <w:rFonts w:ascii="Times New Roman" w:hAnsi="Times New Roman" w:cs="Times New Roman"/>
                <w:sz w:val="24"/>
                <w:szCs w:val="24"/>
              </w:rPr>
            </w:pPr>
            <w:r>
              <w:rPr>
                <w:rFonts w:ascii="Times New Roman" w:hAnsi="Times New Roman" w:cs="Times New Roman"/>
                <w:sz w:val="24"/>
                <w:szCs w:val="24"/>
              </w:rPr>
              <w:t>57</w:t>
            </w:r>
            <w:r w:rsidR="006A5F20" w:rsidRPr="006A5F20">
              <w:rPr>
                <w:rFonts w:ascii="Times New Roman" w:hAnsi="Times New Roman" w:cs="Times New Roman"/>
                <w:sz w:val="24"/>
                <w:szCs w:val="24"/>
              </w:rPr>
              <w:t xml:space="preserve"> парақ</w:t>
            </w:r>
          </w:p>
        </w:tc>
      </w:tr>
      <w:tr w:rsidR="00325A6D" w:rsidRPr="00325A6D" w:rsidTr="006A5F20">
        <w:tc>
          <w:tcPr>
            <w:tcW w:w="8217" w:type="dxa"/>
            <w:shd w:val="clear" w:color="auto" w:fill="auto"/>
          </w:tcPr>
          <w:p w:rsidR="00325A6D" w:rsidRPr="00EF1281" w:rsidRDefault="006A5F20" w:rsidP="00DF01C3">
            <w:pPr>
              <w:pStyle w:val="2a"/>
              <w:rPr>
                <w:rFonts w:ascii="Times New Roman" w:hAnsi="Times New Roman" w:cs="Times New Roman"/>
                <w:b/>
                <w:sz w:val="24"/>
                <w:szCs w:val="24"/>
              </w:rPr>
            </w:pPr>
            <w:r w:rsidRPr="006A5F20">
              <w:rPr>
                <w:rFonts w:ascii="Times New Roman" w:hAnsi="Times New Roman" w:cs="Times New Roman"/>
                <w:b/>
                <w:sz w:val="24"/>
                <w:szCs w:val="24"/>
                <w:lang w:eastAsia="ar-SA"/>
              </w:rPr>
              <w:t xml:space="preserve">5.2. </w:t>
            </w:r>
            <w:r w:rsidRPr="006A5F20">
              <w:rPr>
                <w:rFonts w:ascii="Times New Roman" w:hAnsi="Times New Roman" w:cs="Times New Roman"/>
                <w:sz w:val="24"/>
                <w:szCs w:val="24"/>
                <w:lang w:eastAsia="ar-SA"/>
              </w:rPr>
              <w:t>Ұсыныстар мен ұсынымдар</w:t>
            </w:r>
          </w:p>
        </w:tc>
        <w:tc>
          <w:tcPr>
            <w:tcW w:w="1276" w:type="dxa"/>
            <w:shd w:val="clear" w:color="auto" w:fill="auto"/>
            <w:vAlign w:val="center"/>
          </w:tcPr>
          <w:p w:rsidR="00325A6D" w:rsidRPr="00DF7FD5" w:rsidRDefault="003445DC" w:rsidP="005F2F5F">
            <w:pPr>
              <w:pStyle w:val="2a"/>
              <w:jc w:val="right"/>
              <w:rPr>
                <w:rFonts w:ascii="Times New Roman" w:hAnsi="Times New Roman" w:cs="Times New Roman"/>
                <w:b/>
                <w:sz w:val="24"/>
                <w:szCs w:val="24"/>
              </w:rPr>
            </w:pPr>
            <w:r>
              <w:rPr>
                <w:rFonts w:ascii="Times New Roman" w:hAnsi="Times New Roman" w:cs="Times New Roman"/>
                <w:sz w:val="24"/>
                <w:szCs w:val="24"/>
              </w:rPr>
              <w:t>57</w:t>
            </w:r>
            <w:r w:rsidR="006A5F20" w:rsidRPr="006A5F20">
              <w:rPr>
                <w:rFonts w:ascii="Times New Roman" w:hAnsi="Times New Roman" w:cs="Times New Roman"/>
                <w:sz w:val="24"/>
                <w:szCs w:val="24"/>
              </w:rPr>
              <w:t xml:space="preserve"> парақ</w:t>
            </w:r>
          </w:p>
        </w:tc>
      </w:tr>
    </w:tbl>
    <w:p w:rsidR="00325A6D" w:rsidRPr="00325A6D" w:rsidRDefault="00325A6D" w:rsidP="00325A6D">
      <w:pPr>
        <w:suppressAutoHyphens/>
        <w:autoSpaceDE w:val="0"/>
        <w:spacing w:after="0" w:line="240" w:lineRule="auto"/>
        <w:ind w:firstLine="709"/>
        <w:rPr>
          <w:rFonts w:ascii="Times New Roman" w:eastAsia="Times New Roman" w:hAnsi="Times New Roman" w:cs="Times New Roman"/>
          <w:b/>
          <w:sz w:val="28"/>
          <w:szCs w:val="28"/>
          <w:lang w:eastAsia="ar-SA"/>
        </w:rPr>
      </w:pPr>
    </w:p>
    <w:p w:rsidR="00325A6D" w:rsidRPr="00325A6D" w:rsidRDefault="00325A6D" w:rsidP="00325A6D">
      <w:pPr>
        <w:suppressAutoHyphens/>
        <w:autoSpaceDE w:val="0"/>
        <w:spacing w:after="0" w:line="240" w:lineRule="auto"/>
        <w:ind w:firstLine="709"/>
        <w:rPr>
          <w:rFonts w:ascii="Times New Roman CYR" w:eastAsia="Times New Roman" w:hAnsi="Times New Roman CYR" w:cs="Times New Roman CYR"/>
          <w:b/>
          <w:sz w:val="28"/>
          <w:szCs w:val="28"/>
          <w:lang w:eastAsia="ar-SA"/>
        </w:rPr>
      </w:pPr>
    </w:p>
    <w:p w:rsidR="00325A6D" w:rsidRPr="00325A6D" w:rsidRDefault="00325A6D" w:rsidP="00325A6D">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325A6D" w:rsidRPr="00325A6D" w:rsidRDefault="00325A6D" w:rsidP="00325A6D">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53371E" w:rsidRDefault="0053371E" w:rsidP="00B64169">
      <w:pPr>
        <w:pStyle w:val="2a"/>
        <w:jc w:val="center"/>
        <w:rPr>
          <w:rFonts w:ascii="Times New Roman" w:hAnsi="Times New Roman" w:cs="Times New Roman"/>
          <w:sz w:val="28"/>
          <w:szCs w:val="28"/>
          <w:lang w:eastAsia="ar-SA"/>
        </w:rPr>
      </w:pPr>
    </w:p>
    <w:p w:rsidR="00C21A97" w:rsidRDefault="00C21A97" w:rsidP="00C21A97">
      <w:pPr>
        <w:pStyle w:val="2a"/>
        <w:rPr>
          <w:rFonts w:ascii="Times New Roman" w:hAnsi="Times New Roman" w:cs="Times New Roman"/>
          <w:b/>
          <w:sz w:val="28"/>
          <w:szCs w:val="28"/>
          <w:lang w:val="kk-KZ" w:eastAsia="ar-SA"/>
        </w:rPr>
      </w:pPr>
    </w:p>
    <w:p w:rsidR="00325A6D" w:rsidRPr="00131369" w:rsidRDefault="00D468F2" w:rsidP="00C21A97">
      <w:pPr>
        <w:pStyle w:val="2a"/>
        <w:jc w:val="center"/>
        <w:rPr>
          <w:rFonts w:ascii="Times New Roman" w:hAnsi="Times New Roman" w:cs="Times New Roman"/>
          <w:b/>
          <w:sz w:val="28"/>
          <w:szCs w:val="28"/>
        </w:rPr>
      </w:pPr>
      <w:r w:rsidRPr="00D468F2">
        <w:rPr>
          <w:rFonts w:ascii="Times New Roman" w:hAnsi="Times New Roman" w:cs="Times New Roman"/>
          <w:b/>
          <w:sz w:val="28"/>
          <w:szCs w:val="28"/>
          <w:lang w:val="kk-KZ" w:eastAsia="ar-SA"/>
        </w:rPr>
        <w:lastRenderedPageBreak/>
        <w:t>КІРІСПЕ</w:t>
      </w:r>
    </w:p>
    <w:p w:rsidR="00325A6D" w:rsidRPr="00325A6D" w:rsidRDefault="00325A6D" w:rsidP="00EF1281">
      <w:pPr>
        <w:pStyle w:val="2a"/>
      </w:pPr>
    </w:p>
    <w:p w:rsidR="00D468F2" w:rsidRPr="00D468F2" w:rsidRDefault="00D468F2" w:rsidP="00D468F2">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D468F2">
        <w:rPr>
          <w:rFonts w:ascii="Times New Roman" w:eastAsia="Times New Roman" w:hAnsi="Times New Roman" w:cs="Times New Roman"/>
          <w:sz w:val="28"/>
          <w:szCs w:val="28"/>
          <w:lang w:val="kk-KZ" w:eastAsia="ru-RU"/>
        </w:rPr>
        <w:t>Батыс Қазақстан облысы бойынша тексеру комиссиясы 2015 жылғы 12    қарашадағы №392-V «Мемлекеттік аудит және қаржылық бақылау» туралы  Қазақстан Республикасы Заңының 51 бабына сәйкес, Теректі ауданы әкімдігінің есебіне</w:t>
      </w:r>
      <w:r>
        <w:rPr>
          <w:rFonts w:ascii="Times New Roman" w:eastAsia="Times New Roman" w:hAnsi="Times New Roman" w:cs="Times New Roman"/>
          <w:sz w:val="28"/>
          <w:szCs w:val="28"/>
          <w:lang w:val="kk-KZ" w:eastAsia="ru-RU"/>
        </w:rPr>
        <w:t xml:space="preserve"> </w:t>
      </w:r>
      <w:r w:rsidRPr="00D468F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Теректі ауданының 2020</w:t>
      </w:r>
      <w:r w:rsidRPr="00D468F2">
        <w:rPr>
          <w:rFonts w:ascii="Times New Roman" w:eastAsia="Times New Roman" w:hAnsi="Times New Roman" w:cs="Times New Roman"/>
          <w:sz w:val="28"/>
          <w:szCs w:val="28"/>
          <w:lang w:val="kk-KZ" w:eastAsia="ru-RU"/>
        </w:rPr>
        <w:t xml:space="preserve"> жылға арналған бюджетінің атқарылуы туралы»</w:t>
      </w:r>
      <w:r>
        <w:rPr>
          <w:rFonts w:ascii="Times New Roman" w:eastAsia="Times New Roman" w:hAnsi="Times New Roman" w:cs="Times New Roman"/>
          <w:sz w:val="28"/>
          <w:szCs w:val="28"/>
          <w:lang w:val="kk-KZ" w:eastAsia="ru-RU"/>
        </w:rPr>
        <w:t xml:space="preserve"> </w:t>
      </w:r>
      <w:r w:rsidRPr="00D468F2">
        <w:rPr>
          <w:rFonts w:ascii="Times New Roman" w:eastAsia="Times New Roman" w:hAnsi="Times New Roman" w:cs="Times New Roman"/>
          <w:sz w:val="28"/>
          <w:szCs w:val="28"/>
          <w:lang w:val="kk-KZ" w:eastAsia="ru-RU"/>
        </w:rPr>
        <w:t xml:space="preserve">есеп - қортынды даярланды (бұдан әрі - </w:t>
      </w:r>
      <w:r w:rsidRPr="00D468F2">
        <w:rPr>
          <w:rFonts w:ascii="Times New Roman" w:eastAsia="Times New Roman" w:hAnsi="Times New Roman" w:cs="Times New Roman"/>
          <w:i/>
          <w:sz w:val="28"/>
          <w:szCs w:val="28"/>
          <w:lang w:val="kk-KZ" w:eastAsia="ru-RU"/>
        </w:rPr>
        <w:t>Есеп</w:t>
      </w:r>
      <w:r w:rsidRPr="00D468F2">
        <w:rPr>
          <w:rFonts w:ascii="Times New Roman" w:eastAsia="Times New Roman" w:hAnsi="Times New Roman" w:cs="Times New Roman"/>
          <w:sz w:val="28"/>
          <w:szCs w:val="28"/>
          <w:lang w:val="kk-KZ" w:eastAsia="ru-RU"/>
        </w:rPr>
        <w:t>).</w:t>
      </w:r>
    </w:p>
    <w:p w:rsidR="00E42502" w:rsidRPr="00D468F2" w:rsidRDefault="00E42502" w:rsidP="00E42502">
      <w:pPr>
        <w:pStyle w:val="2a"/>
        <w:ind w:firstLine="708"/>
        <w:jc w:val="both"/>
        <w:rPr>
          <w:rFonts w:ascii="Times New Roman" w:hAnsi="Times New Roman" w:cs="Times New Roman"/>
          <w:i/>
          <w:sz w:val="28"/>
          <w:szCs w:val="28"/>
          <w:lang w:val="kk-KZ"/>
        </w:rPr>
      </w:pPr>
    </w:p>
    <w:p w:rsidR="003C4C4D" w:rsidRPr="003C4C4D" w:rsidRDefault="003C4C4D" w:rsidP="003C4C4D">
      <w:pPr>
        <w:tabs>
          <w:tab w:val="left" w:pos="1134"/>
        </w:tabs>
        <w:spacing w:after="0" w:line="240" w:lineRule="auto"/>
        <w:ind w:firstLine="567"/>
        <w:jc w:val="both"/>
        <w:rPr>
          <w:rFonts w:ascii="Times New Roman" w:eastAsia="Times New Roman" w:hAnsi="Times New Roman" w:cs="Times New Roman"/>
          <w:iCs/>
          <w:sz w:val="28"/>
          <w:szCs w:val="28"/>
          <w:lang w:val="kk-KZ" w:eastAsia="ru-RU"/>
        </w:rPr>
      </w:pPr>
      <w:r w:rsidRPr="003C4C4D">
        <w:rPr>
          <w:rFonts w:ascii="Times New Roman" w:eastAsia="Times New Roman" w:hAnsi="Times New Roman" w:cs="Times New Roman"/>
          <w:b/>
          <w:iCs/>
          <w:sz w:val="28"/>
          <w:szCs w:val="28"/>
          <w:lang w:val="kk-KZ" w:eastAsia="ru-RU"/>
        </w:rPr>
        <w:t xml:space="preserve">Бірінші бөлімде: </w:t>
      </w:r>
      <w:r w:rsidRPr="003C4C4D">
        <w:rPr>
          <w:rFonts w:ascii="Times New Roman" w:eastAsia="Times New Roman" w:hAnsi="Times New Roman" w:cs="Times New Roman"/>
          <w:sz w:val="28"/>
          <w:szCs w:val="28"/>
          <w:lang w:val="kk-KZ" w:eastAsia="ru-RU"/>
        </w:rPr>
        <w:t>Теректі</w:t>
      </w:r>
      <w:r>
        <w:rPr>
          <w:rFonts w:ascii="Times New Roman" w:eastAsia="Times New Roman" w:hAnsi="Times New Roman" w:cs="Times New Roman"/>
          <w:iCs/>
          <w:sz w:val="28"/>
          <w:szCs w:val="28"/>
          <w:lang w:val="kk-KZ" w:eastAsia="ru-RU"/>
        </w:rPr>
        <w:t xml:space="preserve"> ауданы бойынша 2020</w:t>
      </w:r>
      <w:r w:rsidRPr="003C4C4D">
        <w:rPr>
          <w:rFonts w:ascii="Times New Roman" w:eastAsia="Times New Roman" w:hAnsi="Times New Roman" w:cs="Times New Roman"/>
          <w:iCs/>
          <w:sz w:val="28"/>
          <w:szCs w:val="28"/>
          <w:lang w:val="kk-KZ" w:eastAsia="ru-RU"/>
        </w:rPr>
        <w:t xml:space="preserve"> жылға арналған әлеуметтік-экономикалық даму қортындылары ұсынылған.</w:t>
      </w:r>
    </w:p>
    <w:p w:rsidR="00A42BFD" w:rsidRPr="003C4C4D" w:rsidRDefault="00A42BFD" w:rsidP="00A42BFD">
      <w:pPr>
        <w:pStyle w:val="2a"/>
        <w:ind w:firstLine="708"/>
        <w:jc w:val="both"/>
        <w:rPr>
          <w:rFonts w:ascii="Times New Roman" w:hAnsi="Times New Roman" w:cs="Times New Roman"/>
          <w:i/>
          <w:iCs/>
          <w:sz w:val="28"/>
          <w:szCs w:val="28"/>
          <w:lang w:val="kk-KZ" w:eastAsia="ar-SA"/>
        </w:rPr>
      </w:pPr>
    </w:p>
    <w:p w:rsidR="003C4C4D" w:rsidRPr="003C4C4D" w:rsidRDefault="003C4C4D" w:rsidP="003C4C4D">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3C4C4D">
        <w:rPr>
          <w:rFonts w:ascii="Times New Roman" w:eastAsia="Times New Roman" w:hAnsi="Times New Roman" w:cs="Times New Roman"/>
          <w:b/>
          <w:sz w:val="28"/>
          <w:szCs w:val="28"/>
          <w:lang w:val="kk-KZ" w:eastAsia="ru-RU"/>
        </w:rPr>
        <w:t>Екінші бөлім</w:t>
      </w:r>
      <w:r w:rsidRPr="003C4C4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Теректі ауданының 2020</w:t>
      </w:r>
      <w:r w:rsidRPr="003C4C4D">
        <w:rPr>
          <w:rFonts w:ascii="Times New Roman" w:eastAsia="Times New Roman" w:hAnsi="Times New Roman" w:cs="Times New Roman"/>
          <w:sz w:val="28"/>
          <w:szCs w:val="28"/>
          <w:lang w:val="kk-KZ" w:eastAsia="ru-RU"/>
        </w:rPr>
        <w:t xml:space="preserve"> жылғы жалпы бюджеттің орындалуын талдау, орындау, оның кіріс және шығыс бөлігінің талдау кредиторлық және дебиторлық берешек.</w:t>
      </w:r>
    </w:p>
    <w:p w:rsidR="00A42BFD" w:rsidRPr="003C4C4D" w:rsidRDefault="00A42BFD" w:rsidP="00A42BFD">
      <w:pPr>
        <w:pStyle w:val="2a"/>
        <w:ind w:firstLine="708"/>
        <w:jc w:val="both"/>
        <w:rPr>
          <w:rFonts w:ascii="Times New Roman" w:hAnsi="Times New Roman" w:cs="Times New Roman"/>
          <w:i/>
          <w:iCs/>
          <w:sz w:val="28"/>
          <w:szCs w:val="28"/>
          <w:lang w:val="kk-KZ" w:eastAsia="ar-SA"/>
        </w:rPr>
      </w:pPr>
    </w:p>
    <w:p w:rsidR="00DB65EE" w:rsidRPr="004A19BB" w:rsidRDefault="003C4C4D" w:rsidP="00DB65EE">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3C4C4D">
        <w:rPr>
          <w:rFonts w:ascii="Times New Roman" w:eastAsia="Times New Roman" w:hAnsi="Times New Roman" w:cs="Times New Roman"/>
          <w:b/>
          <w:sz w:val="28"/>
          <w:szCs w:val="28"/>
          <w:lang w:val="kk-KZ" w:eastAsia="ru-RU"/>
        </w:rPr>
        <w:t>Үшінші бөлім</w:t>
      </w:r>
      <w:r w:rsidRPr="003C4C4D">
        <w:rPr>
          <w:rFonts w:ascii="Times New Roman" w:eastAsia="Times New Roman" w:hAnsi="Times New Roman" w:cs="Times New Roman"/>
          <w:sz w:val="28"/>
          <w:szCs w:val="28"/>
          <w:lang w:val="kk-KZ" w:eastAsia="ru-RU"/>
        </w:rPr>
        <w:t xml:space="preserve">: </w:t>
      </w:r>
      <w:r w:rsidR="00DB65EE">
        <w:rPr>
          <w:rFonts w:ascii="Times New Roman" w:hAnsi="Times New Roman" w:cs="Times New Roman"/>
          <w:iCs/>
          <w:sz w:val="28"/>
          <w:szCs w:val="28"/>
          <w:lang w:val="kk-KZ" w:eastAsia="ar-SA"/>
        </w:rPr>
        <w:t>Б</w:t>
      </w:r>
      <w:r w:rsidR="00DB65EE" w:rsidRPr="004A19BB">
        <w:rPr>
          <w:rFonts w:ascii="Times New Roman" w:hAnsi="Times New Roman" w:cs="Times New Roman"/>
          <w:iCs/>
          <w:sz w:val="28"/>
          <w:szCs w:val="28"/>
          <w:lang w:val="kk-KZ" w:eastAsia="ar-SA"/>
        </w:rPr>
        <w:t>ағдарламалық құжаттардың іске асырылуы туралы</w:t>
      </w:r>
      <w:r w:rsidR="00486547">
        <w:rPr>
          <w:rFonts w:ascii="Times New Roman" w:hAnsi="Times New Roman" w:cs="Times New Roman"/>
          <w:iCs/>
          <w:sz w:val="28"/>
          <w:szCs w:val="28"/>
          <w:lang w:val="kk-KZ" w:eastAsia="ar-SA"/>
        </w:rPr>
        <w:t xml:space="preserve"> ақпаратты және 2020 жылдың қор</w:t>
      </w:r>
      <w:r w:rsidR="00DB65EE" w:rsidRPr="004A19BB">
        <w:rPr>
          <w:rFonts w:ascii="Times New Roman" w:hAnsi="Times New Roman" w:cs="Times New Roman"/>
          <w:iCs/>
          <w:sz w:val="28"/>
          <w:szCs w:val="28"/>
          <w:lang w:val="kk-KZ" w:eastAsia="ar-SA"/>
        </w:rPr>
        <w:t xml:space="preserve">тындысы бойынша </w:t>
      </w:r>
      <w:r w:rsidR="00DB65EE">
        <w:rPr>
          <w:rFonts w:ascii="Times New Roman" w:eastAsia="Times New Roman" w:hAnsi="Times New Roman" w:cs="Times New Roman"/>
          <w:sz w:val="28"/>
          <w:szCs w:val="28"/>
          <w:lang w:val="kk-KZ" w:eastAsia="ru-RU"/>
        </w:rPr>
        <w:t>Теректі</w:t>
      </w:r>
      <w:r w:rsidR="00DB65EE" w:rsidRPr="004A19BB">
        <w:rPr>
          <w:rFonts w:ascii="Times New Roman" w:hAnsi="Times New Roman" w:cs="Times New Roman"/>
          <w:iCs/>
          <w:sz w:val="28"/>
          <w:szCs w:val="28"/>
          <w:lang w:val="kk-KZ" w:eastAsia="ar-SA"/>
        </w:rPr>
        <w:t xml:space="preserve"> ауданының 2016-2020 жылдарға арналған аумақтарды дамыту бағдарламасын бағалауды қамтиды.</w:t>
      </w:r>
    </w:p>
    <w:p w:rsidR="00A42BFD" w:rsidRPr="003C4C4D" w:rsidRDefault="00A42BFD" w:rsidP="00DB65EE">
      <w:pPr>
        <w:tabs>
          <w:tab w:val="left" w:pos="1134"/>
        </w:tabs>
        <w:spacing w:after="0" w:line="240" w:lineRule="auto"/>
        <w:ind w:firstLine="567"/>
        <w:jc w:val="both"/>
        <w:rPr>
          <w:rFonts w:ascii="Times New Roman" w:hAnsi="Times New Roman" w:cs="Times New Roman"/>
          <w:i/>
          <w:iCs/>
          <w:sz w:val="28"/>
          <w:szCs w:val="28"/>
          <w:lang w:val="kk-KZ" w:eastAsia="ar-SA"/>
        </w:rPr>
      </w:pPr>
    </w:p>
    <w:p w:rsidR="003C4C4D" w:rsidRPr="003C4C4D" w:rsidRDefault="003C4C4D" w:rsidP="003C4C4D">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3C4C4D">
        <w:rPr>
          <w:rFonts w:ascii="Times New Roman" w:eastAsia="Times New Roman" w:hAnsi="Times New Roman" w:cs="Times New Roman"/>
          <w:b/>
          <w:sz w:val="28"/>
          <w:szCs w:val="28"/>
          <w:lang w:val="kk-KZ" w:eastAsia="ru-RU"/>
        </w:rPr>
        <w:t>Төртінші бөлім:</w:t>
      </w:r>
      <w:r>
        <w:rPr>
          <w:rFonts w:ascii="Times New Roman" w:eastAsia="Times New Roman" w:hAnsi="Times New Roman" w:cs="Times New Roman"/>
          <w:b/>
          <w:sz w:val="28"/>
          <w:szCs w:val="28"/>
          <w:lang w:val="kk-KZ" w:eastAsia="ru-RU"/>
        </w:rPr>
        <w:t xml:space="preserve"> </w:t>
      </w:r>
      <w:r w:rsidRPr="003C4C4D">
        <w:rPr>
          <w:rFonts w:ascii="Times New Roman" w:eastAsia="Times New Roman" w:hAnsi="Times New Roman" w:cs="Times New Roman"/>
          <w:sz w:val="28"/>
          <w:szCs w:val="28"/>
          <w:lang w:val="kk-KZ" w:eastAsia="ru-RU"/>
        </w:rPr>
        <w:t>Аудиторлық қызметтің кейбір бағыттар бойынша нәтижелері.</w:t>
      </w:r>
    </w:p>
    <w:p w:rsidR="00A42BFD" w:rsidRPr="003C4C4D" w:rsidRDefault="00A42BFD" w:rsidP="00A42BFD">
      <w:pPr>
        <w:pStyle w:val="2a"/>
        <w:ind w:firstLine="708"/>
        <w:jc w:val="both"/>
        <w:rPr>
          <w:rFonts w:ascii="Times New Roman" w:hAnsi="Times New Roman" w:cs="Times New Roman"/>
          <w:i/>
          <w:iCs/>
          <w:sz w:val="28"/>
          <w:szCs w:val="28"/>
          <w:lang w:val="kk-KZ" w:eastAsia="ar-SA"/>
        </w:rPr>
      </w:pPr>
    </w:p>
    <w:p w:rsidR="003C4C4D" w:rsidRPr="003C4C4D" w:rsidRDefault="003C4C4D" w:rsidP="003C4C4D">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3C4C4D">
        <w:rPr>
          <w:rFonts w:ascii="Times New Roman" w:eastAsia="Times New Roman" w:hAnsi="Times New Roman" w:cs="Times New Roman"/>
          <w:b/>
          <w:sz w:val="28"/>
          <w:szCs w:val="28"/>
          <w:lang w:val="kk-KZ" w:eastAsia="ru-RU"/>
        </w:rPr>
        <w:t>Бесінші бөлім</w:t>
      </w:r>
      <w:r w:rsidRPr="003C4C4D">
        <w:rPr>
          <w:rFonts w:ascii="Times New Roman" w:eastAsia="Times New Roman" w:hAnsi="Times New Roman" w:cs="Times New Roman"/>
          <w:sz w:val="28"/>
          <w:szCs w:val="28"/>
          <w:lang w:val="kk-KZ" w:eastAsia="ru-RU"/>
        </w:rPr>
        <w:t xml:space="preserve">: </w:t>
      </w:r>
      <w:r w:rsidR="00D6719A" w:rsidRPr="00D468F2">
        <w:rPr>
          <w:rFonts w:ascii="Times New Roman" w:eastAsia="Times New Roman" w:hAnsi="Times New Roman" w:cs="Times New Roman"/>
          <w:sz w:val="28"/>
          <w:szCs w:val="28"/>
          <w:lang w:val="kk-KZ" w:eastAsia="ru-RU"/>
        </w:rPr>
        <w:t>Батыс Қазақстан облысы</w:t>
      </w:r>
      <w:r w:rsidRPr="003C4C4D">
        <w:rPr>
          <w:rFonts w:ascii="Times New Roman" w:eastAsia="Times New Roman" w:hAnsi="Times New Roman" w:cs="Times New Roman"/>
          <w:sz w:val="28"/>
          <w:szCs w:val="28"/>
          <w:lang w:val="kk-KZ" w:eastAsia="ru-RU"/>
        </w:rPr>
        <w:t xml:space="preserve"> </w:t>
      </w:r>
      <w:r w:rsidR="00D6719A">
        <w:rPr>
          <w:rFonts w:ascii="Times New Roman" w:eastAsia="Times New Roman" w:hAnsi="Times New Roman" w:cs="Times New Roman"/>
          <w:sz w:val="28"/>
          <w:szCs w:val="28"/>
          <w:lang w:val="kk-KZ" w:eastAsia="ru-RU"/>
        </w:rPr>
        <w:t>т</w:t>
      </w:r>
      <w:r w:rsidRPr="003C4C4D">
        <w:rPr>
          <w:rFonts w:ascii="Times New Roman" w:eastAsia="Times New Roman" w:hAnsi="Times New Roman" w:cs="Times New Roman"/>
          <w:sz w:val="28"/>
          <w:szCs w:val="28"/>
          <w:lang w:val="kk-KZ" w:eastAsia="ru-RU"/>
        </w:rPr>
        <w:t xml:space="preserve">ексеру комиссиясының </w:t>
      </w:r>
      <w:r>
        <w:rPr>
          <w:rFonts w:ascii="Times New Roman" w:eastAsia="Times New Roman" w:hAnsi="Times New Roman" w:cs="Times New Roman"/>
          <w:sz w:val="28"/>
          <w:szCs w:val="28"/>
          <w:lang w:val="kk-KZ" w:eastAsia="ru-RU"/>
        </w:rPr>
        <w:t>Теректі ауданы бойынша 2020</w:t>
      </w:r>
      <w:r w:rsidRPr="003C4C4D">
        <w:rPr>
          <w:rFonts w:ascii="Times New Roman" w:eastAsia="Times New Roman" w:hAnsi="Times New Roman" w:cs="Times New Roman"/>
          <w:sz w:val="28"/>
          <w:szCs w:val="28"/>
          <w:lang w:val="kk-KZ" w:eastAsia="ru-RU"/>
        </w:rPr>
        <w:t xml:space="preserve"> жылдың бюджеттің орындалуына қатысты негізгі тұжырымдары сондай-ақ, қаржы тәртібін нығайту, бюджеттік шығыстардың тиімділігін арттыру және мемлекеттік активтерді басқаруды  жақсарту бойынша ұсыныстар.</w:t>
      </w:r>
    </w:p>
    <w:p w:rsidR="00325A6D" w:rsidRPr="003C4C4D" w:rsidRDefault="00325A6D" w:rsidP="00325A6D">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kk-KZ" w:eastAsia="ar-SA"/>
        </w:rPr>
      </w:pPr>
    </w:p>
    <w:p w:rsidR="00325A6D" w:rsidRPr="003C4C4D" w:rsidRDefault="00325A6D" w:rsidP="00325A6D">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kk-KZ" w:eastAsia="ar-SA"/>
        </w:rPr>
      </w:pPr>
    </w:p>
    <w:p w:rsidR="00325A6D" w:rsidRPr="00325A6D" w:rsidRDefault="00325A6D" w:rsidP="00325A6D">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kk-KZ" w:eastAsia="ar-SA"/>
        </w:rPr>
      </w:pPr>
    </w:p>
    <w:p w:rsidR="00325A6D" w:rsidRPr="003C4C4D" w:rsidRDefault="00325A6D" w:rsidP="00325A6D">
      <w:pPr>
        <w:suppressAutoHyphens/>
        <w:autoSpaceDE w:val="0"/>
        <w:autoSpaceDN w:val="0"/>
        <w:adjustRightInd w:val="0"/>
        <w:spacing w:after="0" w:line="240" w:lineRule="auto"/>
        <w:ind w:firstLine="709"/>
        <w:rPr>
          <w:rFonts w:ascii="Times New Roman" w:eastAsia="Times New Roman" w:hAnsi="Times New Roman" w:cs="Times New Roman"/>
          <w:b/>
          <w:sz w:val="28"/>
          <w:szCs w:val="28"/>
          <w:lang w:val="kk-KZ" w:eastAsia="ar-SA"/>
        </w:rPr>
      </w:pPr>
    </w:p>
    <w:p w:rsidR="00325A6D" w:rsidRPr="003C4C4D" w:rsidRDefault="00325A6D" w:rsidP="00325A6D">
      <w:pPr>
        <w:suppressAutoHyphens/>
        <w:autoSpaceDE w:val="0"/>
        <w:autoSpaceDN w:val="0"/>
        <w:adjustRightInd w:val="0"/>
        <w:spacing w:after="0" w:line="240" w:lineRule="auto"/>
        <w:ind w:firstLine="709"/>
        <w:rPr>
          <w:rFonts w:ascii="Times New Roman" w:eastAsia="Times New Roman" w:hAnsi="Times New Roman" w:cs="Times New Roman"/>
          <w:b/>
          <w:sz w:val="28"/>
          <w:szCs w:val="28"/>
          <w:lang w:val="kk-KZ" w:eastAsia="ar-SA"/>
        </w:rPr>
      </w:pPr>
    </w:p>
    <w:p w:rsidR="00325A6D" w:rsidRPr="003C4C4D" w:rsidRDefault="00325A6D" w:rsidP="00325A6D">
      <w:pPr>
        <w:tabs>
          <w:tab w:val="left" w:pos="142"/>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val="kk-KZ" w:eastAsia="ar-SA"/>
        </w:rPr>
      </w:pPr>
    </w:p>
    <w:p w:rsidR="00325A6D" w:rsidRPr="003C4C4D" w:rsidRDefault="00325A6D" w:rsidP="00325A6D">
      <w:pPr>
        <w:tabs>
          <w:tab w:val="left" w:pos="142"/>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val="kk-KZ" w:eastAsia="ar-SA"/>
        </w:rPr>
      </w:pPr>
    </w:p>
    <w:p w:rsidR="00325A6D" w:rsidRPr="003C4C4D" w:rsidRDefault="00325A6D" w:rsidP="00325A6D">
      <w:pPr>
        <w:tabs>
          <w:tab w:val="left" w:pos="142"/>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val="kk-KZ" w:eastAsia="ar-SA"/>
        </w:rPr>
      </w:pPr>
    </w:p>
    <w:p w:rsidR="00325A6D" w:rsidRPr="00325A6D" w:rsidRDefault="00325A6D" w:rsidP="00325A6D">
      <w:pPr>
        <w:tabs>
          <w:tab w:val="left" w:pos="567"/>
        </w:tabs>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kk-KZ" w:eastAsia="ar-SA"/>
        </w:rPr>
      </w:pPr>
    </w:p>
    <w:p w:rsidR="00325A6D" w:rsidRPr="00325A6D" w:rsidRDefault="00325A6D" w:rsidP="00325A6D">
      <w:pPr>
        <w:tabs>
          <w:tab w:val="left" w:pos="567"/>
        </w:tabs>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kk-KZ" w:eastAsia="ar-SA"/>
        </w:rPr>
      </w:pPr>
    </w:p>
    <w:p w:rsidR="00325A6D" w:rsidRPr="003C4C4D" w:rsidRDefault="00325A6D" w:rsidP="00325A6D">
      <w:pPr>
        <w:tabs>
          <w:tab w:val="left" w:pos="567"/>
        </w:tabs>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p>
    <w:p w:rsidR="00325A6D" w:rsidRPr="003C4C4D" w:rsidRDefault="00325A6D" w:rsidP="00325A6D">
      <w:pPr>
        <w:tabs>
          <w:tab w:val="left" w:pos="567"/>
        </w:tabs>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p>
    <w:p w:rsidR="00325A6D" w:rsidRPr="003C4C4D" w:rsidRDefault="00325A6D" w:rsidP="00325A6D">
      <w:pPr>
        <w:tabs>
          <w:tab w:val="left" w:pos="567"/>
        </w:tabs>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p>
    <w:p w:rsidR="00022BCC" w:rsidRDefault="00022BCC" w:rsidP="00406B34">
      <w:pPr>
        <w:spacing w:after="200" w:line="276" w:lineRule="auto"/>
        <w:ind w:firstLine="708"/>
        <w:jc w:val="both"/>
        <w:rPr>
          <w:rFonts w:ascii="Times New Roman" w:eastAsia="Times New Roman" w:hAnsi="Times New Roman" w:cs="Times New Roman"/>
          <w:b/>
          <w:sz w:val="28"/>
          <w:szCs w:val="28"/>
          <w:lang w:val="kk-KZ" w:eastAsia="ru-RU"/>
        </w:rPr>
      </w:pPr>
    </w:p>
    <w:p w:rsidR="003C4C4D" w:rsidRPr="003C4C4D" w:rsidRDefault="00406B34" w:rsidP="00406B34">
      <w:pPr>
        <w:spacing w:after="200" w:line="276"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u w:val="single"/>
          <w:lang w:val="kk-KZ" w:eastAsia="ru-RU"/>
        </w:rPr>
        <w:t>I  БӨЛІМ. ТЕРЕКТІ АУДАНЫНЫҢ 2020</w:t>
      </w:r>
      <w:r w:rsidR="003C4C4D" w:rsidRPr="003C4C4D">
        <w:rPr>
          <w:rFonts w:ascii="Times New Roman" w:eastAsia="Times New Roman" w:hAnsi="Times New Roman" w:cs="Times New Roman"/>
          <w:b/>
          <w:sz w:val="28"/>
          <w:szCs w:val="28"/>
          <w:u w:val="single"/>
          <w:lang w:val="kk-KZ" w:eastAsia="ru-RU"/>
        </w:rPr>
        <w:t xml:space="preserve"> ЖЫЛҒЫ НЕГІЗГІ ӘЛЕУМЕТТІК-ЭКОНОМИКАЛЫҚ ДАМУ КӨРСЕТКІШТЕРІ</w:t>
      </w:r>
    </w:p>
    <w:p w:rsidR="00F22D78" w:rsidRDefault="00F22D78" w:rsidP="00F22D78">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Теректі а</w:t>
      </w:r>
      <w:r w:rsidR="008F4AD6" w:rsidRPr="008F4AD6">
        <w:rPr>
          <w:rFonts w:ascii="Times New Roman" w:hAnsi="Times New Roman" w:cs="Times New Roman"/>
          <w:sz w:val="28"/>
          <w:szCs w:val="28"/>
          <w:lang w:val="kk-KZ" w:eastAsia="ar-SA"/>
        </w:rPr>
        <w:t>удан</w:t>
      </w:r>
      <w:r>
        <w:rPr>
          <w:rFonts w:ascii="Times New Roman" w:hAnsi="Times New Roman" w:cs="Times New Roman"/>
          <w:sz w:val="28"/>
          <w:szCs w:val="28"/>
          <w:lang w:val="kk-KZ" w:eastAsia="ar-SA"/>
        </w:rPr>
        <w:t>ы</w:t>
      </w:r>
      <w:r w:rsidR="008F4AD6" w:rsidRPr="008F4AD6">
        <w:rPr>
          <w:rFonts w:ascii="Times New Roman" w:hAnsi="Times New Roman" w:cs="Times New Roman"/>
          <w:sz w:val="28"/>
          <w:szCs w:val="28"/>
          <w:lang w:val="kk-KZ" w:eastAsia="ar-SA"/>
        </w:rPr>
        <w:t xml:space="preserve"> Батыс Қазақстан облысының солтүстік-шығыс бөлігінде</w:t>
      </w:r>
      <w:r w:rsidR="008F4AD6">
        <w:rPr>
          <w:rFonts w:ascii="Times New Roman" w:hAnsi="Times New Roman" w:cs="Times New Roman"/>
          <w:sz w:val="28"/>
          <w:szCs w:val="28"/>
          <w:lang w:val="kk-KZ" w:eastAsia="ar-SA"/>
        </w:rPr>
        <w:t>, а</w:t>
      </w:r>
      <w:r w:rsidR="008F4AD6" w:rsidRPr="008F4AD6">
        <w:rPr>
          <w:rFonts w:ascii="Times New Roman" w:hAnsi="Times New Roman" w:cs="Times New Roman"/>
          <w:sz w:val="28"/>
          <w:szCs w:val="28"/>
          <w:lang w:val="kk-KZ" w:eastAsia="ar-SA"/>
        </w:rPr>
        <w:t>удан аумағы Жайық өзенінің сол жағалауында орналасқан.</w:t>
      </w:r>
      <w:r w:rsidR="008F4AD6">
        <w:rPr>
          <w:rFonts w:ascii="Times New Roman" w:hAnsi="Times New Roman" w:cs="Times New Roman"/>
          <w:sz w:val="28"/>
          <w:szCs w:val="28"/>
          <w:lang w:val="kk-KZ" w:eastAsia="ar-SA"/>
        </w:rPr>
        <w:t xml:space="preserve"> </w:t>
      </w:r>
      <w:r w:rsidR="008F4AD6" w:rsidRPr="008F4AD6">
        <w:rPr>
          <w:rFonts w:ascii="Times New Roman" w:hAnsi="Times New Roman" w:cs="Times New Roman"/>
          <w:sz w:val="28"/>
          <w:szCs w:val="28"/>
          <w:lang w:val="kk-KZ" w:eastAsia="ar-SA"/>
        </w:rPr>
        <w:t>Аудан батысында Орал қаласымен, шығысында Бөрлі ауданымен, оңтүстігінде Сырым және Ақжайық аудандарымен шектеседі.</w:t>
      </w:r>
    </w:p>
    <w:p w:rsidR="00F22D78" w:rsidRPr="00F22D78" w:rsidRDefault="00F22D78" w:rsidP="00F22D78">
      <w:pPr>
        <w:pStyle w:val="2a"/>
        <w:ind w:firstLine="708"/>
        <w:jc w:val="both"/>
        <w:rPr>
          <w:rFonts w:ascii="Times New Roman" w:hAnsi="Times New Roman" w:cs="Times New Roman"/>
          <w:sz w:val="28"/>
          <w:szCs w:val="28"/>
          <w:lang w:val="kk-KZ" w:eastAsia="ar-SA"/>
        </w:rPr>
      </w:pPr>
      <w:r w:rsidRPr="00F22D78">
        <w:rPr>
          <w:rFonts w:ascii="Times New Roman" w:hAnsi="Times New Roman" w:cs="Times New Roman"/>
          <w:sz w:val="28"/>
          <w:szCs w:val="28"/>
          <w:lang w:val="kk-KZ" w:eastAsia="ar-SA"/>
        </w:rPr>
        <w:t>Аудан аумағы 8,4 мың шаршы шақырым аумақты алып жатыр, бұл Батыс Қазақстан облысы аумағының 5,6% құрайды.</w:t>
      </w:r>
    </w:p>
    <w:p w:rsidR="00923C24" w:rsidRDefault="00F22D78" w:rsidP="00E51AA5">
      <w:pPr>
        <w:pStyle w:val="2a"/>
        <w:ind w:firstLine="708"/>
        <w:jc w:val="both"/>
        <w:rPr>
          <w:lang w:val="kk-KZ"/>
        </w:rPr>
      </w:pPr>
      <w:r w:rsidRPr="00F22D78">
        <w:rPr>
          <w:rFonts w:ascii="Times New Roman" w:hAnsi="Times New Roman" w:cs="Times New Roman"/>
          <w:sz w:val="28"/>
          <w:szCs w:val="28"/>
          <w:lang w:val="kk-KZ" w:eastAsia="ar-SA"/>
        </w:rPr>
        <w:t>Ауданның әкімшілік орталығы Федоровка ауылы.</w:t>
      </w:r>
      <w:r w:rsidRPr="00F22D78">
        <w:rPr>
          <w:lang w:val="kk-KZ"/>
        </w:rPr>
        <w:t xml:space="preserve"> </w:t>
      </w:r>
      <w:r w:rsidRPr="00F22D78">
        <w:rPr>
          <w:rFonts w:ascii="Times New Roman" w:hAnsi="Times New Roman" w:cs="Times New Roman"/>
          <w:sz w:val="28"/>
          <w:szCs w:val="28"/>
          <w:lang w:val="kk-KZ" w:eastAsia="ar-SA"/>
        </w:rPr>
        <w:t>Аудан орталығынан облыс орталығына дейінгі қашықтық</w:t>
      </w:r>
      <w:r>
        <w:rPr>
          <w:rFonts w:ascii="Times New Roman" w:hAnsi="Times New Roman" w:cs="Times New Roman"/>
          <w:sz w:val="28"/>
          <w:szCs w:val="28"/>
          <w:lang w:val="kk-KZ" w:eastAsia="ar-SA"/>
        </w:rPr>
        <w:t xml:space="preserve"> </w:t>
      </w:r>
      <w:r w:rsidRPr="00F22D78">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F22D78">
        <w:rPr>
          <w:rFonts w:ascii="Times New Roman" w:hAnsi="Times New Roman" w:cs="Times New Roman"/>
          <w:sz w:val="28"/>
          <w:szCs w:val="28"/>
          <w:lang w:val="kk-KZ" w:eastAsia="ar-SA"/>
        </w:rPr>
        <w:t>45 км.</w:t>
      </w:r>
      <w:r w:rsidR="00923C24" w:rsidRPr="00923C24">
        <w:rPr>
          <w:lang w:val="kk-KZ"/>
        </w:rPr>
        <w:t xml:space="preserve"> </w:t>
      </w:r>
    </w:p>
    <w:p w:rsidR="00F22D78" w:rsidRDefault="00923C24" w:rsidP="00E51AA5">
      <w:pPr>
        <w:pStyle w:val="2a"/>
        <w:ind w:firstLine="708"/>
        <w:jc w:val="both"/>
        <w:rPr>
          <w:rFonts w:ascii="Times New Roman" w:hAnsi="Times New Roman" w:cs="Times New Roman"/>
          <w:sz w:val="28"/>
          <w:szCs w:val="28"/>
          <w:lang w:val="kk-KZ" w:eastAsia="ar-SA"/>
        </w:rPr>
      </w:pPr>
      <w:r w:rsidRPr="00923C24">
        <w:rPr>
          <w:rFonts w:ascii="Times New Roman" w:hAnsi="Times New Roman" w:cs="Times New Roman"/>
          <w:sz w:val="28"/>
          <w:szCs w:val="28"/>
          <w:lang w:val="kk-KZ" w:eastAsia="ar-SA"/>
        </w:rPr>
        <w:t>Аудан 15 ауылдық округ пен 49 ауылдық елді мекеннен тұрады</w:t>
      </w:r>
      <w:r>
        <w:rPr>
          <w:rFonts w:ascii="Times New Roman" w:hAnsi="Times New Roman" w:cs="Times New Roman"/>
          <w:sz w:val="28"/>
          <w:szCs w:val="28"/>
          <w:lang w:val="kk-KZ" w:eastAsia="ar-SA"/>
        </w:rPr>
        <w:t xml:space="preserve">. </w:t>
      </w:r>
      <w:r w:rsidRPr="00923C24">
        <w:rPr>
          <w:rFonts w:ascii="Times New Roman" w:hAnsi="Times New Roman" w:cs="Times New Roman"/>
          <w:sz w:val="28"/>
          <w:szCs w:val="28"/>
          <w:lang w:val="kk-KZ" w:eastAsia="ar-SA"/>
        </w:rPr>
        <w:t>Статистика деректері бойынша халық саны 40,4 мың адамды құрайды.</w:t>
      </w:r>
    </w:p>
    <w:p w:rsidR="00923C24" w:rsidRDefault="00923C24" w:rsidP="00E51AA5">
      <w:pPr>
        <w:pStyle w:val="2a"/>
        <w:ind w:firstLine="708"/>
        <w:jc w:val="both"/>
        <w:rPr>
          <w:rFonts w:ascii="Times New Roman" w:hAnsi="Times New Roman" w:cs="Times New Roman"/>
          <w:sz w:val="28"/>
          <w:szCs w:val="28"/>
          <w:highlight w:val="yellow"/>
          <w:lang w:val="kk-KZ" w:eastAsia="ar-SA"/>
        </w:rPr>
      </w:pPr>
      <w:r w:rsidRPr="00923C24">
        <w:rPr>
          <w:rFonts w:ascii="Times New Roman" w:hAnsi="Times New Roman" w:cs="Times New Roman"/>
          <w:sz w:val="28"/>
          <w:szCs w:val="28"/>
          <w:lang w:val="kk-KZ" w:eastAsia="ar-SA"/>
        </w:rPr>
        <w:t>Теректі ауданының аумағында Батыс Қазақстан облысының ең ірі көлі-Шалқар көлі бар, жалпы ауданы - 360 шаршы км.</w:t>
      </w:r>
    </w:p>
    <w:p w:rsidR="003250E4" w:rsidRPr="00136D04" w:rsidRDefault="003250E4" w:rsidP="007A1DC5">
      <w:pPr>
        <w:pStyle w:val="2a"/>
        <w:jc w:val="center"/>
        <w:rPr>
          <w:rFonts w:ascii="Times New Roman" w:hAnsi="Times New Roman" w:cs="Times New Roman"/>
          <w:b/>
          <w:sz w:val="24"/>
          <w:szCs w:val="24"/>
          <w:lang w:val="kk-KZ" w:eastAsia="ar-SA"/>
        </w:rPr>
      </w:pPr>
    </w:p>
    <w:p w:rsidR="00325A6D" w:rsidRDefault="003C4C4D" w:rsidP="00923C24">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Теректі ауданы бойынша 2020</w:t>
      </w:r>
      <w:r w:rsidRPr="003C4C4D">
        <w:rPr>
          <w:rFonts w:ascii="Times New Roman" w:eastAsia="Times New Roman" w:hAnsi="Times New Roman" w:cs="Times New Roman"/>
          <w:b/>
          <w:sz w:val="28"/>
          <w:szCs w:val="28"/>
          <w:lang w:val="kk-KZ" w:eastAsia="ru-RU"/>
        </w:rPr>
        <w:t xml:space="preserve"> жылғы әлеуметтік-экономикалық дамуының</w:t>
      </w:r>
      <w:r w:rsidR="00923C24">
        <w:rPr>
          <w:rFonts w:ascii="Times New Roman" w:eastAsia="Times New Roman" w:hAnsi="Times New Roman" w:cs="Times New Roman"/>
          <w:b/>
          <w:sz w:val="28"/>
          <w:szCs w:val="28"/>
          <w:lang w:val="kk-KZ" w:eastAsia="ru-RU"/>
        </w:rPr>
        <w:t xml:space="preserve"> </w:t>
      </w:r>
      <w:r w:rsidRPr="003C4C4D">
        <w:rPr>
          <w:rFonts w:ascii="Times New Roman" w:eastAsia="Times New Roman" w:hAnsi="Times New Roman" w:cs="Times New Roman"/>
          <w:b/>
          <w:sz w:val="28"/>
          <w:szCs w:val="28"/>
          <w:lang w:val="kk-KZ" w:eastAsia="ru-RU"/>
        </w:rPr>
        <w:t>негізгі көрсеткіштері</w:t>
      </w:r>
    </w:p>
    <w:p w:rsidR="00923C24" w:rsidRPr="00923C24" w:rsidRDefault="00923C24" w:rsidP="00923C24">
      <w:pPr>
        <w:spacing w:after="0" w:line="240" w:lineRule="auto"/>
        <w:jc w:val="center"/>
        <w:rPr>
          <w:rFonts w:ascii="Times New Roman" w:eastAsia="Times New Roman" w:hAnsi="Times New Roman" w:cs="Times New Roman"/>
          <w:b/>
          <w:sz w:val="28"/>
          <w:szCs w:val="28"/>
          <w:lang w:val="kk-KZ" w:eastAsia="ru-RU"/>
        </w:rPr>
      </w:pPr>
    </w:p>
    <w:tbl>
      <w:tblPr>
        <w:tblStyle w:val="1e"/>
        <w:tblW w:w="9639" w:type="dxa"/>
        <w:tblInd w:w="-5" w:type="dxa"/>
        <w:tblLook w:val="04A0" w:firstRow="1" w:lastRow="0" w:firstColumn="1" w:lastColumn="0" w:noHBand="0" w:noVBand="1"/>
      </w:tblPr>
      <w:tblGrid>
        <w:gridCol w:w="4015"/>
        <w:gridCol w:w="1915"/>
        <w:gridCol w:w="1759"/>
        <w:gridCol w:w="1950"/>
      </w:tblGrid>
      <w:tr w:rsidR="00325A6D" w:rsidRPr="00325A6D" w:rsidTr="00077492">
        <w:tc>
          <w:tcPr>
            <w:tcW w:w="4015" w:type="dxa"/>
            <w:vAlign w:val="center"/>
          </w:tcPr>
          <w:p w:rsidR="00325A6D" w:rsidRPr="003C4C4D" w:rsidRDefault="001450A1" w:rsidP="00987986">
            <w:pPr>
              <w:pStyle w:val="2a"/>
              <w:jc w:val="center"/>
              <w:rPr>
                <w:rFonts w:ascii="Times New Roman" w:hAnsi="Times New Roman" w:cs="Times New Roman"/>
                <w:b/>
                <w:sz w:val="24"/>
                <w:szCs w:val="24"/>
                <w:lang w:val="kk-KZ"/>
              </w:rPr>
            </w:pPr>
            <w:r>
              <w:rPr>
                <w:rFonts w:ascii="Times New Roman" w:hAnsi="Times New Roman" w:cs="Times New Roman"/>
                <w:b/>
                <w:sz w:val="24"/>
                <w:szCs w:val="24"/>
                <w:lang w:eastAsia="ar-SA"/>
              </w:rPr>
              <w:t>Көрсеткіштер</w:t>
            </w:r>
          </w:p>
        </w:tc>
        <w:tc>
          <w:tcPr>
            <w:tcW w:w="1915" w:type="dxa"/>
            <w:vAlign w:val="center"/>
          </w:tcPr>
          <w:p w:rsidR="00325A6D" w:rsidRPr="004125F5" w:rsidRDefault="008B0E92" w:rsidP="00987986">
            <w:pPr>
              <w:pStyle w:val="2a"/>
              <w:jc w:val="center"/>
              <w:rPr>
                <w:rFonts w:ascii="Times New Roman" w:hAnsi="Times New Roman" w:cs="Times New Roman"/>
                <w:b/>
                <w:sz w:val="24"/>
                <w:szCs w:val="24"/>
                <w:lang w:val="kk-KZ"/>
              </w:rPr>
            </w:pPr>
            <w:r w:rsidRPr="004125F5">
              <w:rPr>
                <w:rFonts w:ascii="Times New Roman" w:hAnsi="Times New Roman" w:cs="Times New Roman"/>
                <w:b/>
                <w:sz w:val="24"/>
                <w:szCs w:val="24"/>
                <w:lang w:val="kk-KZ"/>
              </w:rPr>
              <w:t>2019</w:t>
            </w:r>
            <w:r w:rsidR="003C4C4D">
              <w:rPr>
                <w:rFonts w:ascii="Times New Roman" w:hAnsi="Times New Roman" w:cs="Times New Roman"/>
                <w:b/>
                <w:sz w:val="24"/>
                <w:szCs w:val="24"/>
                <w:lang w:val="kk-KZ"/>
              </w:rPr>
              <w:t xml:space="preserve"> жыл</w:t>
            </w:r>
          </w:p>
        </w:tc>
        <w:tc>
          <w:tcPr>
            <w:tcW w:w="1759" w:type="dxa"/>
            <w:vAlign w:val="center"/>
          </w:tcPr>
          <w:p w:rsidR="00325A6D" w:rsidRPr="004125F5" w:rsidRDefault="008B0E92" w:rsidP="00987986">
            <w:pPr>
              <w:pStyle w:val="2a"/>
              <w:jc w:val="center"/>
              <w:rPr>
                <w:rFonts w:ascii="Times New Roman" w:hAnsi="Times New Roman" w:cs="Times New Roman"/>
                <w:b/>
                <w:sz w:val="24"/>
                <w:szCs w:val="24"/>
                <w:lang w:val="kk-KZ"/>
              </w:rPr>
            </w:pPr>
            <w:r w:rsidRPr="004125F5">
              <w:rPr>
                <w:rFonts w:ascii="Times New Roman" w:hAnsi="Times New Roman" w:cs="Times New Roman"/>
                <w:b/>
                <w:sz w:val="24"/>
                <w:szCs w:val="24"/>
                <w:lang w:val="kk-KZ"/>
              </w:rPr>
              <w:t>2020</w:t>
            </w:r>
            <w:r w:rsidR="003C4C4D">
              <w:rPr>
                <w:rFonts w:ascii="Times New Roman" w:hAnsi="Times New Roman" w:cs="Times New Roman"/>
                <w:b/>
                <w:sz w:val="24"/>
                <w:szCs w:val="24"/>
                <w:lang w:val="kk-KZ"/>
              </w:rPr>
              <w:t xml:space="preserve"> жыл</w:t>
            </w:r>
          </w:p>
        </w:tc>
        <w:tc>
          <w:tcPr>
            <w:tcW w:w="1950" w:type="dxa"/>
            <w:vAlign w:val="center"/>
          </w:tcPr>
          <w:p w:rsidR="00325A6D" w:rsidRPr="004125F5" w:rsidRDefault="003C4C4D" w:rsidP="00987986">
            <w:pPr>
              <w:pStyle w:val="2a"/>
              <w:jc w:val="center"/>
              <w:rPr>
                <w:rFonts w:ascii="Times New Roman" w:hAnsi="Times New Roman" w:cs="Times New Roman"/>
                <w:b/>
                <w:sz w:val="24"/>
                <w:szCs w:val="24"/>
                <w:lang w:val="kk-KZ"/>
              </w:rPr>
            </w:pPr>
            <w:r w:rsidRPr="003C4C4D">
              <w:rPr>
                <w:rFonts w:ascii="Times New Roman" w:hAnsi="Times New Roman" w:cs="Times New Roman"/>
                <w:b/>
                <w:sz w:val="24"/>
                <w:szCs w:val="24"/>
                <w:lang w:val="kk-KZ" w:eastAsia="ar-SA"/>
              </w:rPr>
              <w:t>Ауытқу</w:t>
            </w:r>
            <w:r w:rsidR="009D5920" w:rsidRPr="004125F5">
              <w:rPr>
                <w:rFonts w:ascii="Times New Roman" w:hAnsi="Times New Roman" w:cs="Times New Roman"/>
                <w:b/>
                <w:sz w:val="24"/>
                <w:szCs w:val="24"/>
                <w:lang w:val="kk-KZ"/>
              </w:rPr>
              <w:t xml:space="preserve"> (+,-)</w:t>
            </w:r>
          </w:p>
        </w:tc>
      </w:tr>
      <w:tr w:rsidR="00325A6D" w:rsidRPr="00325A6D" w:rsidTr="00077492">
        <w:tc>
          <w:tcPr>
            <w:tcW w:w="4015" w:type="dxa"/>
          </w:tcPr>
          <w:p w:rsidR="00325A6D" w:rsidRPr="00AB049A" w:rsidRDefault="003C4C4D" w:rsidP="00987986">
            <w:pPr>
              <w:pStyle w:val="2a"/>
              <w:rPr>
                <w:rFonts w:ascii="Times New Roman" w:hAnsi="Times New Roman" w:cs="Times New Roman"/>
                <w:sz w:val="24"/>
                <w:szCs w:val="24"/>
                <w:lang w:val="kk-KZ"/>
              </w:rPr>
            </w:pPr>
            <w:r w:rsidRPr="003C4C4D">
              <w:rPr>
                <w:rFonts w:ascii="Times New Roman" w:hAnsi="Times New Roman" w:cs="Times New Roman"/>
                <w:sz w:val="24"/>
                <w:szCs w:val="24"/>
                <w:lang w:val="kk-KZ" w:eastAsia="ar-SA"/>
              </w:rPr>
              <w:t>Өнеркә</w:t>
            </w:r>
            <w:r>
              <w:rPr>
                <w:rFonts w:ascii="Times New Roman" w:hAnsi="Times New Roman" w:cs="Times New Roman"/>
                <w:sz w:val="24"/>
                <w:szCs w:val="24"/>
                <w:lang w:val="kk-KZ" w:eastAsia="ar-SA"/>
              </w:rPr>
              <w:t>сіп өнімінің көлемі, млн. теңге</w:t>
            </w:r>
          </w:p>
        </w:tc>
        <w:tc>
          <w:tcPr>
            <w:tcW w:w="1915" w:type="dxa"/>
            <w:vAlign w:val="center"/>
          </w:tcPr>
          <w:p w:rsidR="00325A6D" w:rsidRPr="00953F7D" w:rsidRDefault="001F278B" w:rsidP="00987986">
            <w:pPr>
              <w:pStyle w:val="2a"/>
              <w:jc w:val="center"/>
              <w:rPr>
                <w:rFonts w:ascii="Times New Roman" w:hAnsi="Times New Roman" w:cs="Times New Roman"/>
                <w:sz w:val="24"/>
                <w:szCs w:val="24"/>
                <w:lang w:val="kk-KZ"/>
              </w:rPr>
            </w:pPr>
            <w:r w:rsidRPr="001F278B">
              <w:rPr>
                <w:rFonts w:ascii="Times New Roman" w:hAnsi="Times New Roman" w:cs="Times New Roman"/>
                <w:sz w:val="24"/>
                <w:szCs w:val="24"/>
                <w:shd w:val="clear" w:color="auto" w:fill="FFFFFF"/>
              </w:rPr>
              <w:t>3 220,9</w:t>
            </w:r>
          </w:p>
        </w:tc>
        <w:tc>
          <w:tcPr>
            <w:tcW w:w="1759" w:type="dxa"/>
            <w:vAlign w:val="center"/>
          </w:tcPr>
          <w:p w:rsidR="00325A6D" w:rsidRPr="00AB049A" w:rsidRDefault="001F278B" w:rsidP="00987986">
            <w:pPr>
              <w:pStyle w:val="2a"/>
              <w:jc w:val="center"/>
              <w:rPr>
                <w:rFonts w:ascii="Times New Roman" w:hAnsi="Times New Roman" w:cs="Times New Roman"/>
                <w:sz w:val="24"/>
                <w:szCs w:val="24"/>
                <w:highlight w:val="yellow"/>
                <w:lang w:val="kk-KZ"/>
              </w:rPr>
            </w:pPr>
            <w:r w:rsidRPr="001F278B">
              <w:rPr>
                <w:rFonts w:ascii="Times New Roman" w:hAnsi="Times New Roman" w:cs="Times New Roman"/>
                <w:sz w:val="24"/>
                <w:szCs w:val="24"/>
                <w:lang w:val="kk-KZ"/>
              </w:rPr>
              <w:t>3 614,9</w:t>
            </w:r>
          </w:p>
        </w:tc>
        <w:tc>
          <w:tcPr>
            <w:tcW w:w="1950" w:type="dxa"/>
            <w:vAlign w:val="center"/>
          </w:tcPr>
          <w:p w:rsidR="00325A6D" w:rsidRPr="00AB049A" w:rsidRDefault="001F278B" w:rsidP="00987986">
            <w:pPr>
              <w:pStyle w:val="2a"/>
              <w:jc w:val="center"/>
              <w:rPr>
                <w:rFonts w:ascii="Times New Roman" w:hAnsi="Times New Roman" w:cs="Times New Roman"/>
                <w:sz w:val="24"/>
                <w:szCs w:val="24"/>
                <w:highlight w:val="yellow"/>
                <w:lang w:val="kk-KZ"/>
              </w:rPr>
            </w:pPr>
            <w:r w:rsidRPr="001F278B">
              <w:rPr>
                <w:rFonts w:ascii="Times New Roman" w:hAnsi="Times New Roman" w:cs="Times New Roman"/>
                <w:sz w:val="24"/>
                <w:szCs w:val="24"/>
                <w:lang w:val="kk-KZ"/>
              </w:rPr>
              <w:t>+ 394,0</w:t>
            </w:r>
          </w:p>
        </w:tc>
      </w:tr>
      <w:tr w:rsidR="00325A6D" w:rsidRPr="00325A6D" w:rsidTr="00077492">
        <w:tc>
          <w:tcPr>
            <w:tcW w:w="4015" w:type="dxa"/>
          </w:tcPr>
          <w:p w:rsidR="00325A6D" w:rsidRPr="003C4C4D" w:rsidRDefault="003C4C4D" w:rsidP="00987986">
            <w:pPr>
              <w:pStyle w:val="2a"/>
              <w:rPr>
                <w:rFonts w:ascii="Times New Roman" w:hAnsi="Times New Roman" w:cs="Times New Roman"/>
                <w:sz w:val="24"/>
                <w:szCs w:val="24"/>
              </w:rPr>
            </w:pPr>
            <w:r w:rsidRPr="003C4C4D">
              <w:rPr>
                <w:rFonts w:ascii="Times New Roman" w:hAnsi="Times New Roman" w:cs="Times New Roman"/>
                <w:sz w:val="24"/>
                <w:szCs w:val="24"/>
                <w:lang w:eastAsia="ar-SA"/>
              </w:rPr>
              <w:t>Ауылшаруашылығы жалпы өнімінің көлемі, млн. теңге</w:t>
            </w:r>
          </w:p>
        </w:tc>
        <w:tc>
          <w:tcPr>
            <w:tcW w:w="1915" w:type="dxa"/>
            <w:vAlign w:val="center"/>
          </w:tcPr>
          <w:p w:rsidR="00325A6D" w:rsidRPr="00953F7D" w:rsidRDefault="001F278B" w:rsidP="00987986">
            <w:pPr>
              <w:pStyle w:val="2a"/>
              <w:jc w:val="center"/>
              <w:rPr>
                <w:rFonts w:ascii="Times New Roman" w:hAnsi="Times New Roman" w:cs="Times New Roman"/>
                <w:sz w:val="24"/>
                <w:szCs w:val="24"/>
                <w:lang w:val="kk-KZ"/>
              </w:rPr>
            </w:pPr>
            <w:r w:rsidRPr="001F278B">
              <w:rPr>
                <w:rFonts w:ascii="Times New Roman" w:hAnsi="Times New Roman" w:cs="Times New Roman"/>
                <w:sz w:val="24"/>
                <w:szCs w:val="24"/>
                <w:shd w:val="clear" w:color="auto" w:fill="FFFFFF"/>
              </w:rPr>
              <w:t>17 588,7</w:t>
            </w:r>
          </w:p>
        </w:tc>
        <w:tc>
          <w:tcPr>
            <w:tcW w:w="1759" w:type="dxa"/>
            <w:vAlign w:val="center"/>
          </w:tcPr>
          <w:p w:rsidR="00325A6D" w:rsidRPr="00AB049A" w:rsidRDefault="001F278B" w:rsidP="00987986">
            <w:pPr>
              <w:pStyle w:val="2a"/>
              <w:jc w:val="center"/>
              <w:rPr>
                <w:rFonts w:ascii="Times New Roman" w:hAnsi="Times New Roman" w:cs="Times New Roman"/>
                <w:sz w:val="24"/>
                <w:szCs w:val="24"/>
                <w:highlight w:val="yellow"/>
                <w:lang w:val="kk-KZ"/>
              </w:rPr>
            </w:pPr>
            <w:r w:rsidRPr="001F278B">
              <w:rPr>
                <w:rFonts w:ascii="Times New Roman" w:hAnsi="Times New Roman" w:cs="Times New Roman"/>
                <w:sz w:val="24"/>
                <w:szCs w:val="24"/>
                <w:lang w:val="kk-KZ"/>
              </w:rPr>
              <w:t>20 789,8</w:t>
            </w:r>
          </w:p>
        </w:tc>
        <w:tc>
          <w:tcPr>
            <w:tcW w:w="1950" w:type="dxa"/>
            <w:vAlign w:val="center"/>
          </w:tcPr>
          <w:p w:rsidR="00325A6D" w:rsidRPr="00AB049A" w:rsidRDefault="001F278B" w:rsidP="00987986">
            <w:pPr>
              <w:pStyle w:val="2a"/>
              <w:jc w:val="center"/>
              <w:rPr>
                <w:rFonts w:ascii="Times New Roman" w:hAnsi="Times New Roman" w:cs="Times New Roman"/>
                <w:sz w:val="24"/>
                <w:szCs w:val="24"/>
                <w:highlight w:val="yellow"/>
                <w:lang w:val="kk-KZ"/>
              </w:rPr>
            </w:pPr>
            <w:r w:rsidRPr="001F278B">
              <w:rPr>
                <w:rFonts w:ascii="Times New Roman" w:hAnsi="Times New Roman" w:cs="Times New Roman"/>
                <w:sz w:val="24"/>
                <w:szCs w:val="24"/>
                <w:lang w:val="kk-KZ"/>
              </w:rPr>
              <w:t>+ 3 201,1</w:t>
            </w:r>
          </w:p>
        </w:tc>
      </w:tr>
      <w:tr w:rsidR="00325A6D" w:rsidRPr="00325A6D" w:rsidTr="00077492">
        <w:tc>
          <w:tcPr>
            <w:tcW w:w="4015" w:type="dxa"/>
          </w:tcPr>
          <w:p w:rsidR="00325A6D" w:rsidRPr="00AB049A" w:rsidRDefault="003C4C4D" w:rsidP="00987986">
            <w:pPr>
              <w:pStyle w:val="2a"/>
              <w:rPr>
                <w:rFonts w:ascii="Times New Roman" w:hAnsi="Times New Roman" w:cs="Times New Roman"/>
                <w:sz w:val="24"/>
                <w:szCs w:val="24"/>
                <w:lang w:val="kk-KZ"/>
              </w:rPr>
            </w:pPr>
            <w:r w:rsidRPr="003C4C4D">
              <w:rPr>
                <w:rFonts w:ascii="Times New Roman" w:hAnsi="Times New Roman" w:cs="Times New Roman"/>
                <w:sz w:val="24"/>
                <w:szCs w:val="24"/>
                <w:lang w:eastAsia="ar-SA"/>
              </w:rPr>
              <w:t xml:space="preserve">Негізгі капиталға салынған инвестициялардың </w:t>
            </w:r>
            <w:r>
              <w:rPr>
                <w:rFonts w:ascii="Times New Roman" w:hAnsi="Times New Roman" w:cs="Times New Roman"/>
                <w:sz w:val="24"/>
                <w:szCs w:val="24"/>
                <w:lang w:eastAsia="ar-SA"/>
              </w:rPr>
              <w:t>көлемі, млрд</w:t>
            </w:r>
            <w:r w:rsidRPr="003C4C4D">
              <w:rPr>
                <w:rFonts w:ascii="Times New Roman" w:hAnsi="Times New Roman" w:cs="Times New Roman"/>
                <w:sz w:val="24"/>
                <w:szCs w:val="24"/>
                <w:lang w:eastAsia="ar-SA"/>
              </w:rPr>
              <w:t>. теңге</w:t>
            </w:r>
          </w:p>
        </w:tc>
        <w:tc>
          <w:tcPr>
            <w:tcW w:w="1915" w:type="dxa"/>
            <w:vAlign w:val="center"/>
          </w:tcPr>
          <w:p w:rsidR="00325A6D" w:rsidRPr="00953F7D" w:rsidRDefault="001F278B" w:rsidP="00987986">
            <w:pPr>
              <w:pStyle w:val="2a"/>
              <w:jc w:val="center"/>
              <w:rPr>
                <w:rFonts w:ascii="Times New Roman" w:hAnsi="Times New Roman" w:cs="Times New Roman"/>
                <w:sz w:val="24"/>
                <w:szCs w:val="24"/>
                <w:lang w:val="kk-KZ"/>
              </w:rPr>
            </w:pPr>
            <w:r w:rsidRPr="001F278B">
              <w:rPr>
                <w:rFonts w:ascii="Times New Roman" w:hAnsi="Times New Roman" w:cs="Times New Roman"/>
                <w:sz w:val="24"/>
                <w:szCs w:val="24"/>
                <w:shd w:val="clear" w:color="auto" w:fill="FFFFFF"/>
              </w:rPr>
              <w:t>9 885,3</w:t>
            </w:r>
          </w:p>
        </w:tc>
        <w:tc>
          <w:tcPr>
            <w:tcW w:w="1759" w:type="dxa"/>
            <w:vAlign w:val="center"/>
          </w:tcPr>
          <w:p w:rsidR="00325A6D" w:rsidRPr="00AB049A" w:rsidRDefault="001F278B" w:rsidP="00987986">
            <w:pPr>
              <w:pStyle w:val="2a"/>
              <w:jc w:val="center"/>
              <w:rPr>
                <w:rFonts w:ascii="Times New Roman" w:hAnsi="Times New Roman" w:cs="Times New Roman"/>
                <w:sz w:val="24"/>
                <w:szCs w:val="24"/>
                <w:highlight w:val="yellow"/>
                <w:lang w:val="kk-KZ"/>
              </w:rPr>
            </w:pPr>
            <w:r w:rsidRPr="001F278B">
              <w:rPr>
                <w:rFonts w:ascii="Times New Roman" w:hAnsi="Times New Roman" w:cs="Times New Roman"/>
                <w:sz w:val="24"/>
                <w:szCs w:val="24"/>
                <w:lang w:val="kk-KZ"/>
              </w:rPr>
              <w:t>10 903,5</w:t>
            </w:r>
          </w:p>
        </w:tc>
        <w:tc>
          <w:tcPr>
            <w:tcW w:w="1950" w:type="dxa"/>
            <w:vAlign w:val="center"/>
          </w:tcPr>
          <w:p w:rsidR="00325A6D" w:rsidRPr="00AB049A" w:rsidRDefault="001F278B" w:rsidP="00987986">
            <w:pPr>
              <w:pStyle w:val="2a"/>
              <w:jc w:val="center"/>
              <w:rPr>
                <w:rFonts w:ascii="Times New Roman" w:hAnsi="Times New Roman" w:cs="Times New Roman"/>
                <w:sz w:val="24"/>
                <w:szCs w:val="24"/>
                <w:highlight w:val="yellow"/>
                <w:lang w:val="kk-KZ"/>
              </w:rPr>
            </w:pPr>
            <w:r w:rsidRPr="001F278B">
              <w:rPr>
                <w:rFonts w:ascii="Times New Roman" w:hAnsi="Times New Roman" w:cs="Times New Roman"/>
                <w:sz w:val="24"/>
                <w:szCs w:val="24"/>
                <w:lang w:val="kk-KZ"/>
              </w:rPr>
              <w:t>+ 1</w:t>
            </w:r>
            <w:r>
              <w:rPr>
                <w:rFonts w:ascii="Times New Roman" w:hAnsi="Times New Roman" w:cs="Times New Roman"/>
                <w:sz w:val="24"/>
                <w:szCs w:val="24"/>
                <w:lang w:val="kk-KZ"/>
              </w:rPr>
              <w:t xml:space="preserve"> </w:t>
            </w:r>
            <w:r w:rsidRPr="001F278B">
              <w:rPr>
                <w:rFonts w:ascii="Times New Roman" w:hAnsi="Times New Roman" w:cs="Times New Roman"/>
                <w:sz w:val="24"/>
                <w:szCs w:val="24"/>
                <w:lang w:val="kk-KZ"/>
              </w:rPr>
              <w:t>018,2</w:t>
            </w:r>
          </w:p>
        </w:tc>
      </w:tr>
      <w:tr w:rsidR="00325A6D" w:rsidRPr="00325A6D" w:rsidTr="00077492">
        <w:tc>
          <w:tcPr>
            <w:tcW w:w="4015" w:type="dxa"/>
          </w:tcPr>
          <w:p w:rsidR="00325A6D" w:rsidRPr="003C4C4D" w:rsidRDefault="003C4C4D" w:rsidP="00987986">
            <w:pPr>
              <w:pStyle w:val="2a"/>
              <w:rPr>
                <w:rFonts w:ascii="Times New Roman" w:hAnsi="Times New Roman" w:cs="Times New Roman"/>
                <w:sz w:val="24"/>
                <w:szCs w:val="24"/>
              </w:rPr>
            </w:pPr>
            <w:r w:rsidRPr="003C4C4D">
              <w:rPr>
                <w:rFonts w:ascii="Times New Roman" w:hAnsi="Times New Roman" w:cs="Times New Roman"/>
                <w:sz w:val="24"/>
                <w:szCs w:val="24"/>
                <w:lang w:val="kk-KZ" w:eastAsia="ar-SA"/>
              </w:rPr>
              <w:t>Бөлшек сауда көлемі,</w:t>
            </w:r>
            <w:r w:rsidRPr="003C4C4D">
              <w:rPr>
                <w:rFonts w:ascii="Times New Roman" w:hAnsi="Times New Roman" w:cs="Times New Roman"/>
                <w:sz w:val="24"/>
                <w:szCs w:val="24"/>
                <w:lang w:eastAsia="ar-SA"/>
              </w:rPr>
              <w:t>млн.теңге</w:t>
            </w:r>
          </w:p>
        </w:tc>
        <w:tc>
          <w:tcPr>
            <w:tcW w:w="1915" w:type="dxa"/>
            <w:vAlign w:val="center"/>
          </w:tcPr>
          <w:p w:rsidR="00325A6D" w:rsidRPr="00953F7D" w:rsidRDefault="00953F7D" w:rsidP="00987986">
            <w:pPr>
              <w:pStyle w:val="2a"/>
              <w:jc w:val="center"/>
              <w:rPr>
                <w:rFonts w:ascii="Times New Roman" w:hAnsi="Times New Roman" w:cs="Times New Roman"/>
                <w:color w:val="FF0000"/>
                <w:sz w:val="24"/>
                <w:szCs w:val="24"/>
                <w:lang w:val="kk-KZ"/>
              </w:rPr>
            </w:pPr>
            <w:r w:rsidRPr="00953F7D">
              <w:rPr>
                <w:rFonts w:ascii="Times New Roman" w:hAnsi="Times New Roman" w:cs="Times New Roman"/>
                <w:sz w:val="24"/>
                <w:szCs w:val="24"/>
                <w:lang w:val="kk-KZ"/>
              </w:rPr>
              <w:t>1 761,8</w:t>
            </w:r>
          </w:p>
        </w:tc>
        <w:tc>
          <w:tcPr>
            <w:tcW w:w="1759" w:type="dxa"/>
            <w:vAlign w:val="center"/>
          </w:tcPr>
          <w:p w:rsidR="00325A6D" w:rsidRPr="00953F7D" w:rsidRDefault="001F278B" w:rsidP="00987986">
            <w:pPr>
              <w:pStyle w:val="2a"/>
              <w:jc w:val="center"/>
              <w:rPr>
                <w:rFonts w:ascii="Times New Roman" w:hAnsi="Times New Roman" w:cs="Times New Roman"/>
                <w:sz w:val="24"/>
                <w:szCs w:val="24"/>
                <w:highlight w:val="yellow"/>
                <w:lang w:val="kk-KZ"/>
              </w:rPr>
            </w:pPr>
            <w:r w:rsidRPr="001F278B">
              <w:rPr>
                <w:rFonts w:ascii="Times New Roman" w:hAnsi="Times New Roman" w:cs="Times New Roman"/>
                <w:sz w:val="24"/>
                <w:szCs w:val="24"/>
                <w:lang w:val="kk-KZ"/>
              </w:rPr>
              <w:t>1 872,8</w:t>
            </w:r>
          </w:p>
        </w:tc>
        <w:tc>
          <w:tcPr>
            <w:tcW w:w="1950" w:type="dxa"/>
            <w:vAlign w:val="center"/>
          </w:tcPr>
          <w:p w:rsidR="00325A6D" w:rsidRPr="00AB049A" w:rsidRDefault="001F278B" w:rsidP="00987986">
            <w:pPr>
              <w:pStyle w:val="2a"/>
              <w:jc w:val="center"/>
              <w:rPr>
                <w:rFonts w:ascii="Times New Roman" w:hAnsi="Times New Roman" w:cs="Times New Roman"/>
                <w:color w:val="FF0000"/>
                <w:sz w:val="24"/>
                <w:szCs w:val="24"/>
                <w:highlight w:val="yellow"/>
                <w:lang w:val="kk-KZ"/>
              </w:rPr>
            </w:pPr>
            <w:r w:rsidRPr="001F278B">
              <w:rPr>
                <w:rFonts w:ascii="Times New Roman" w:hAnsi="Times New Roman" w:cs="Times New Roman"/>
                <w:sz w:val="24"/>
                <w:szCs w:val="24"/>
                <w:lang w:val="kk-KZ"/>
              </w:rPr>
              <w:t>+ 111,0</w:t>
            </w:r>
          </w:p>
        </w:tc>
      </w:tr>
      <w:tr w:rsidR="00325A6D" w:rsidRPr="00325A6D" w:rsidTr="00077492">
        <w:tc>
          <w:tcPr>
            <w:tcW w:w="4015" w:type="dxa"/>
          </w:tcPr>
          <w:p w:rsidR="00325A6D" w:rsidRPr="00AB049A" w:rsidRDefault="003C4C4D" w:rsidP="00987986">
            <w:pPr>
              <w:pStyle w:val="2a"/>
              <w:rPr>
                <w:rFonts w:ascii="Times New Roman" w:hAnsi="Times New Roman" w:cs="Times New Roman"/>
                <w:sz w:val="24"/>
                <w:szCs w:val="24"/>
                <w:lang w:val="kk-KZ"/>
              </w:rPr>
            </w:pPr>
            <w:r w:rsidRPr="003C4C4D">
              <w:rPr>
                <w:rFonts w:ascii="Times New Roman" w:hAnsi="Times New Roman" w:cs="Times New Roman"/>
                <w:sz w:val="24"/>
                <w:szCs w:val="24"/>
                <w:lang w:eastAsia="ar-SA"/>
              </w:rPr>
              <w:t>Құрылыс жұмыстарының көлемі</w:t>
            </w:r>
            <w:r w:rsidRPr="003C4C4D">
              <w:rPr>
                <w:rFonts w:ascii="Times New Roman" w:hAnsi="Times New Roman" w:cs="Times New Roman"/>
                <w:sz w:val="24"/>
                <w:szCs w:val="24"/>
                <w:lang w:val="kk-KZ" w:eastAsia="ar-SA"/>
              </w:rPr>
              <w:t>,</w:t>
            </w:r>
            <w:r w:rsidRPr="003C4C4D">
              <w:rPr>
                <w:rFonts w:ascii="Times New Roman" w:hAnsi="Times New Roman" w:cs="Times New Roman"/>
                <w:sz w:val="24"/>
                <w:szCs w:val="24"/>
                <w:lang w:eastAsia="ar-SA"/>
              </w:rPr>
              <w:t xml:space="preserve"> млн. теңге</w:t>
            </w:r>
          </w:p>
        </w:tc>
        <w:tc>
          <w:tcPr>
            <w:tcW w:w="1915" w:type="dxa"/>
            <w:vAlign w:val="center"/>
          </w:tcPr>
          <w:p w:rsidR="00325A6D" w:rsidRPr="00953F7D" w:rsidRDefault="00953F7D" w:rsidP="00987986">
            <w:pPr>
              <w:pStyle w:val="2a"/>
              <w:jc w:val="center"/>
              <w:rPr>
                <w:rFonts w:ascii="Times New Roman" w:hAnsi="Times New Roman" w:cs="Times New Roman"/>
                <w:color w:val="FF0000"/>
                <w:sz w:val="24"/>
                <w:szCs w:val="24"/>
                <w:lang w:val="kk-KZ"/>
              </w:rPr>
            </w:pPr>
            <w:r w:rsidRPr="00953F7D">
              <w:rPr>
                <w:rFonts w:ascii="Times New Roman" w:hAnsi="Times New Roman" w:cs="Times New Roman"/>
                <w:sz w:val="24"/>
                <w:szCs w:val="24"/>
                <w:lang w:val="kk-KZ"/>
              </w:rPr>
              <w:t>3 638,0</w:t>
            </w:r>
          </w:p>
        </w:tc>
        <w:tc>
          <w:tcPr>
            <w:tcW w:w="1759" w:type="dxa"/>
            <w:vAlign w:val="center"/>
          </w:tcPr>
          <w:p w:rsidR="00325A6D" w:rsidRPr="00953F7D" w:rsidRDefault="001F278B" w:rsidP="00987986">
            <w:pPr>
              <w:pStyle w:val="2a"/>
              <w:jc w:val="center"/>
              <w:rPr>
                <w:rFonts w:ascii="Times New Roman" w:hAnsi="Times New Roman" w:cs="Times New Roman"/>
                <w:sz w:val="24"/>
                <w:szCs w:val="24"/>
                <w:highlight w:val="yellow"/>
                <w:lang w:val="kk-KZ"/>
              </w:rPr>
            </w:pPr>
            <w:r w:rsidRPr="001F278B">
              <w:rPr>
                <w:rFonts w:ascii="Times New Roman" w:hAnsi="Times New Roman" w:cs="Times New Roman"/>
                <w:sz w:val="24"/>
                <w:szCs w:val="24"/>
                <w:lang w:val="kk-KZ"/>
              </w:rPr>
              <w:t>4 743,5</w:t>
            </w:r>
          </w:p>
        </w:tc>
        <w:tc>
          <w:tcPr>
            <w:tcW w:w="1950" w:type="dxa"/>
            <w:vAlign w:val="center"/>
          </w:tcPr>
          <w:p w:rsidR="00325A6D" w:rsidRPr="00AB049A" w:rsidRDefault="001F278B" w:rsidP="00987986">
            <w:pPr>
              <w:pStyle w:val="2a"/>
              <w:jc w:val="center"/>
              <w:rPr>
                <w:rFonts w:ascii="Times New Roman" w:hAnsi="Times New Roman" w:cs="Times New Roman"/>
                <w:color w:val="FF0000"/>
                <w:sz w:val="24"/>
                <w:szCs w:val="24"/>
                <w:highlight w:val="yellow"/>
                <w:lang w:val="kk-KZ"/>
              </w:rPr>
            </w:pPr>
            <w:r>
              <w:rPr>
                <w:rFonts w:ascii="Times New Roman" w:hAnsi="Times New Roman" w:cs="Times New Roman"/>
                <w:sz w:val="24"/>
                <w:szCs w:val="24"/>
                <w:lang w:val="kk-KZ"/>
              </w:rPr>
              <w:t xml:space="preserve">+ </w:t>
            </w:r>
            <w:r w:rsidRPr="001F278B">
              <w:rPr>
                <w:rFonts w:ascii="Times New Roman" w:hAnsi="Times New Roman" w:cs="Times New Roman"/>
                <w:sz w:val="24"/>
                <w:szCs w:val="24"/>
                <w:lang w:val="kk-KZ"/>
              </w:rPr>
              <w:t>1105,5</w:t>
            </w:r>
          </w:p>
        </w:tc>
      </w:tr>
      <w:tr w:rsidR="00325A6D" w:rsidRPr="00325A6D" w:rsidTr="00077492">
        <w:tc>
          <w:tcPr>
            <w:tcW w:w="4015" w:type="dxa"/>
          </w:tcPr>
          <w:p w:rsidR="00325A6D" w:rsidRPr="00AB049A" w:rsidRDefault="003C4C4D" w:rsidP="00987986">
            <w:pPr>
              <w:pStyle w:val="2a"/>
              <w:rPr>
                <w:rFonts w:ascii="Times New Roman" w:hAnsi="Times New Roman" w:cs="Times New Roman"/>
                <w:sz w:val="24"/>
                <w:szCs w:val="24"/>
                <w:lang w:val="kk-KZ"/>
              </w:rPr>
            </w:pPr>
            <w:r w:rsidRPr="003C4C4D">
              <w:rPr>
                <w:rFonts w:ascii="Times New Roman" w:hAnsi="Times New Roman" w:cs="Times New Roman"/>
                <w:sz w:val="24"/>
                <w:szCs w:val="24"/>
                <w:lang w:eastAsia="ar-SA"/>
              </w:rPr>
              <w:t>Тұрғын үйлерді іске қосу, ш.м.</w:t>
            </w:r>
          </w:p>
        </w:tc>
        <w:tc>
          <w:tcPr>
            <w:tcW w:w="1915" w:type="dxa"/>
            <w:vAlign w:val="center"/>
          </w:tcPr>
          <w:p w:rsidR="00325A6D" w:rsidRPr="00953F7D" w:rsidRDefault="00953F7D" w:rsidP="00987986">
            <w:pPr>
              <w:pStyle w:val="2a"/>
              <w:jc w:val="center"/>
              <w:rPr>
                <w:rFonts w:ascii="Times New Roman" w:hAnsi="Times New Roman" w:cs="Times New Roman"/>
                <w:color w:val="FF0000"/>
                <w:sz w:val="24"/>
                <w:szCs w:val="24"/>
                <w:lang w:val="kk-KZ"/>
              </w:rPr>
            </w:pPr>
            <w:r w:rsidRPr="00953F7D">
              <w:rPr>
                <w:rFonts w:ascii="Times New Roman" w:hAnsi="Times New Roman" w:cs="Times New Roman"/>
                <w:sz w:val="24"/>
                <w:szCs w:val="24"/>
                <w:lang w:val="kk-KZ"/>
              </w:rPr>
              <w:t>20 332,0</w:t>
            </w:r>
          </w:p>
        </w:tc>
        <w:tc>
          <w:tcPr>
            <w:tcW w:w="1759" w:type="dxa"/>
            <w:vAlign w:val="center"/>
          </w:tcPr>
          <w:p w:rsidR="00325A6D" w:rsidRPr="00953F7D" w:rsidRDefault="001F278B" w:rsidP="00987986">
            <w:pPr>
              <w:pStyle w:val="2a"/>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20 552,</w:t>
            </w:r>
            <w:r w:rsidRPr="001F278B">
              <w:rPr>
                <w:rFonts w:ascii="Times New Roman" w:hAnsi="Times New Roman" w:cs="Times New Roman"/>
                <w:sz w:val="24"/>
                <w:szCs w:val="24"/>
                <w:lang w:val="kk-KZ"/>
              </w:rPr>
              <w:t>0</w:t>
            </w:r>
          </w:p>
        </w:tc>
        <w:tc>
          <w:tcPr>
            <w:tcW w:w="1950" w:type="dxa"/>
            <w:vAlign w:val="center"/>
          </w:tcPr>
          <w:p w:rsidR="00325A6D" w:rsidRPr="00AB049A" w:rsidRDefault="001F278B" w:rsidP="00987986">
            <w:pPr>
              <w:pStyle w:val="2a"/>
              <w:jc w:val="center"/>
              <w:rPr>
                <w:rFonts w:ascii="Times New Roman" w:hAnsi="Times New Roman" w:cs="Times New Roman"/>
                <w:color w:val="FF0000"/>
                <w:sz w:val="24"/>
                <w:szCs w:val="24"/>
                <w:highlight w:val="yellow"/>
                <w:lang w:val="kk-KZ"/>
              </w:rPr>
            </w:pPr>
            <w:r w:rsidRPr="001F278B">
              <w:rPr>
                <w:rFonts w:ascii="Times New Roman" w:hAnsi="Times New Roman" w:cs="Times New Roman"/>
                <w:sz w:val="24"/>
                <w:szCs w:val="24"/>
                <w:lang w:val="kk-KZ"/>
              </w:rPr>
              <w:t>+ 220,0</w:t>
            </w:r>
          </w:p>
        </w:tc>
      </w:tr>
      <w:tr w:rsidR="00325A6D" w:rsidRPr="00325A6D" w:rsidTr="00077492">
        <w:tc>
          <w:tcPr>
            <w:tcW w:w="4015" w:type="dxa"/>
          </w:tcPr>
          <w:p w:rsidR="00325A6D" w:rsidRPr="00AB049A" w:rsidRDefault="003C4C4D" w:rsidP="00987986">
            <w:pPr>
              <w:pStyle w:val="2a"/>
              <w:rPr>
                <w:rFonts w:ascii="Times New Roman" w:hAnsi="Times New Roman" w:cs="Times New Roman"/>
                <w:sz w:val="24"/>
                <w:szCs w:val="24"/>
                <w:lang w:val="kk-KZ"/>
              </w:rPr>
            </w:pPr>
            <w:r w:rsidRPr="003C4C4D">
              <w:rPr>
                <w:rFonts w:ascii="Times New Roman" w:hAnsi="Times New Roman" w:cs="Times New Roman"/>
                <w:sz w:val="24"/>
                <w:szCs w:val="24"/>
                <w:lang w:eastAsia="ar-SA"/>
              </w:rPr>
              <w:t>Орташа айлық жалақы, теңге</w:t>
            </w:r>
          </w:p>
        </w:tc>
        <w:tc>
          <w:tcPr>
            <w:tcW w:w="1915" w:type="dxa"/>
            <w:vAlign w:val="center"/>
          </w:tcPr>
          <w:p w:rsidR="00325A6D" w:rsidRPr="00953F7D" w:rsidRDefault="00953F7D" w:rsidP="00987986">
            <w:pPr>
              <w:pStyle w:val="2a"/>
              <w:jc w:val="center"/>
              <w:rPr>
                <w:rFonts w:ascii="Times New Roman" w:hAnsi="Times New Roman" w:cs="Times New Roman"/>
                <w:sz w:val="24"/>
                <w:szCs w:val="24"/>
                <w:lang w:val="kk-KZ"/>
              </w:rPr>
            </w:pPr>
            <w:r w:rsidRPr="00953F7D">
              <w:rPr>
                <w:rFonts w:ascii="Times New Roman" w:hAnsi="Times New Roman" w:cs="Times New Roman"/>
                <w:sz w:val="24"/>
                <w:szCs w:val="24"/>
                <w:shd w:val="clear" w:color="auto" w:fill="FFFFFF"/>
              </w:rPr>
              <w:t>110 305,0</w:t>
            </w:r>
          </w:p>
        </w:tc>
        <w:tc>
          <w:tcPr>
            <w:tcW w:w="1759" w:type="dxa"/>
            <w:vAlign w:val="center"/>
          </w:tcPr>
          <w:p w:rsidR="00325A6D" w:rsidRPr="00AB049A" w:rsidRDefault="001F278B" w:rsidP="00987986">
            <w:pPr>
              <w:pStyle w:val="2a"/>
              <w:jc w:val="center"/>
              <w:rPr>
                <w:rFonts w:ascii="Times New Roman" w:hAnsi="Times New Roman" w:cs="Times New Roman"/>
                <w:sz w:val="24"/>
                <w:szCs w:val="24"/>
                <w:highlight w:val="yellow"/>
                <w:lang w:val="kk-KZ"/>
              </w:rPr>
            </w:pPr>
            <w:r w:rsidRPr="001F278B">
              <w:rPr>
                <w:rFonts w:ascii="Times New Roman" w:hAnsi="Times New Roman" w:cs="Times New Roman"/>
                <w:sz w:val="24"/>
                <w:szCs w:val="24"/>
                <w:lang w:val="kk-KZ"/>
              </w:rPr>
              <w:t>133 850,0</w:t>
            </w:r>
          </w:p>
        </w:tc>
        <w:tc>
          <w:tcPr>
            <w:tcW w:w="1950" w:type="dxa"/>
            <w:vAlign w:val="center"/>
          </w:tcPr>
          <w:p w:rsidR="00325A6D" w:rsidRPr="00AB049A" w:rsidRDefault="001F278B" w:rsidP="00987986">
            <w:pPr>
              <w:pStyle w:val="2a"/>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 xml:space="preserve">+ </w:t>
            </w:r>
            <w:r w:rsidRPr="001F278B">
              <w:rPr>
                <w:rFonts w:ascii="Times New Roman" w:hAnsi="Times New Roman" w:cs="Times New Roman"/>
                <w:sz w:val="24"/>
                <w:szCs w:val="24"/>
                <w:lang w:val="kk-KZ"/>
              </w:rPr>
              <w:t>23545,0</w:t>
            </w:r>
          </w:p>
        </w:tc>
      </w:tr>
    </w:tbl>
    <w:p w:rsidR="00325A6D" w:rsidRPr="00325A6D" w:rsidRDefault="00325A6D" w:rsidP="009C0C55">
      <w:pPr>
        <w:pStyle w:val="2a"/>
        <w:rPr>
          <w:lang w:val="kk-KZ"/>
        </w:rPr>
      </w:pPr>
    </w:p>
    <w:p w:rsidR="00801828" w:rsidRDefault="003C4C4D" w:rsidP="00801828">
      <w:pPr>
        <w:spacing w:after="0" w:line="240" w:lineRule="auto"/>
        <w:ind w:firstLine="567"/>
        <w:jc w:val="both"/>
        <w:rPr>
          <w:rFonts w:ascii="Times New Roman" w:eastAsia="Times New Roman" w:hAnsi="Times New Roman" w:cs="Times New Roman"/>
          <w:b/>
          <w:sz w:val="28"/>
          <w:szCs w:val="28"/>
          <w:shd w:val="clear" w:color="auto" w:fill="FFFFFF"/>
          <w:lang w:val="kk-KZ" w:eastAsia="ru-RU"/>
        </w:rPr>
      </w:pPr>
      <w:r w:rsidRPr="003C4C4D">
        <w:rPr>
          <w:rFonts w:ascii="Times New Roman" w:eastAsia="Times New Roman" w:hAnsi="Times New Roman" w:cs="Times New Roman"/>
          <w:b/>
          <w:sz w:val="28"/>
          <w:szCs w:val="28"/>
          <w:shd w:val="clear" w:color="auto" w:fill="FFFFFF"/>
          <w:lang w:val="kk-KZ" w:eastAsia="ru-RU"/>
        </w:rPr>
        <w:t>Өнеркәсіп</w:t>
      </w:r>
    </w:p>
    <w:p w:rsidR="00801828" w:rsidRPr="00801828" w:rsidRDefault="00801828" w:rsidP="00801828">
      <w:pPr>
        <w:spacing w:after="0" w:line="240" w:lineRule="auto"/>
        <w:ind w:firstLine="567"/>
        <w:jc w:val="both"/>
        <w:rPr>
          <w:rFonts w:ascii="Times New Roman" w:eastAsia="Times New Roman" w:hAnsi="Times New Roman" w:cs="Times New Roman"/>
          <w:b/>
          <w:sz w:val="28"/>
          <w:szCs w:val="28"/>
          <w:shd w:val="clear" w:color="auto" w:fill="FFFFFF"/>
          <w:lang w:val="kk-KZ" w:eastAsia="ru-RU"/>
        </w:rPr>
      </w:pPr>
      <w:r w:rsidRPr="00801828">
        <w:rPr>
          <w:rFonts w:ascii="Times New Roman" w:eastAsia="Times New Roman" w:hAnsi="Times New Roman" w:cs="Times New Roman"/>
          <w:sz w:val="28"/>
          <w:szCs w:val="28"/>
          <w:shd w:val="clear" w:color="auto" w:fill="FFFFFF"/>
          <w:lang w:val="kk-KZ" w:eastAsia="ru-RU"/>
        </w:rPr>
        <w:t>Өнер</w:t>
      </w:r>
      <w:r>
        <w:rPr>
          <w:rFonts w:ascii="Times New Roman" w:eastAsia="Times New Roman" w:hAnsi="Times New Roman" w:cs="Times New Roman"/>
          <w:sz w:val="28"/>
          <w:szCs w:val="28"/>
          <w:shd w:val="clear" w:color="auto" w:fill="FFFFFF"/>
          <w:lang w:val="kk-KZ" w:eastAsia="ru-RU"/>
        </w:rPr>
        <w:t>кәсіп өндірісінің көлемі 3 614,9</w:t>
      </w:r>
      <w:r w:rsidRPr="00801828">
        <w:rPr>
          <w:rFonts w:ascii="Times New Roman" w:eastAsia="Times New Roman" w:hAnsi="Times New Roman" w:cs="Times New Roman"/>
          <w:sz w:val="28"/>
          <w:szCs w:val="28"/>
          <w:shd w:val="clear" w:color="auto" w:fill="FFFFFF"/>
          <w:lang w:val="kk-KZ" w:eastAsia="ru-RU"/>
        </w:rPr>
        <w:t xml:space="preserve"> млн. теңге, бұл </w:t>
      </w:r>
      <w:r>
        <w:rPr>
          <w:rFonts w:ascii="Times New Roman" w:eastAsia="Times New Roman" w:hAnsi="Times New Roman" w:cs="Times New Roman"/>
          <w:sz w:val="28"/>
          <w:szCs w:val="28"/>
          <w:shd w:val="clear" w:color="auto" w:fill="FFFFFF"/>
          <w:lang w:val="kk-KZ" w:eastAsia="ru-RU"/>
        </w:rPr>
        <w:t>2019</w:t>
      </w:r>
      <w:r w:rsidRPr="00801828">
        <w:rPr>
          <w:rFonts w:ascii="Times New Roman" w:eastAsia="Times New Roman" w:hAnsi="Times New Roman" w:cs="Times New Roman"/>
          <w:sz w:val="28"/>
          <w:szCs w:val="28"/>
          <w:shd w:val="clear" w:color="auto" w:fill="FFFFFF"/>
          <w:lang w:val="kk-KZ" w:eastAsia="ru-RU"/>
        </w:rPr>
        <w:t xml:space="preserve"> жылдың қаңтар-желтоқсан аралығымен салыстырғанда </w:t>
      </w:r>
      <w:r>
        <w:rPr>
          <w:rFonts w:ascii="Times New Roman" w:eastAsia="Times New Roman" w:hAnsi="Times New Roman" w:cs="Times New Roman"/>
          <w:sz w:val="28"/>
          <w:szCs w:val="28"/>
          <w:shd w:val="clear" w:color="auto" w:fill="FFFFFF"/>
          <w:lang w:val="kk-KZ" w:eastAsia="ru-RU"/>
        </w:rPr>
        <w:t>394,0 млн. теңге көп</w:t>
      </w:r>
      <w:r w:rsidRPr="00801828">
        <w:rPr>
          <w:rFonts w:ascii="Times New Roman" w:eastAsia="Times New Roman" w:hAnsi="Times New Roman" w:cs="Times New Roman"/>
          <w:sz w:val="28"/>
          <w:szCs w:val="28"/>
          <w:shd w:val="clear" w:color="auto" w:fill="FFFFFF"/>
          <w:lang w:val="kk-KZ" w:eastAsia="ru-RU"/>
        </w:rPr>
        <w:t>. Өнеркәсіп өндірісінің көлемінің</w:t>
      </w:r>
      <w:r>
        <w:rPr>
          <w:rFonts w:ascii="Times New Roman" w:eastAsia="Times New Roman" w:hAnsi="Times New Roman" w:cs="Times New Roman"/>
          <w:sz w:val="28"/>
          <w:szCs w:val="28"/>
          <w:shd w:val="clear" w:color="auto" w:fill="FFFFFF"/>
          <w:lang w:val="kk-KZ" w:eastAsia="ru-RU"/>
        </w:rPr>
        <w:t xml:space="preserve"> өсуінің</w:t>
      </w:r>
      <w:r w:rsidRPr="00801828">
        <w:rPr>
          <w:rFonts w:ascii="Times New Roman" w:eastAsia="Times New Roman" w:hAnsi="Times New Roman" w:cs="Times New Roman"/>
          <w:sz w:val="28"/>
          <w:szCs w:val="28"/>
          <w:shd w:val="clear" w:color="auto" w:fill="FFFFFF"/>
          <w:lang w:val="kk-KZ" w:eastAsia="ru-RU"/>
        </w:rPr>
        <w:t xml:space="preserve"> себебі өсімдік майын өндірудің </w:t>
      </w:r>
      <w:r>
        <w:rPr>
          <w:rFonts w:ascii="Times New Roman" w:eastAsia="Times New Roman" w:hAnsi="Times New Roman" w:cs="Times New Roman"/>
          <w:sz w:val="28"/>
          <w:szCs w:val="28"/>
          <w:shd w:val="clear" w:color="auto" w:fill="FFFFFF"/>
          <w:lang w:val="kk-KZ" w:eastAsia="ru-RU"/>
        </w:rPr>
        <w:t>өсуінде болып отыр</w:t>
      </w:r>
      <w:r w:rsidRPr="00801828">
        <w:rPr>
          <w:rFonts w:ascii="Times New Roman" w:eastAsia="Times New Roman" w:hAnsi="Times New Roman" w:cs="Times New Roman"/>
          <w:sz w:val="28"/>
          <w:szCs w:val="28"/>
          <w:shd w:val="clear" w:color="auto" w:fill="FFFFFF"/>
          <w:lang w:val="kk-KZ" w:eastAsia="ru-RU"/>
        </w:rPr>
        <w:t>.</w:t>
      </w:r>
    </w:p>
    <w:p w:rsidR="001938D2" w:rsidRDefault="003C4C4D" w:rsidP="001938D2">
      <w:pPr>
        <w:spacing w:after="0" w:line="240" w:lineRule="auto"/>
        <w:ind w:firstLine="567"/>
        <w:jc w:val="both"/>
        <w:rPr>
          <w:rFonts w:ascii="Times New Roman" w:eastAsia="Times New Roman" w:hAnsi="Times New Roman" w:cs="Times New Roman"/>
          <w:b/>
          <w:sz w:val="28"/>
          <w:szCs w:val="28"/>
          <w:lang w:val="kk-KZ" w:eastAsia="ru-RU"/>
        </w:rPr>
      </w:pPr>
      <w:r w:rsidRPr="003C4C4D">
        <w:rPr>
          <w:rFonts w:ascii="Times New Roman" w:eastAsia="Times New Roman" w:hAnsi="Times New Roman" w:cs="Times New Roman"/>
          <w:b/>
          <w:sz w:val="28"/>
          <w:szCs w:val="28"/>
          <w:lang w:val="kk-KZ" w:eastAsia="ru-RU"/>
        </w:rPr>
        <w:t>Ауыл шаруашылығы</w:t>
      </w:r>
    </w:p>
    <w:p w:rsidR="00801828" w:rsidRDefault="001938D2" w:rsidP="006601A0">
      <w:pPr>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1938D2">
        <w:rPr>
          <w:rFonts w:ascii="Times New Roman" w:eastAsia="Times New Roman" w:hAnsi="Times New Roman" w:cs="Times New Roman"/>
          <w:sz w:val="28"/>
          <w:szCs w:val="28"/>
          <w:lang w:val="kk-KZ" w:eastAsia="ru-RU"/>
        </w:rPr>
        <w:t>Ауыл шаруашылығ</w:t>
      </w:r>
      <w:r>
        <w:rPr>
          <w:rFonts w:ascii="Times New Roman" w:eastAsia="Times New Roman" w:hAnsi="Times New Roman" w:cs="Times New Roman"/>
          <w:sz w:val="28"/>
          <w:szCs w:val="28"/>
          <w:lang w:val="kk-KZ" w:eastAsia="ru-RU"/>
        </w:rPr>
        <w:t>ы жалпы өнімінің көлемі 20 789,8</w:t>
      </w:r>
      <w:r w:rsidRPr="001938D2">
        <w:rPr>
          <w:rFonts w:ascii="Times New Roman" w:eastAsia="Times New Roman" w:hAnsi="Times New Roman" w:cs="Times New Roman"/>
          <w:sz w:val="28"/>
          <w:szCs w:val="28"/>
          <w:lang w:val="kk-KZ" w:eastAsia="ru-RU"/>
        </w:rPr>
        <w:t xml:space="preserve"> млн. теңге, </w:t>
      </w:r>
      <w:r>
        <w:rPr>
          <w:rFonts w:ascii="Times New Roman" w:eastAsia="Times New Roman" w:hAnsi="Times New Roman" w:cs="Times New Roman"/>
          <w:sz w:val="28"/>
          <w:szCs w:val="28"/>
          <w:shd w:val="clear" w:color="auto" w:fill="FFFFFF"/>
          <w:lang w:val="kk-KZ" w:eastAsia="ru-RU"/>
        </w:rPr>
        <w:t>2019</w:t>
      </w:r>
      <w:r w:rsidRPr="001938D2">
        <w:rPr>
          <w:rFonts w:ascii="Times New Roman" w:eastAsia="Times New Roman" w:hAnsi="Times New Roman" w:cs="Times New Roman"/>
          <w:sz w:val="28"/>
          <w:szCs w:val="28"/>
          <w:shd w:val="clear" w:color="auto" w:fill="FFFFFF"/>
          <w:lang w:val="kk-KZ" w:eastAsia="ru-RU"/>
        </w:rPr>
        <w:t xml:space="preserve"> жылдың</w:t>
      </w:r>
      <w:r>
        <w:rPr>
          <w:rFonts w:ascii="Times New Roman" w:eastAsia="Times New Roman" w:hAnsi="Times New Roman" w:cs="Times New Roman"/>
          <w:sz w:val="28"/>
          <w:szCs w:val="28"/>
          <w:shd w:val="clear" w:color="auto" w:fill="FFFFFF"/>
          <w:lang w:val="kk-KZ" w:eastAsia="ru-RU"/>
        </w:rPr>
        <w:t xml:space="preserve"> </w:t>
      </w:r>
      <w:r w:rsidRPr="001938D2">
        <w:rPr>
          <w:rFonts w:ascii="Times New Roman" w:eastAsia="Times New Roman" w:hAnsi="Times New Roman" w:cs="Times New Roman"/>
          <w:sz w:val="28"/>
          <w:szCs w:val="28"/>
          <w:shd w:val="clear" w:color="auto" w:fill="FFFFFF"/>
          <w:lang w:val="kk-KZ" w:eastAsia="ru-RU"/>
        </w:rPr>
        <w:t xml:space="preserve">қаңтар-желтоқсан аралығымен салыстырғанда </w:t>
      </w:r>
      <w:r>
        <w:rPr>
          <w:rFonts w:ascii="Times New Roman" w:eastAsia="Times New Roman" w:hAnsi="Times New Roman" w:cs="Times New Roman"/>
          <w:sz w:val="28"/>
          <w:szCs w:val="28"/>
          <w:lang w:val="kk-KZ" w:eastAsia="ru-RU"/>
        </w:rPr>
        <w:t>3 201,1</w:t>
      </w:r>
      <w:r w:rsidRPr="001938D2">
        <w:rPr>
          <w:rFonts w:ascii="Times New Roman" w:eastAsia="Times New Roman" w:hAnsi="Times New Roman" w:cs="Times New Roman"/>
          <w:sz w:val="28"/>
          <w:szCs w:val="28"/>
          <w:lang w:val="kk-KZ" w:eastAsia="ru-RU"/>
        </w:rPr>
        <w:t xml:space="preserve"> </w:t>
      </w:r>
      <w:r w:rsidRPr="001938D2">
        <w:rPr>
          <w:rFonts w:ascii="Times New Roman" w:eastAsia="Times New Roman" w:hAnsi="Times New Roman" w:cs="Times New Roman"/>
          <w:sz w:val="28"/>
          <w:szCs w:val="28"/>
          <w:shd w:val="clear" w:color="auto" w:fill="FFFFFF"/>
          <w:lang w:val="kk-KZ" w:eastAsia="ru-RU"/>
        </w:rPr>
        <w:t>млн. теңгеге көп.</w:t>
      </w:r>
      <w:r w:rsidR="006601A0">
        <w:rPr>
          <w:rFonts w:ascii="Times New Roman" w:eastAsia="Times New Roman" w:hAnsi="Times New Roman" w:cs="Times New Roman"/>
          <w:sz w:val="28"/>
          <w:szCs w:val="28"/>
          <w:shd w:val="clear" w:color="auto" w:fill="FFFFFF"/>
          <w:lang w:val="kk-KZ" w:eastAsia="ru-RU"/>
        </w:rPr>
        <w:t xml:space="preserve"> </w:t>
      </w:r>
      <w:r>
        <w:rPr>
          <w:rFonts w:ascii="Times New Roman" w:eastAsia="Times New Roman" w:hAnsi="Times New Roman" w:cs="Times New Roman"/>
          <w:sz w:val="28"/>
          <w:szCs w:val="28"/>
          <w:lang w:val="kk-KZ" w:eastAsia="ru-RU"/>
        </w:rPr>
        <w:t>Ет өндіру көлемі 6 412,6 тонн немесе 100,3</w:t>
      </w:r>
      <w:r w:rsidRPr="001938D2">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shd w:val="clear" w:color="auto" w:fill="FFFFFF"/>
          <w:lang w:val="kk-KZ" w:eastAsia="ru-RU"/>
        </w:rPr>
        <w:t>2019</w:t>
      </w:r>
      <w:r w:rsidRPr="001938D2">
        <w:rPr>
          <w:rFonts w:ascii="Times New Roman" w:eastAsia="Times New Roman" w:hAnsi="Times New Roman" w:cs="Times New Roman"/>
          <w:sz w:val="28"/>
          <w:szCs w:val="28"/>
          <w:shd w:val="clear" w:color="auto" w:fill="FFFFFF"/>
          <w:lang w:val="kk-KZ" w:eastAsia="ru-RU"/>
        </w:rPr>
        <w:t xml:space="preserve"> жылдың қаңтар-желтоқсан аралығымен салыстырғанда)</w:t>
      </w:r>
      <w:r>
        <w:rPr>
          <w:rFonts w:ascii="Times New Roman" w:eastAsia="Times New Roman" w:hAnsi="Times New Roman" w:cs="Times New Roman"/>
          <w:sz w:val="28"/>
          <w:szCs w:val="28"/>
          <w:shd w:val="clear" w:color="auto" w:fill="FFFFFF"/>
          <w:lang w:val="kk-KZ" w:eastAsia="ru-RU"/>
        </w:rPr>
        <w:t>, сүт – 30 183,3 тонн (100,6</w:t>
      </w:r>
      <w:r w:rsidRPr="001938D2">
        <w:rPr>
          <w:rFonts w:ascii="Times New Roman" w:eastAsia="Times New Roman" w:hAnsi="Times New Roman" w:cs="Times New Roman"/>
          <w:sz w:val="28"/>
          <w:szCs w:val="28"/>
          <w:shd w:val="clear" w:color="auto" w:fill="FFFFFF"/>
          <w:lang w:val="kk-KZ" w:eastAsia="ru-RU"/>
        </w:rPr>
        <w:t>%),</w:t>
      </w:r>
      <w:r>
        <w:rPr>
          <w:rFonts w:ascii="Times New Roman" w:eastAsia="Times New Roman" w:hAnsi="Times New Roman" w:cs="Times New Roman"/>
          <w:sz w:val="28"/>
          <w:szCs w:val="28"/>
          <w:shd w:val="clear" w:color="auto" w:fill="FFFFFF"/>
          <w:lang w:val="kk-KZ" w:eastAsia="ru-RU"/>
        </w:rPr>
        <w:t xml:space="preserve"> жұмыртқа – 5 699,0 мың дана (100,0</w:t>
      </w:r>
      <w:r w:rsidRPr="001938D2">
        <w:rPr>
          <w:rFonts w:ascii="Times New Roman" w:eastAsia="Times New Roman" w:hAnsi="Times New Roman" w:cs="Times New Roman"/>
          <w:sz w:val="28"/>
          <w:szCs w:val="28"/>
          <w:shd w:val="clear" w:color="auto" w:fill="FFFFFF"/>
          <w:lang w:val="kk-KZ" w:eastAsia="ru-RU"/>
        </w:rPr>
        <w:t>%).</w:t>
      </w:r>
    </w:p>
    <w:p w:rsidR="001938D2" w:rsidRPr="001938D2" w:rsidRDefault="001938D2" w:rsidP="00801828">
      <w:pPr>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lang w:val="kk-KZ" w:eastAsia="ru-RU"/>
        </w:rPr>
        <w:t>2021</w:t>
      </w:r>
      <w:r w:rsidRPr="001938D2">
        <w:rPr>
          <w:rFonts w:ascii="Times New Roman" w:eastAsia="Times New Roman" w:hAnsi="Times New Roman" w:cs="Times New Roman"/>
          <w:sz w:val="28"/>
          <w:szCs w:val="28"/>
          <w:lang w:val="kk-KZ" w:eastAsia="ru-RU"/>
        </w:rPr>
        <w:t xml:space="preserve"> жылд</w:t>
      </w:r>
      <w:r w:rsidR="00D746E0">
        <w:rPr>
          <w:rFonts w:ascii="Times New Roman" w:eastAsia="Times New Roman" w:hAnsi="Times New Roman" w:cs="Times New Roman"/>
          <w:sz w:val="28"/>
          <w:szCs w:val="28"/>
          <w:lang w:val="kk-KZ" w:eastAsia="ru-RU"/>
        </w:rPr>
        <w:t xml:space="preserve">ың 1 қаңтардағы жағдай бойынша </w:t>
      </w:r>
      <w:r w:rsidR="00324FED">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kk-KZ" w:eastAsia="ru-RU"/>
        </w:rPr>
        <w:t>рі қара мал басының саны 47,653 мың бас құрады немесе 2019</w:t>
      </w:r>
      <w:r w:rsidR="00801828">
        <w:rPr>
          <w:rFonts w:ascii="Times New Roman" w:eastAsia="Times New Roman" w:hAnsi="Times New Roman" w:cs="Times New Roman"/>
          <w:sz w:val="28"/>
          <w:szCs w:val="28"/>
          <w:lang w:val="kk-KZ" w:eastAsia="ru-RU"/>
        </w:rPr>
        <w:t xml:space="preserve"> жылдың осы кезеңіне 106,4</w:t>
      </w:r>
      <w:r w:rsidRPr="001938D2">
        <w:rPr>
          <w:rFonts w:ascii="Times New Roman" w:eastAsia="Times New Roman" w:hAnsi="Times New Roman" w:cs="Times New Roman"/>
          <w:sz w:val="28"/>
          <w:szCs w:val="28"/>
          <w:shd w:val="clear" w:color="auto" w:fill="FFFFFF"/>
          <w:lang w:val="kk-KZ" w:eastAsia="ru-RU"/>
        </w:rPr>
        <w:t>%</w:t>
      </w:r>
      <w:r w:rsidR="00B24EF0">
        <w:rPr>
          <w:rFonts w:ascii="Times New Roman" w:eastAsia="Times New Roman" w:hAnsi="Times New Roman" w:cs="Times New Roman"/>
          <w:sz w:val="28"/>
          <w:szCs w:val="28"/>
          <w:lang w:val="kk-KZ" w:eastAsia="ru-RU"/>
        </w:rPr>
        <w:t xml:space="preserve">, оның ішінде </w:t>
      </w:r>
      <w:r w:rsidR="00324FED">
        <w:rPr>
          <w:rFonts w:ascii="Times New Roman" w:eastAsia="Times New Roman" w:hAnsi="Times New Roman" w:cs="Times New Roman"/>
          <w:sz w:val="28"/>
          <w:szCs w:val="28"/>
          <w:lang w:val="kk-KZ" w:eastAsia="ru-RU"/>
        </w:rPr>
        <w:t>с</w:t>
      </w:r>
      <w:r w:rsidRPr="001938D2">
        <w:rPr>
          <w:rFonts w:ascii="Times New Roman" w:eastAsia="Times New Roman" w:hAnsi="Times New Roman" w:cs="Times New Roman"/>
          <w:sz w:val="28"/>
          <w:szCs w:val="28"/>
          <w:lang w:val="kk-KZ" w:eastAsia="ru-RU"/>
        </w:rPr>
        <w:t xml:space="preserve">иыр </w:t>
      </w:r>
      <w:r w:rsidR="00801828">
        <w:rPr>
          <w:rFonts w:ascii="Times New Roman" w:eastAsia="Times New Roman" w:hAnsi="Times New Roman" w:cs="Times New Roman"/>
          <w:sz w:val="28"/>
          <w:szCs w:val="28"/>
          <w:lang w:val="kk-KZ" w:eastAsia="ru-RU"/>
        </w:rPr>
        <w:t>21,539 мың бас (110,5</w:t>
      </w:r>
      <w:r w:rsidRPr="001938D2">
        <w:rPr>
          <w:rFonts w:ascii="Times New Roman" w:eastAsia="Times New Roman" w:hAnsi="Times New Roman" w:cs="Times New Roman"/>
          <w:sz w:val="28"/>
          <w:szCs w:val="28"/>
          <w:shd w:val="clear" w:color="auto" w:fill="FFFFFF"/>
          <w:lang w:val="kk-KZ" w:eastAsia="ru-RU"/>
        </w:rPr>
        <w:t>%</w:t>
      </w:r>
      <w:r w:rsidRPr="001938D2">
        <w:rPr>
          <w:rFonts w:ascii="Times New Roman" w:eastAsia="Times New Roman" w:hAnsi="Times New Roman" w:cs="Times New Roman"/>
          <w:sz w:val="28"/>
          <w:szCs w:val="28"/>
          <w:lang w:val="kk-KZ" w:eastAsia="ru-RU"/>
        </w:rPr>
        <w:t xml:space="preserve">), </w:t>
      </w:r>
      <w:r w:rsidR="00324FED">
        <w:rPr>
          <w:rFonts w:ascii="Times New Roman" w:eastAsia="Times New Roman" w:hAnsi="Times New Roman" w:cs="Times New Roman"/>
          <w:sz w:val="28"/>
          <w:szCs w:val="28"/>
          <w:lang w:val="kk-KZ" w:eastAsia="ru-RU"/>
        </w:rPr>
        <w:t>қ</w:t>
      </w:r>
      <w:r w:rsidR="00801828">
        <w:rPr>
          <w:rFonts w:ascii="Times New Roman" w:eastAsia="Times New Roman" w:hAnsi="Times New Roman" w:cs="Times New Roman"/>
          <w:sz w:val="28"/>
          <w:szCs w:val="28"/>
          <w:lang w:val="kk-KZ" w:eastAsia="ru-RU"/>
        </w:rPr>
        <w:t>ой – 54,987 мың бас (100,2</w:t>
      </w:r>
      <w:r w:rsidRPr="001938D2">
        <w:rPr>
          <w:rFonts w:ascii="Times New Roman" w:eastAsia="Times New Roman" w:hAnsi="Times New Roman" w:cs="Times New Roman"/>
          <w:sz w:val="28"/>
          <w:szCs w:val="28"/>
          <w:shd w:val="clear" w:color="auto" w:fill="FFFFFF"/>
          <w:lang w:val="kk-KZ" w:eastAsia="ru-RU"/>
        </w:rPr>
        <w:t>%</w:t>
      </w:r>
      <w:r w:rsidR="00B24EF0">
        <w:rPr>
          <w:rFonts w:ascii="Times New Roman" w:eastAsia="Times New Roman" w:hAnsi="Times New Roman" w:cs="Times New Roman"/>
          <w:sz w:val="28"/>
          <w:szCs w:val="28"/>
          <w:lang w:val="kk-KZ" w:eastAsia="ru-RU"/>
        </w:rPr>
        <w:t xml:space="preserve">), </w:t>
      </w:r>
      <w:r w:rsidR="00324FED">
        <w:rPr>
          <w:rFonts w:ascii="Times New Roman" w:eastAsia="Times New Roman" w:hAnsi="Times New Roman" w:cs="Times New Roman"/>
          <w:sz w:val="28"/>
          <w:szCs w:val="28"/>
          <w:lang w:val="kk-KZ" w:eastAsia="ru-RU"/>
        </w:rPr>
        <w:t>е</w:t>
      </w:r>
      <w:r w:rsidR="00801828">
        <w:rPr>
          <w:rFonts w:ascii="Times New Roman" w:eastAsia="Times New Roman" w:hAnsi="Times New Roman" w:cs="Times New Roman"/>
          <w:sz w:val="28"/>
          <w:szCs w:val="28"/>
          <w:lang w:val="kk-KZ" w:eastAsia="ru-RU"/>
        </w:rPr>
        <w:t>шкі – 8,690 мың бас (105,3</w:t>
      </w:r>
      <w:r w:rsidRPr="001938D2">
        <w:rPr>
          <w:rFonts w:ascii="Times New Roman" w:eastAsia="Times New Roman" w:hAnsi="Times New Roman" w:cs="Times New Roman"/>
          <w:sz w:val="28"/>
          <w:szCs w:val="28"/>
          <w:shd w:val="clear" w:color="auto" w:fill="FFFFFF"/>
          <w:lang w:val="kk-KZ" w:eastAsia="ru-RU"/>
        </w:rPr>
        <w:t>%</w:t>
      </w:r>
      <w:r w:rsidR="00B24EF0">
        <w:rPr>
          <w:rFonts w:ascii="Times New Roman" w:eastAsia="Times New Roman" w:hAnsi="Times New Roman" w:cs="Times New Roman"/>
          <w:sz w:val="28"/>
          <w:szCs w:val="28"/>
          <w:lang w:val="kk-KZ" w:eastAsia="ru-RU"/>
        </w:rPr>
        <w:t xml:space="preserve">), </w:t>
      </w:r>
      <w:r w:rsidR="00324FED">
        <w:rPr>
          <w:rFonts w:ascii="Times New Roman" w:eastAsia="Times New Roman" w:hAnsi="Times New Roman" w:cs="Times New Roman"/>
          <w:sz w:val="28"/>
          <w:szCs w:val="28"/>
          <w:lang w:val="kk-KZ" w:eastAsia="ru-RU"/>
        </w:rPr>
        <w:t>ж</w:t>
      </w:r>
      <w:r w:rsidR="00801828">
        <w:rPr>
          <w:rFonts w:ascii="Times New Roman" w:eastAsia="Times New Roman" w:hAnsi="Times New Roman" w:cs="Times New Roman"/>
          <w:sz w:val="28"/>
          <w:szCs w:val="28"/>
          <w:lang w:val="kk-KZ" w:eastAsia="ru-RU"/>
        </w:rPr>
        <w:t>ылқы – 13,485 мың бас (115,7</w:t>
      </w:r>
      <w:r w:rsidRPr="001938D2">
        <w:rPr>
          <w:rFonts w:ascii="Times New Roman" w:eastAsia="Times New Roman" w:hAnsi="Times New Roman" w:cs="Times New Roman"/>
          <w:sz w:val="28"/>
          <w:szCs w:val="28"/>
          <w:shd w:val="clear" w:color="auto" w:fill="FFFFFF"/>
          <w:lang w:val="kk-KZ" w:eastAsia="ru-RU"/>
        </w:rPr>
        <w:t>%</w:t>
      </w:r>
      <w:r w:rsidR="00B24EF0">
        <w:rPr>
          <w:rFonts w:ascii="Times New Roman" w:eastAsia="Times New Roman" w:hAnsi="Times New Roman" w:cs="Times New Roman"/>
          <w:sz w:val="28"/>
          <w:szCs w:val="28"/>
          <w:lang w:val="kk-KZ" w:eastAsia="ru-RU"/>
        </w:rPr>
        <w:t xml:space="preserve">), </w:t>
      </w:r>
      <w:r w:rsidR="00324FED">
        <w:rPr>
          <w:rFonts w:ascii="Times New Roman" w:eastAsia="Times New Roman" w:hAnsi="Times New Roman" w:cs="Times New Roman"/>
          <w:sz w:val="28"/>
          <w:szCs w:val="28"/>
          <w:lang w:val="kk-KZ" w:eastAsia="ru-RU"/>
        </w:rPr>
        <w:t>ш</w:t>
      </w:r>
      <w:r w:rsidR="00801828">
        <w:rPr>
          <w:rFonts w:ascii="Times New Roman" w:eastAsia="Times New Roman" w:hAnsi="Times New Roman" w:cs="Times New Roman"/>
          <w:sz w:val="28"/>
          <w:szCs w:val="28"/>
          <w:lang w:val="kk-KZ" w:eastAsia="ru-RU"/>
        </w:rPr>
        <w:t>ошқа – 1,713</w:t>
      </w:r>
      <w:r w:rsidRPr="001938D2">
        <w:rPr>
          <w:rFonts w:ascii="Times New Roman" w:eastAsia="Times New Roman" w:hAnsi="Times New Roman" w:cs="Times New Roman"/>
          <w:sz w:val="28"/>
          <w:szCs w:val="28"/>
          <w:lang w:val="kk-KZ" w:eastAsia="ru-RU"/>
        </w:rPr>
        <w:t xml:space="preserve"> мың бас </w:t>
      </w:r>
      <w:r w:rsidR="00801828">
        <w:rPr>
          <w:rFonts w:ascii="Times New Roman" w:eastAsia="Times New Roman" w:hAnsi="Times New Roman" w:cs="Times New Roman"/>
          <w:sz w:val="28"/>
          <w:szCs w:val="28"/>
          <w:lang w:val="kk-KZ" w:eastAsia="ru-RU"/>
        </w:rPr>
        <w:t>(78,8</w:t>
      </w:r>
      <w:r w:rsidRPr="001938D2">
        <w:rPr>
          <w:rFonts w:ascii="Times New Roman" w:eastAsia="Times New Roman" w:hAnsi="Times New Roman" w:cs="Times New Roman"/>
          <w:sz w:val="28"/>
          <w:szCs w:val="28"/>
          <w:shd w:val="clear" w:color="auto" w:fill="FFFFFF"/>
          <w:lang w:val="kk-KZ" w:eastAsia="ru-RU"/>
        </w:rPr>
        <w:t>%</w:t>
      </w:r>
      <w:r w:rsidR="00B24EF0">
        <w:rPr>
          <w:rFonts w:ascii="Times New Roman" w:eastAsia="Times New Roman" w:hAnsi="Times New Roman" w:cs="Times New Roman"/>
          <w:sz w:val="28"/>
          <w:szCs w:val="28"/>
          <w:lang w:val="kk-KZ" w:eastAsia="ru-RU"/>
        </w:rPr>
        <w:t xml:space="preserve">), </w:t>
      </w:r>
      <w:r w:rsidR="00324FED">
        <w:rPr>
          <w:rFonts w:ascii="Times New Roman" w:eastAsia="Times New Roman" w:hAnsi="Times New Roman" w:cs="Times New Roman"/>
          <w:sz w:val="28"/>
          <w:szCs w:val="28"/>
          <w:lang w:val="kk-KZ" w:eastAsia="ru-RU"/>
        </w:rPr>
        <w:t>қ</w:t>
      </w:r>
      <w:r w:rsidR="00801828">
        <w:rPr>
          <w:rFonts w:ascii="Times New Roman" w:eastAsia="Times New Roman" w:hAnsi="Times New Roman" w:cs="Times New Roman"/>
          <w:sz w:val="28"/>
          <w:szCs w:val="28"/>
          <w:lang w:val="kk-KZ" w:eastAsia="ru-RU"/>
        </w:rPr>
        <w:t>ұс – 47,508 мың бас (101</w:t>
      </w:r>
      <w:r w:rsidRPr="001938D2">
        <w:rPr>
          <w:rFonts w:ascii="Times New Roman" w:eastAsia="Times New Roman" w:hAnsi="Times New Roman" w:cs="Times New Roman"/>
          <w:sz w:val="28"/>
          <w:szCs w:val="28"/>
          <w:lang w:val="kk-KZ" w:eastAsia="ru-RU"/>
        </w:rPr>
        <w:t>,0</w:t>
      </w:r>
      <w:r w:rsidRPr="001938D2">
        <w:rPr>
          <w:rFonts w:ascii="Times New Roman" w:eastAsia="Times New Roman" w:hAnsi="Times New Roman" w:cs="Times New Roman"/>
          <w:sz w:val="28"/>
          <w:szCs w:val="28"/>
          <w:shd w:val="clear" w:color="auto" w:fill="FFFFFF"/>
          <w:lang w:val="kk-KZ" w:eastAsia="ru-RU"/>
        </w:rPr>
        <w:t>%</w:t>
      </w:r>
      <w:r w:rsidRPr="001938D2">
        <w:rPr>
          <w:rFonts w:ascii="Times New Roman" w:eastAsia="Times New Roman" w:hAnsi="Times New Roman" w:cs="Times New Roman"/>
          <w:sz w:val="28"/>
          <w:szCs w:val="28"/>
          <w:lang w:val="kk-KZ" w:eastAsia="ru-RU"/>
        </w:rPr>
        <w:t>).</w:t>
      </w:r>
    </w:p>
    <w:p w:rsidR="005F5111" w:rsidRDefault="00B518EE" w:rsidP="005F5111">
      <w:pPr>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b/>
          <w:kern w:val="1"/>
          <w:sz w:val="28"/>
          <w:szCs w:val="28"/>
          <w:lang w:val="kk-KZ" w:eastAsia="ar-SA"/>
        </w:rPr>
      </w:pPr>
      <w:r w:rsidRPr="00B518EE">
        <w:rPr>
          <w:rFonts w:ascii="Times New Roman" w:eastAsia="Times New Roman" w:hAnsi="Times New Roman" w:cs="Times New Roman"/>
          <w:b/>
          <w:kern w:val="1"/>
          <w:sz w:val="28"/>
          <w:szCs w:val="28"/>
          <w:lang w:val="kk-KZ" w:eastAsia="ar-SA"/>
        </w:rPr>
        <w:t>Инвестициялық қызмет</w:t>
      </w:r>
    </w:p>
    <w:p w:rsidR="005F5111" w:rsidRDefault="005F5111" w:rsidP="005F5111">
      <w:pPr>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val="kk-KZ" w:eastAsia="ru-RU"/>
        </w:rPr>
      </w:pPr>
      <w:r w:rsidRPr="005F5111">
        <w:rPr>
          <w:rFonts w:ascii="Times New Roman" w:eastAsia="Times New Roman" w:hAnsi="Times New Roman" w:cs="Times New Roman"/>
          <w:sz w:val="28"/>
          <w:szCs w:val="28"/>
          <w:lang w:val="kk-KZ" w:eastAsia="ru-RU"/>
        </w:rPr>
        <w:t>Негізгі капиталға салынған инвестициялар</w:t>
      </w:r>
      <w:r>
        <w:rPr>
          <w:rFonts w:ascii="Times New Roman" w:eastAsia="Times New Roman" w:hAnsi="Times New Roman" w:cs="Times New Roman"/>
          <w:sz w:val="28"/>
          <w:szCs w:val="28"/>
          <w:lang w:val="kk-KZ" w:eastAsia="ru-RU"/>
        </w:rPr>
        <w:t xml:space="preserve"> 10 903,5</w:t>
      </w:r>
      <w:r w:rsidRPr="005F5111">
        <w:rPr>
          <w:rFonts w:ascii="Times New Roman" w:eastAsia="Times New Roman" w:hAnsi="Times New Roman" w:cs="Times New Roman"/>
          <w:sz w:val="28"/>
          <w:szCs w:val="28"/>
          <w:lang w:val="kk-KZ" w:eastAsia="ru-RU"/>
        </w:rPr>
        <w:t xml:space="preserve"> млн. теңге немесе </w:t>
      </w:r>
      <w:r>
        <w:rPr>
          <w:rFonts w:ascii="Times New Roman" w:eastAsia="Times New Roman" w:hAnsi="Times New Roman" w:cs="Times New Roman"/>
          <w:sz w:val="28"/>
          <w:szCs w:val="28"/>
          <w:lang w:val="kk-KZ" w:eastAsia="ar-SA"/>
        </w:rPr>
        <w:t>110,3</w:t>
      </w:r>
      <w:r w:rsidRPr="005F5111">
        <w:rPr>
          <w:rFonts w:ascii="Times New Roman" w:eastAsia="Times New Roman" w:hAnsi="Times New Roman" w:cs="Times New Roman"/>
          <w:sz w:val="28"/>
          <w:szCs w:val="28"/>
          <w:lang w:val="kk-KZ" w:eastAsia="ar-SA"/>
        </w:rPr>
        <w:t xml:space="preserve">% </w:t>
      </w:r>
      <w:r w:rsidRPr="005F511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shd w:val="clear" w:color="auto" w:fill="FFFFFF"/>
          <w:lang w:val="kk-KZ" w:eastAsia="ru-RU"/>
        </w:rPr>
        <w:t>2019</w:t>
      </w:r>
      <w:r w:rsidRPr="005F5111">
        <w:rPr>
          <w:rFonts w:ascii="Times New Roman" w:eastAsia="Times New Roman" w:hAnsi="Times New Roman" w:cs="Times New Roman"/>
          <w:sz w:val="28"/>
          <w:szCs w:val="28"/>
          <w:shd w:val="clear" w:color="auto" w:fill="FFFFFF"/>
          <w:lang w:val="kk-KZ" w:eastAsia="ru-RU"/>
        </w:rPr>
        <w:t xml:space="preserve"> жылдың</w:t>
      </w:r>
      <w:r>
        <w:rPr>
          <w:rFonts w:ascii="Times New Roman" w:eastAsia="Times New Roman" w:hAnsi="Times New Roman" w:cs="Times New Roman"/>
          <w:sz w:val="28"/>
          <w:szCs w:val="28"/>
          <w:shd w:val="clear" w:color="auto" w:fill="FFFFFF"/>
          <w:lang w:val="kk-KZ" w:eastAsia="ru-RU"/>
        </w:rPr>
        <w:t xml:space="preserve"> </w:t>
      </w:r>
      <w:r w:rsidRPr="005F5111">
        <w:rPr>
          <w:rFonts w:ascii="Times New Roman" w:eastAsia="Times New Roman" w:hAnsi="Times New Roman" w:cs="Times New Roman"/>
          <w:sz w:val="28"/>
          <w:szCs w:val="28"/>
          <w:shd w:val="clear" w:color="auto" w:fill="FFFFFF"/>
          <w:lang w:val="kk-KZ" w:eastAsia="ru-RU"/>
        </w:rPr>
        <w:t>қаңтар-желтоқсан аралығымен салыстырғанда)</w:t>
      </w:r>
      <w:r>
        <w:rPr>
          <w:rFonts w:ascii="Times New Roman" w:eastAsia="Times New Roman" w:hAnsi="Times New Roman" w:cs="Times New Roman"/>
          <w:sz w:val="28"/>
          <w:szCs w:val="28"/>
          <w:lang w:val="kk-KZ" w:eastAsia="ru-RU"/>
        </w:rPr>
        <w:t>.</w:t>
      </w:r>
    </w:p>
    <w:p w:rsidR="001938D2" w:rsidRPr="00801828" w:rsidRDefault="005F5111" w:rsidP="00801828">
      <w:pPr>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kern w:val="1"/>
          <w:sz w:val="28"/>
          <w:szCs w:val="28"/>
          <w:lang w:val="kk-KZ" w:eastAsia="ar-SA"/>
        </w:rPr>
      </w:pPr>
      <w:r w:rsidRPr="005F5111">
        <w:rPr>
          <w:rFonts w:ascii="Times New Roman" w:eastAsia="Times New Roman" w:hAnsi="Times New Roman" w:cs="Times New Roman"/>
          <w:kern w:val="1"/>
          <w:sz w:val="28"/>
          <w:szCs w:val="28"/>
          <w:lang w:val="kk-KZ" w:eastAsia="ar-SA"/>
        </w:rPr>
        <w:t>Тұрғын үй құрылысына салынған</w:t>
      </w:r>
      <w:r>
        <w:rPr>
          <w:rFonts w:ascii="Times New Roman" w:eastAsia="Times New Roman" w:hAnsi="Times New Roman" w:cs="Times New Roman"/>
          <w:kern w:val="1"/>
          <w:sz w:val="28"/>
          <w:szCs w:val="28"/>
          <w:lang w:val="kk-KZ" w:eastAsia="ar-SA"/>
        </w:rPr>
        <w:t xml:space="preserve"> инвестициялардың көлемі 4 089,5</w:t>
      </w:r>
      <w:r w:rsidRPr="005F5111">
        <w:rPr>
          <w:rFonts w:ascii="Times New Roman" w:eastAsia="Times New Roman" w:hAnsi="Times New Roman" w:cs="Times New Roman"/>
          <w:kern w:val="1"/>
          <w:sz w:val="28"/>
          <w:szCs w:val="28"/>
          <w:lang w:val="kk-KZ" w:eastAsia="ar-SA"/>
        </w:rPr>
        <w:t xml:space="preserve"> млн. теңге немесе </w:t>
      </w:r>
      <w:r>
        <w:rPr>
          <w:rFonts w:ascii="Times New Roman" w:eastAsia="Times New Roman" w:hAnsi="Times New Roman" w:cs="Arial"/>
          <w:sz w:val="28"/>
          <w:szCs w:val="28"/>
          <w:lang w:val="kk-KZ" w:eastAsia="ar-SA"/>
        </w:rPr>
        <w:t>2,8 есеге көбейген</w:t>
      </w:r>
      <w:r w:rsidRPr="005F5111">
        <w:rPr>
          <w:rFonts w:ascii="Times New Roman" w:eastAsia="Times New Roman" w:hAnsi="Times New Roman" w:cs="Arial"/>
          <w:sz w:val="28"/>
          <w:szCs w:val="28"/>
          <w:lang w:val="kk-KZ" w:eastAsia="ar-SA"/>
        </w:rPr>
        <w:t>,</w:t>
      </w:r>
      <w:r>
        <w:rPr>
          <w:rFonts w:ascii="Times New Roman" w:eastAsia="Times New Roman" w:hAnsi="Times New Roman" w:cs="Arial"/>
          <w:sz w:val="28"/>
          <w:szCs w:val="28"/>
          <w:lang w:val="kk-KZ" w:eastAsia="ar-SA"/>
        </w:rPr>
        <w:t xml:space="preserve"> 20 552</w:t>
      </w:r>
      <w:r w:rsidRPr="005F5111">
        <w:rPr>
          <w:rFonts w:ascii="Times New Roman" w:eastAsia="Times New Roman" w:hAnsi="Times New Roman" w:cs="Arial"/>
          <w:sz w:val="28"/>
          <w:szCs w:val="28"/>
          <w:lang w:val="kk-KZ" w:eastAsia="ar-SA"/>
        </w:rPr>
        <w:t xml:space="preserve"> ш.м. тұрғын үй пайдалануға берілді немесе </w:t>
      </w:r>
      <w:r>
        <w:rPr>
          <w:rFonts w:ascii="Times New Roman" w:eastAsia="Times New Roman" w:hAnsi="Times New Roman" w:cs="Arial"/>
          <w:sz w:val="28"/>
          <w:szCs w:val="28"/>
          <w:lang w:val="kk-KZ" w:eastAsia="ar-SA"/>
        </w:rPr>
        <w:t>101,1</w:t>
      </w:r>
      <w:r w:rsidRPr="005F5111">
        <w:rPr>
          <w:rFonts w:ascii="Times New Roman" w:eastAsia="Times New Roman" w:hAnsi="Times New Roman" w:cs="Arial"/>
          <w:sz w:val="28"/>
          <w:szCs w:val="28"/>
          <w:lang w:val="kk-KZ" w:eastAsia="ar-SA"/>
        </w:rPr>
        <w:t>% (</w:t>
      </w:r>
      <w:r w:rsidRPr="005F5111">
        <w:rPr>
          <w:rFonts w:ascii="Times New Roman" w:eastAsia="Times New Roman" w:hAnsi="Times New Roman" w:cs="Times New Roman"/>
          <w:kern w:val="1"/>
          <w:sz w:val="28"/>
          <w:szCs w:val="28"/>
          <w:lang w:val="kk-KZ" w:eastAsia="ar-SA"/>
        </w:rPr>
        <w:t>өткен жылдың осы кезеңіндегі көрсеткішпен салыстырғанда).</w:t>
      </w:r>
    </w:p>
    <w:p w:rsidR="005F5111" w:rsidRDefault="00B518EE" w:rsidP="005F5111">
      <w:pPr>
        <w:pStyle w:val="2a"/>
        <w:ind w:firstLine="567"/>
        <w:jc w:val="both"/>
        <w:rPr>
          <w:rFonts w:ascii="Times New Roman" w:hAnsi="Times New Roman" w:cs="Times New Roman"/>
          <w:b/>
          <w:sz w:val="28"/>
          <w:szCs w:val="28"/>
          <w:lang w:val="kk-KZ"/>
        </w:rPr>
      </w:pPr>
      <w:r w:rsidRPr="00B518EE">
        <w:rPr>
          <w:rFonts w:ascii="Times New Roman" w:hAnsi="Times New Roman" w:cs="Times New Roman"/>
          <w:b/>
          <w:sz w:val="28"/>
          <w:szCs w:val="28"/>
          <w:lang w:val="kk-KZ"/>
        </w:rPr>
        <w:t>Құрылыс</w:t>
      </w:r>
    </w:p>
    <w:p w:rsidR="00BB5B7B" w:rsidRPr="00801828" w:rsidRDefault="00BB5B7B" w:rsidP="00801828">
      <w:pPr>
        <w:pStyle w:val="2a"/>
        <w:ind w:firstLine="567"/>
        <w:jc w:val="both"/>
        <w:rPr>
          <w:rFonts w:ascii="Times New Roman" w:hAnsi="Times New Roman" w:cs="Times New Roman"/>
          <w:b/>
          <w:sz w:val="28"/>
          <w:szCs w:val="28"/>
          <w:lang w:val="kk-KZ"/>
        </w:rPr>
      </w:pPr>
      <w:r w:rsidRPr="00BB5B7B">
        <w:rPr>
          <w:rFonts w:ascii="Times New Roman" w:hAnsi="Times New Roman" w:cs="Times New Roman"/>
          <w:kern w:val="1"/>
          <w:sz w:val="28"/>
          <w:szCs w:val="28"/>
          <w:lang w:val="kk-KZ" w:eastAsia="ar-SA"/>
        </w:rPr>
        <w:t>Құр</w:t>
      </w:r>
      <w:r>
        <w:rPr>
          <w:rFonts w:ascii="Times New Roman" w:hAnsi="Times New Roman" w:cs="Times New Roman"/>
          <w:kern w:val="1"/>
          <w:sz w:val="28"/>
          <w:szCs w:val="28"/>
          <w:lang w:val="kk-KZ" w:eastAsia="ar-SA"/>
        </w:rPr>
        <w:t>ылыс жұмыстарының көлемі 4 743,5</w:t>
      </w:r>
      <w:r w:rsidRPr="00BB5B7B">
        <w:rPr>
          <w:rFonts w:ascii="Times New Roman" w:hAnsi="Times New Roman" w:cs="Times New Roman"/>
          <w:kern w:val="1"/>
          <w:sz w:val="28"/>
          <w:szCs w:val="28"/>
          <w:lang w:val="kk-KZ" w:eastAsia="ar-SA"/>
        </w:rPr>
        <w:t xml:space="preserve"> млн. теңге </w:t>
      </w:r>
      <w:r>
        <w:rPr>
          <w:rFonts w:ascii="Times New Roman" w:hAnsi="Times New Roman" w:cs="Arial"/>
          <w:sz w:val="28"/>
          <w:szCs w:val="28"/>
          <w:lang w:val="kk-KZ" w:eastAsia="ar-SA"/>
        </w:rPr>
        <w:t>немесе 104,3</w:t>
      </w:r>
      <w:r w:rsidRPr="00BB5B7B">
        <w:rPr>
          <w:rFonts w:ascii="Times New Roman" w:hAnsi="Times New Roman" w:cs="Arial"/>
          <w:sz w:val="28"/>
          <w:szCs w:val="28"/>
          <w:lang w:val="kk-KZ" w:eastAsia="ar-SA"/>
        </w:rPr>
        <w:t>% (</w:t>
      </w:r>
      <w:r w:rsidRPr="00BB5B7B">
        <w:rPr>
          <w:rFonts w:ascii="Times New Roman" w:hAnsi="Times New Roman" w:cs="Times New Roman"/>
          <w:kern w:val="1"/>
          <w:sz w:val="28"/>
          <w:szCs w:val="28"/>
          <w:lang w:val="kk-KZ" w:eastAsia="ar-SA"/>
        </w:rPr>
        <w:t>өткен жылдың осы кезеңіндегі көрсеткішпен салыстырғанда).</w:t>
      </w:r>
    </w:p>
    <w:p w:rsidR="00BB5B7B" w:rsidRPr="00136D04" w:rsidRDefault="00B518EE" w:rsidP="00BB5B7B">
      <w:pPr>
        <w:pStyle w:val="2a"/>
        <w:ind w:firstLine="567"/>
        <w:jc w:val="both"/>
        <w:rPr>
          <w:rFonts w:ascii="Times New Roman" w:hAnsi="Times New Roman" w:cs="Arial"/>
          <w:sz w:val="28"/>
          <w:szCs w:val="28"/>
          <w:lang w:val="kk-KZ" w:eastAsia="ar-SA"/>
        </w:rPr>
      </w:pPr>
      <w:r w:rsidRPr="00B518EE">
        <w:rPr>
          <w:rFonts w:ascii="Times New Roman" w:hAnsi="Times New Roman" w:cs="Times New Roman"/>
          <w:b/>
          <w:kern w:val="1"/>
          <w:sz w:val="28"/>
          <w:szCs w:val="28"/>
          <w:lang w:val="kk-KZ" w:eastAsia="ar-SA"/>
        </w:rPr>
        <w:t>Тауар айналымы</w:t>
      </w:r>
    </w:p>
    <w:p w:rsidR="00BB5B7B" w:rsidRPr="00801828" w:rsidRDefault="00BB5B7B" w:rsidP="00801828">
      <w:pPr>
        <w:pStyle w:val="2a"/>
        <w:ind w:firstLine="567"/>
        <w:jc w:val="both"/>
        <w:rPr>
          <w:rFonts w:ascii="Times New Roman" w:hAnsi="Times New Roman" w:cs="Times New Roman"/>
          <w:sz w:val="28"/>
          <w:szCs w:val="28"/>
          <w:lang w:val="kk-KZ" w:eastAsia="ar-SA"/>
        </w:rPr>
      </w:pPr>
      <w:r>
        <w:rPr>
          <w:rFonts w:ascii="Times New Roman" w:hAnsi="Times New Roman" w:cs="Times New Roman"/>
          <w:kern w:val="1"/>
          <w:sz w:val="28"/>
          <w:szCs w:val="28"/>
          <w:lang w:val="kk-KZ" w:eastAsia="ar-SA"/>
        </w:rPr>
        <w:t>Бөлшек сауда айналымы 1 872,8</w:t>
      </w:r>
      <w:r w:rsidRPr="00BB5B7B">
        <w:rPr>
          <w:rFonts w:ascii="Times New Roman" w:hAnsi="Times New Roman" w:cs="Times New Roman"/>
          <w:kern w:val="1"/>
          <w:sz w:val="28"/>
          <w:szCs w:val="28"/>
          <w:lang w:val="kk-KZ" w:eastAsia="ar-SA"/>
        </w:rPr>
        <w:t xml:space="preserve"> млн. теңге, оның ішінде: сауда кәсіпорындарымен сатылған тұтыну тауарлары</w:t>
      </w:r>
      <w:r>
        <w:rPr>
          <w:rFonts w:ascii="Times New Roman" w:hAnsi="Times New Roman" w:cs="Times New Roman"/>
          <w:kern w:val="1"/>
          <w:sz w:val="28"/>
          <w:szCs w:val="28"/>
          <w:lang w:val="kk-KZ" w:eastAsia="ar-SA"/>
        </w:rPr>
        <w:t xml:space="preserve"> – 99,3</w:t>
      </w:r>
      <w:r w:rsidRPr="00BB5B7B">
        <w:rPr>
          <w:rFonts w:ascii="Times New Roman" w:hAnsi="Times New Roman" w:cs="Times New Roman"/>
          <w:kern w:val="1"/>
          <w:sz w:val="28"/>
          <w:szCs w:val="28"/>
          <w:lang w:val="kk-KZ" w:eastAsia="ar-SA"/>
        </w:rPr>
        <w:t xml:space="preserve"> млн. теңге, саудамен айналысатын және базарларда сауда жасайтындар объектілері б</w:t>
      </w:r>
      <w:r>
        <w:rPr>
          <w:rFonts w:ascii="Times New Roman" w:hAnsi="Times New Roman" w:cs="Times New Roman"/>
          <w:kern w:val="1"/>
          <w:sz w:val="28"/>
          <w:szCs w:val="28"/>
          <w:lang w:val="kk-KZ" w:eastAsia="ar-SA"/>
        </w:rPr>
        <w:t>ар жеке кәсіпкерлермен – 1 773,5</w:t>
      </w:r>
      <w:r w:rsidRPr="00BB5B7B">
        <w:rPr>
          <w:rFonts w:ascii="Times New Roman" w:hAnsi="Times New Roman" w:cs="Times New Roman"/>
          <w:kern w:val="1"/>
          <w:sz w:val="28"/>
          <w:szCs w:val="28"/>
          <w:lang w:val="kk-KZ" w:eastAsia="ar-SA"/>
        </w:rPr>
        <w:t xml:space="preserve"> млн. теңге. </w:t>
      </w:r>
      <w:r>
        <w:rPr>
          <w:rFonts w:ascii="Times New Roman" w:hAnsi="Times New Roman" w:cs="Times New Roman"/>
          <w:kern w:val="1"/>
          <w:sz w:val="28"/>
          <w:szCs w:val="28"/>
          <w:lang w:val="kk-KZ" w:eastAsia="ar-SA"/>
        </w:rPr>
        <w:t>Б</w:t>
      </w:r>
      <w:r w:rsidRPr="00BB5B7B">
        <w:rPr>
          <w:rFonts w:ascii="Times New Roman" w:hAnsi="Times New Roman" w:cs="Times New Roman"/>
          <w:kern w:val="1"/>
          <w:sz w:val="28"/>
          <w:szCs w:val="28"/>
          <w:lang w:val="kk-KZ" w:eastAsia="ar-SA"/>
        </w:rPr>
        <w:t>өлшек сауда</w:t>
      </w:r>
      <w:r>
        <w:rPr>
          <w:rFonts w:ascii="Times New Roman" w:hAnsi="Times New Roman" w:cs="Times New Roman"/>
          <w:kern w:val="1"/>
          <w:sz w:val="28"/>
          <w:szCs w:val="28"/>
          <w:lang w:val="kk-KZ" w:eastAsia="ar-SA"/>
        </w:rPr>
        <w:t>ның</w:t>
      </w:r>
      <w:r w:rsidRPr="00BB5B7B">
        <w:rPr>
          <w:rFonts w:ascii="Times New Roman" w:hAnsi="Times New Roman" w:cs="Times New Roman"/>
          <w:kern w:val="1"/>
          <w:sz w:val="28"/>
          <w:szCs w:val="28"/>
          <w:lang w:val="kk-KZ" w:eastAsia="ar-SA"/>
        </w:rPr>
        <w:t xml:space="preserve"> физикалық көлемі</w:t>
      </w:r>
      <w:r>
        <w:rPr>
          <w:rFonts w:ascii="Times New Roman" w:hAnsi="Times New Roman" w:cs="Times New Roman"/>
          <w:kern w:val="1"/>
          <w:sz w:val="28"/>
          <w:szCs w:val="28"/>
          <w:lang w:val="kk-KZ" w:eastAsia="ar-SA"/>
        </w:rPr>
        <w:t xml:space="preserve"> 2019 жылдың </w:t>
      </w:r>
      <w:r w:rsidR="005F5111">
        <w:rPr>
          <w:rFonts w:ascii="Times New Roman" w:hAnsi="Times New Roman" w:cs="Times New Roman"/>
          <w:kern w:val="1"/>
          <w:sz w:val="28"/>
          <w:szCs w:val="28"/>
          <w:lang w:val="kk-KZ" w:eastAsia="ar-SA"/>
        </w:rPr>
        <w:t xml:space="preserve">көрсеткіші </w:t>
      </w:r>
      <w:r>
        <w:rPr>
          <w:rFonts w:ascii="Times New Roman" w:hAnsi="Times New Roman" w:cs="Times New Roman"/>
          <w:kern w:val="1"/>
          <w:sz w:val="28"/>
          <w:szCs w:val="28"/>
          <w:lang w:val="kk-KZ" w:eastAsia="ar-SA"/>
        </w:rPr>
        <w:t>көлемінде қалып отыр немесе 100,0%</w:t>
      </w:r>
      <w:r w:rsidRPr="00BB5B7B">
        <w:rPr>
          <w:rFonts w:ascii="Times New Roman" w:hAnsi="Times New Roman" w:cs="Times New Roman"/>
          <w:kern w:val="1"/>
          <w:sz w:val="28"/>
          <w:szCs w:val="28"/>
          <w:lang w:val="kk-KZ" w:eastAsia="ar-SA"/>
        </w:rPr>
        <w:t>.</w:t>
      </w:r>
    </w:p>
    <w:p w:rsidR="00BB5B7B" w:rsidRDefault="00B518EE" w:rsidP="00BB5B7B">
      <w:pPr>
        <w:pStyle w:val="2a"/>
        <w:ind w:firstLine="567"/>
        <w:jc w:val="both"/>
        <w:rPr>
          <w:rFonts w:ascii="Times New Roman" w:hAnsi="Times New Roman" w:cs="Times New Roman"/>
          <w:b/>
          <w:kern w:val="1"/>
          <w:sz w:val="28"/>
          <w:szCs w:val="28"/>
          <w:lang w:val="kk-KZ" w:eastAsia="ar-SA"/>
        </w:rPr>
      </w:pPr>
      <w:r w:rsidRPr="00B518EE">
        <w:rPr>
          <w:rFonts w:ascii="Times New Roman" w:hAnsi="Times New Roman" w:cs="Times New Roman"/>
          <w:b/>
          <w:kern w:val="1"/>
          <w:sz w:val="28"/>
          <w:szCs w:val="28"/>
          <w:lang w:val="kk-KZ" w:eastAsia="ar-SA"/>
        </w:rPr>
        <w:t>Кәсіпкерлік</w:t>
      </w:r>
    </w:p>
    <w:p w:rsidR="00BB5B7B" w:rsidRDefault="00316FF3" w:rsidP="00BB5B7B">
      <w:pPr>
        <w:pStyle w:val="2a"/>
        <w:ind w:firstLine="567"/>
        <w:jc w:val="both"/>
        <w:rPr>
          <w:rFonts w:ascii="Times New Roman" w:hAnsi="Times New Roman" w:cs="Times New Roman"/>
          <w:sz w:val="28"/>
          <w:szCs w:val="28"/>
          <w:lang w:val="kk-KZ"/>
        </w:rPr>
      </w:pPr>
      <w:r>
        <w:rPr>
          <w:rFonts w:ascii="Times New Roman" w:hAnsi="Times New Roman" w:cs="Times New Roman"/>
          <w:sz w:val="28"/>
          <w:szCs w:val="28"/>
          <w:lang w:val="kk-KZ" w:eastAsia="ar-SA"/>
        </w:rPr>
        <w:t>2021</w:t>
      </w:r>
      <w:r w:rsidRPr="00316FF3">
        <w:rPr>
          <w:rFonts w:ascii="Times New Roman" w:hAnsi="Times New Roman" w:cs="Times New Roman"/>
          <w:sz w:val="28"/>
          <w:szCs w:val="28"/>
          <w:lang w:val="kk-KZ" w:eastAsia="ar-SA"/>
        </w:rPr>
        <w:t xml:space="preserve"> жылдың 1 қаңтар</w:t>
      </w:r>
      <w:r>
        <w:rPr>
          <w:rFonts w:ascii="Times New Roman" w:hAnsi="Times New Roman" w:cs="Times New Roman"/>
          <w:sz w:val="28"/>
          <w:szCs w:val="28"/>
          <w:lang w:val="kk-KZ" w:eastAsia="ar-SA"/>
        </w:rPr>
        <w:t>дағы жағдай бойынша ауданда 1668</w:t>
      </w:r>
      <w:r w:rsidRPr="00316FF3">
        <w:rPr>
          <w:rFonts w:ascii="Times New Roman" w:hAnsi="Times New Roman" w:cs="Times New Roman"/>
          <w:sz w:val="28"/>
          <w:szCs w:val="28"/>
          <w:lang w:val="kk-KZ" w:eastAsia="ar-SA"/>
        </w:rPr>
        <w:t xml:space="preserve"> шағын және орта бизнестің шаруашылық жүргізуші </w:t>
      </w:r>
      <w:r>
        <w:rPr>
          <w:rFonts w:ascii="Times New Roman" w:hAnsi="Times New Roman" w:cs="Times New Roman"/>
          <w:sz w:val="28"/>
          <w:szCs w:val="28"/>
          <w:lang w:val="kk-KZ" w:eastAsia="ar-SA"/>
        </w:rPr>
        <w:t>субъектілері тіркелген, бұл 2019</w:t>
      </w:r>
      <w:r w:rsidRPr="00316FF3">
        <w:rPr>
          <w:rFonts w:ascii="Times New Roman" w:hAnsi="Times New Roman" w:cs="Times New Roman"/>
          <w:sz w:val="28"/>
          <w:szCs w:val="28"/>
          <w:lang w:val="kk-KZ" w:eastAsia="ar-SA"/>
        </w:rPr>
        <w:t xml:space="preserve"> жылдың  осы мерзімімен салыстырғанда </w:t>
      </w:r>
      <w:r>
        <w:rPr>
          <w:rFonts w:ascii="Times New Roman" w:hAnsi="Times New Roman" w:cs="Times New Roman"/>
          <w:sz w:val="28"/>
          <w:szCs w:val="28"/>
          <w:lang w:val="kk-KZ"/>
        </w:rPr>
        <w:t>2,4</w:t>
      </w:r>
      <w:r w:rsidRPr="00316FF3">
        <w:rPr>
          <w:rFonts w:ascii="Times New Roman" w:hAnsi="Times New Roman" w:cs="Times New Roman"/>
          <w:sz w:val="28"/>
          <w:szCs w:val="28"/>
          <w:lang w:val="kk-KZ"/>
        </w:rPr>
        <w:t xml:space="preserve">% </w:t>
      </w:r>
      <w:r w:rsidRPr="00316FF3">
        <w:rPr>
          <w:rFonts w:ascii="Times New Roman" w:hAnsi="Times New Roman" w:cs="Times New Roman"/>
          <w:sz w:val="28"/>
          <w:szCs w:val="28"/>
          <w:lang w:val="kk-KZ" w:eastAsia="ar-SA"/>
        </w:rPr>
        <w:t>артық.</w:t>
      </w:r>
      <w:r>
        <w:rPr>
          <w:rFonts w:ascii="Times New Roman" w:hAnsi="Times New Roman" w:cs="Times New Roman"/>
          <w:sz w:val="28"/>
          <w:szCs w:val="28"/>
          <w:lang w:val="kk-KZ" w:eastAsia="ar-SA"/>
        </w:rPr>
        <w:t xml:space="preserve"> Оның 1442</w:t>
      </w:r>
      <w:r w:rsidRPr="00316FF3">
        <w:rPr>
          <w:rFonts w:ascii="Times New Roman" w:hAnsi="Times New Roman" w:cs="Times New Roman"/>
          <w:sz w:val="28"/>
          <w:szCs w:val="28"/>
          <w:lang w:val="kk-KZ" w:eastAsia="ar-SA"/>
        </w:rPr>
        <w:t xml:space="preserve"> жұмыс істеп тұрғандары немесе тіркелгендер санының </w:t>
      </w:r>
      <w:r w:rsidRPr="00316FF3">
        <w:rPr>
          <w:rFonts w:ascii="Times New Roman" w:hAnsi="Times New Roman" w:cs="Times New Roman"/>
          <w:sz w:val="28"/>
          <w:szCs w:val="28"/>
          <w:lang w:val="kk-KZ"/>
        </w:rPr>
        <w:t>86,4%.</w:t>
      </w:r>
    </w:p>
    <w:p w:rsidR="00BB5B7B" w:rsidRDefault="00316FF3" w:rsidP="00BB5B7B">
      <w:pPr>
        <w:pStyle w:val="2a"/>
        <w:ind w:firstLine="567"/>
        <w:jc w:val="both"/>
        <w:rPr>
          <w:rFonts w:ascii="Times New Roman" w:hAnsi="Times New Roman" w:cs="Times New Roman"/>
          <w:sz w:val="28"/>
          <w:szCs w:val="28"/>
          <w:lang w:val="kk-KZ"/>
        </w:rPr>
      </w:pPr>
      <w:r w:rsidRPr="00316FF3">
        <w:rPr>
          <w:rFonts w:ascii="Times New Roman" w:hAnsi="Times New Roman" w:cs="Times New Roman"/>
          <w:sz w:val="28"/>
          <w:szCs w:val="28"/>
          <w:lang w:val="kk-KZ"/>
        </w:rPr>
        <w:t>Шағын бизнесте</w:t>
      </w:r>
      <w:r>
        <w:rPr>
          <w:rFonts w:ascii="Times New Roman" w:hAnsi="Times New Roman" w:cs="Times New Roman"/>
          <w:sz w:val="28"/>
          <w:szCs w:val="28"/>
          <w:lang w:val="kk-KZ"/>
        </w:rPr>
        <w:t xml:space="preserve"> жұмыспен қамтылғандар саны 5184</w:t>
      </w:r>
      <w:r w:rsidRPr="00316FF3">
        <w:rPr>
          <w:rFonts w:ascii="Times New Roman" w:hAnsi="Times New Roman" w:cs="Times New Roman"/>
          <w:sz w:val="28"/>
          <w:szCs w:val="28"/>
          <w:lang w:val="kk-KZ"/>
        </w:rPr>
        <w:t xml:space="preserve"> адамды </w:t>
      </w:r>
      <w:r>
        <w:rPr>
          <w:rFonts w:ascii="Times New Roman" w:hAnsi="Times New Roman" w:cs="Times New Roman"/>
          <w:sz w:val="28"/>
          <w:szCs w:val="28"/>
          <w:lang w:val="kk-KZ"/>
        </w:rPr>
        <w:t xml:space="preserve">құрап немесе </w:t>
      </w:r>
      <w:r w:rsidRPr="00316FF3">
        <w:rPr>
          <w:rFonts w:ascii="Times New Roman" w:hAnsi="Times New Roman" w:cs="Times New Roman"/>
          <w:sz w:val="28"/>
          <w:szCs w:val="28"/>
          <w:lang w:val="kk-KZ"/>
        </w:rPr>
        <w:t>2019</w:t>
      </w:r>
      <w:r>
        <w:rPr>
          <w:rFonts w:ascii="Times New Roman" w:hAnsi="Times New Roman" w:cs="Times New Roman"/>
          <w:sz w:val="28"/>
          <w:szCs w:val="28"/>
          <w:lang w:val="kk-KZ"/>
        </w:rPr>
        <w:t xml:space="preserve"> жылғы көрсеткіштен 102,5% жоғары.</w:t>
      </w:r>
    </w:p>
    <w:p w:rsidR="00BB5B7B" w:rsidRDefault="00BB5B7B" w:rsidP="00BB5B7B">
      <w:pPr>
        <w:pStyle w:val="2a"/>
        <w:ind w:firstLine="567"/>
        <w:jc w:val="both"/>
        <w:rPr>
          <w:rFonts w:ascii="Times New Roman" w:hAnsi="Times New Roman" w:cs="Times New Roman"/>
          <w:sz w:val="28"/>
          <w:szCs w:val="28"/>
          <w:lang w:val="kk-KZ" w:eastAsia="ar-SA"/>
        </w:rPr>
      </w:pPr>
      <w:r w:rsidRPr="00BB5B7B">
        <w:rPr>
          <w:rFonts w:ascii="Times New Roman" w:hAnsi="Times New Roman" w:cs="Times New Roman"/>
          <w:sz w:val="28"/>
          <w:szCs w:val="28"/>
          <w:lang w:val="kk-KZ" w:eastAsia="ar-SA"/>
        </w:rPr>
        <w:t xml:space="preserve">Шағын және орта бизнестің шаруашылық субъектілерімен өндірілген өнім көлемі </w:t>
      </w:r>
      <w:r>
        <w:rPr>
          <w:rFonts w:ascii="Times New Roman" w:hAnsi="Times New Roman" w:cs="Times New Roman"/>
          <w:sz w:val="28"/>
          <w:szCs w:val="28"/>
          <w:lang w:val="kk-KZ"/>
        </w:rPr>
        <w:t>26 970,9</w:t>
      </w:r>
      <w:r w:rsidRPr="00BB5B7B">
        <w:rPr>
          <w:rFonts w:ascii="Times New Roman" w:hAnsi="Times New Roman" w:cs="Times New Roman"/>
          <w:sz w:val="28"/>
          <w:szCs w:val="28"/>
          <w:lang w:val="kk-KZ"/>
        </w:rPr>
        <w:t xml:space="preserve"> </w:t>
      </w:r>
      <w:r>
        <w:rPr>
          <w:rFonts w:ascii="Times New Roman" w:hAnsi="Times New Roman" w:cs="Times New Roman"/>
          <w:sz w:val="28"/>
          <w:szCs w:val="28"/>
          <w:lang w:val="kk-KZ" w:eastAsia="ar-SA"/>
        </w:rPr>
        <w:t>млн. тенге немесе 2019</w:t>
      </w:r>
      <w:r w:rsidRPr="00BB5B7B">
        <w:rPr>
          <w:rFonts w:ascii="Times New Roman" w:hAnsi="Times New Roman" w:cs="Times New Roman"/>
          <w:sz w:val="28"/>
          <w:szCs w:val="28"/>
          <w:lang w:val="kk-KZ" w:eastAsia="ar-SA"/>
        </w:rPr>
        <w:t xml:space="preserve"> жылдың қаңтар-желтоқсан </w:t>
      </w:r>
      <w:r w:rsidRPr="00BB5B7B">
        <w:rPr>
          <w:rFonts w:ascii="Times New Roman" w:hAnsi="Times New Roman" w:cs="Times New Roman"/>
          <w:sz w:val="28"/>
          <w:szCs w:val="28"/>
          <w:shd w:val="clear" w:color="auto" w:fill="FFFFFF"/>
          <w:lang w:val="kk-KZ" w:eastAsia="ar-SA"/>
        </w:rPr>
        <w:t>аралығымен</w:t>
      </w:r>
      <w:r>
        <w:rPr>
          <w:rFonts w:ascii="Times New Roman" w:hAnsi="Times New Roman" w:cs="Times New Roman"/>
          <w:sz w:val="28"/>
          <w:szCs w:val="28"/>
          <w:lang w:val="kk-KZ" w:eastAsia="ar-SA"/>
        </w:rPr>
        <w:t xml:space="preserve"> салыстырғанда 1,4</w:t>
      </w:r>
      <w:r w:rsidRPr="00BB5B7B">
        <w:rPr>
          <w:rFonts w:ascii="Times New Roman" w:hAnsi="Times New Roman" w:cs="Times New Roman"/>
          <w:sz w:val="28"/>
          <w:szCs w:val="28"/>
          <w:lang w:val="kk-KZ"/>
        </w:rPr>
        <w:t xml:space="preserve">% </w:t>
      </w:r>
      <w:r w:rsidRPr="00BB5B7B">
        <w:rPr>
          <w:rFonts w:ascii="Times New Roman" w:hAnsi="Times New Roman" w:cs="Times New Roman"/>
          <w:sz w:val="28"/>
          <w:szCs w:val="28"/>
          <w:lang w:val="kk-KZ" w:eastAsia="ar-SA"/>
        </w:rPr>
        <w:t>жоғары.</w:t>
      </w:r>
    </w:p>
    <w:p w:rsidR="00BB5B7B" w:rsidRDefault="00BB5B7B" w:rsidP="00BB5B7B">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2021</w:t>
      </w:r>
      <w:r w:rsidRPr="00BB5B7B">
        <w:rPr>
          <w:rFonts w:ascii="Times New Roman" w:hAnsi="Times New Roman" w:cs="Times New Roman"/>
          <w:sz w:val="28"/>
          <w:szCs w:val="28"/>
          <w:lang w:val="kk-KZ" w:eastAsia="ar-SA"/>
        </w:rPr>
        <w:t xml:space="preserve"> жылдың 1 қаңтардағы жағдай бойынша аудан</w:t>
      </w:r>
      <w:r>
        <w:rPr>
          <w:rFonts w:ascii="Times New Roman" w:hAnsi="Times New Roman" w:cs="Times New Roman"/>
          <w:sz w:val="28"/>
          <w:szCs w:val="28"/>
          <w:lang w:val="kk-KZ" w:eastAsia="ar-SA"/>
        </w:rPr>
        <w:t>да 3</w:t>
      </w:r>
      <w:r w:rsidRPr="00BB5B7B">
        <w:rPr>
          <w:rFonts w:ascii="Times New Roman" w:hAnsi="Times New Roman" w:cs="Times New Roman"/>
          <w:sz w:val="28"/>
          <w:szCs w:val="28"/>
          <w:lang w:val="kk-KZ" w:eastAsia="ar-SA"/>
        </w:rPr>
        <w:t xml:space="preserve"> шағын цехтар жұмыс іс</w:t>
      </w:r>
      <w:r>
        <w:rPr>
          <w:rFonts w:ascii="Times New Roman" w:hAnsi="Times New Roman" w:cs="Times New Roman"/>
          <w:sz w:val="28"/>
          <w:szCs w:val="28"/>
          <w:lang w:val="kk-KZ" w:eastAsia="ar-SA"/>
        </w:rPr>
        <w:t>теп ондағы қызметкерлерінің саны 137</w:t>
      </w:r>
      <w:r w:rsidRPr="00BB5B7B">
        <w:rPr>
          <w:rFonts w:ascii="Times New Roman" w:hAnsi="Times New Roman" w:cs="Times New Roman"/>
          <w:sz w:val="28"/>
          <w:szCs w:val="28"/>
          <w:lang w:val="kk-KZ" w:eastAsia="ar-SA"/>
        </w:rPr>
        <w:t xml:space="preserve"> адам.</w:t>
      </w:r>
    </w:p>
    <w:p w:rsidR="00BB5B7B" w:rsidRPr="00BB5B7B" w:rsidRDefault="00BB5B7B" w:rsidP="00801828">
      <w:pPr>
        <w:pStyle w:val="2a"/>
        <w:ind w:firstLine="567"/>
        <w:jc w:val="both"/>
        <w:rPr>
          <w:rFonts w:ascii="Times New Roman" w:hAnsi="Times New Roman" w:cs="Times New Roman"/>
          <w:sz w:val="28"/>
          <w:szCs w:val="28"/>
          <w:lang w:val="kk-KZ" w:eastAsia="ar-SA"/>
        </w:rPr>
      </w:pPr>
      <w:r w:rsidRPr="00BB5B7B">
        <w:rPr>
          <w:rFonts w:ascii="Times New Roman" w:hAnsi="Times New Roman" w:cs="Times New Roman"/>
          <w:sz w:val="28"/>
          <w:szCs w:val="28"/>
          <w:lang w:val="kk-KZ" w:eastAsia="ar-SA"/>
        </w:rPr>
        <w:t>Ауыл шаруашылығы өнімдерін қайта өңдеу өндірісіндег</w:t>
      </w:r>
      <w:r>
        <w:rPr>
          <w:rFonts w:ascii="Times New Roman" w:hAnsi="Times New Roman" w:cs="Times New Roman"/>
          <w:sz w:val="28"/>
          <w:szCs w:val="28"/>
          <w:lang w:val="kk-KZ" w:eastAsia="ar-SA"/>
        </w:rPr>
        <w:t>і шағын цехтардың көлемі 1 961,6 млн. теңгені құрады немесе 2019</w:t>
      </w:r>
      <w:r w:rsidRPr="00BB5B7B">
        <w:rPr>
          <w:rFonts w:ascii="Times New Roman" w:hAnsi="Times New Roman" w:cs="Times New Roman"/>
          <w:sz w:val="28"/>
          <w:szCs w:val="28"/>
          <w:lang w:val="kk-KZ" w:eastAsia="ar-SA"/>
        </w:rPr>
        <w:t xml:space="preserve"> жылдың қаңтар-желтоқсан </w:t>
      </w:r>
      <w:r w:rsidRPr="00BB5B7B">
        <w:rPr>
          <w:rFonts w:ascii="Times New Roman" w:hAnsi="Times New Roman" w:cs="Times New Roman"/>
          <w:sz w:val="28"/>
          <w:szCs w:val="28"/>
          <w:shd w:val="clear" w:color="auto" w:fill="FFFFFF"/>
          <w:lang w:val="kk-KZ" w:eastAsia="ar-SA"/>
        </w:rPr>
        <w:t>аралығымен</w:t>
      </w:r>
      <w:r>
        <w:rPr>
          <w:rFonts w:ascii="Times New Roman" w:hAnsi="Times New Roman" w:cs="Times New Roman"/>
          <w:sz w:val="28"/>
          <w:szCs w:val="28"/>
          <w:lang w:val="kk-KZ" w:eastAsia="ar-SA"/>
        </w:rPr>
        <w:t xml:space="preserve"> салыстырғанда 1,4</w:t>
      </w:r>
      <w:r w:rsidRPr="00BB5B7B">
        <w:rPr>
          <w:rFonts w:ascii="Times New Roman" w:hAnsi="Times New Roman" w:cs="Times New Roman"/>
          <w:sz w:val="28"/>
          <w:szCs w:val="28"/>
          <w:lang w:val="kk-KZ" w:eastAsia="ar-SA"/>
        </w:rPr>
        <w:t xml:space="preserve"> есе жоғары.</w:t>
      </w:r>
    </w:p>
    <w:p w:rsidR="00316FF3" w:rsidRDefault="00B518EE" w:rsidP="00316FF3">
      <w:pPr>
        <w:widowControl w:val="0"/>
        <w:suppressAutoHyphens/>
        <w:spacing w:after="0" w:line="240" w:lineRule="auto"/>
        <w:ind w:firstLine="567"/>
        <w:jc w:val="both"/>
        <w:rPr>
          <w:rFonts w:ascii="Times New Roman" w:eastAsia="Times New Roman" w:hAnsi="Times New Roman" w:cs="Times New Roman"/>
          <w:b/>
          <w:sz w:val="28"/>
          <w:szCs w:val="28"/>
          <w:lang w:val="kk-KZ" w:eastAsia="ar-SA"/>
        </w:rPr>
      </w:pPr>
      <w:r w:rsidRPr="00B518EE">
        <w:rPr>
          <w:rFonts w:ascii="Times New Roman" w:eastAsia="Times New Roman" w:hAnsi="Times New Roman" w:cs="Times New Roman"/>
          <w:b/>
          <w:sz w:val="28"/>
          <w:szCs w:val="28"/>
          <w:lang w:val="kk-KZ" w:eastAsia="ru-RU"/>
        </w:rPr>
        <w:t>Еңбек нарығы</w:t>
      </w:r>
    </w:p>
    <w:p w:rsidR="00316FF3" w:rsidRDefault="001C06C3" w:rsidP="00316FF3">
      <w:pPr>
        <w:widowControl w:val="0"/>
        <w:suppressAutoHyphens/>
        <w:spacing w:after="0" w:line="240" w:lineRule="auto"/>
        <w:ind w:firstLine="567"/>
        <w:jc w:val="both"/>
        <w:rPr>
          <w:rFonts w:ascii="Times New Roman" w:eastAsia="Times New Roman" w:hAnsi="Times New Roman" w:cs="Times New Roman"/>
          <w:b/>
          <w:sz w:val="28"/>
          <w:szCs w:val="28"/>
          <w:lang w:val="kk-KZ" w:eastAsia="ar-SA"/>
        </w:rPr>
      </w:pPr>
      <w:r w:rsidRPr="001C06C3">
        <w:rPr>
          <w:rFonts w:ascii="Times New Roman" w:eastAsia="Times New Roman" w:hAnsi="Times New Roman" w:cs="Times New Roman"/>
          <w:sz w:val="28"/>
          <w:szCs w:val="28"/>
          <w:lang w:val="kk-KZ" w:eastAsia="ar-SA"/>
        </w:rPr>
        <w:t>Эко</w:t>
      </w:r>
      <w:r>
        <w:rPr>
          <w:rFonts w:ascii="Times New Roman" w:eastAsia="Times New Roman" w:hAnsi="Times New Roman" w:cs="Times New Roman"/>
          <w:sz w:val="28"/>
          <w:szCs w:val="28"/>
          <w:lang w:val="kk-KZ" w:eastAsia="ar-SA"/>
        </w:rPr>
        <w:t>номиканың барлық салаларында 1213</w:t>
      </w:r>
      <w:r w:rsidRPr="001C06C3">
        <w:rPr>
          <w:rFonts w:ascii="Times New Roman" w:eastAsia="Times New Roman" w:hAnsi="Times New Roman" w:cs="Times New Roman"/>
          <w:sz w:val="28"/>
          <w:szCs w:val="28"/>
          <w:lang w:val="kk-KZ" w:eastAsia="ar-SA"/>
        </w:rPr>
        <w:t xml:space="preserve"> жұмыс орындары құрылды</w:t>
      </w:r>
      <w:r>
        <w:rPr>
          <w:rFonts w:ascii="Times New Roman" w:eastAsia="Times New Roman" w:hAnsi="Times New Roman" w:cs="Times New Roman"/>
          <w:sz w:val="28"/>
          <w:szCs w:val="28"/>
          <w:lang w:val="kk-KZ" w:eastAsia="ar-SA"/>
        </w:rPr>
        <w:t>, немесе өткен 2019 жылмен салыстырғанда 44,6</w:t>
      </w:r>
      <w:r w:rsidRPr="001C06C3">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жоғары</w:t>
      </w:r>
      <w:r w:rsidRPr="001C06C3">
        <w:rPr>
          <w:rFonts w:ascii="Times New Roman" w:eastAsia="Times New Roman" w:hAnsi="Times New Roman" w:cs="Times New Roman"/>
          <w:sz w:val="28"/>
          <w:szCs w:val="28"/>
          <w:lang w:val="kk-KZ" w:eastAsia="ar-SA"/>
        </w:rPr>
        <w:t>.</w:t>
      </w:r>
    </w:p>
    <w:p w:rsidR="00316FF3" w:rsidRDefault="001C06C3" w:rsidP="00316FF3">
      <w:pPr>
        <w:widowControl w:val="0"/>
        <w:suppressAutoHyphens/>
        <w:spacing w:after="0" w:line="240" w:lineRule="auto"/>
        <w:ind w:firstLine="567"/>
        <w:jc w:val="both"/>
        <w:rPr>
          <w:rFonts w:ascii="Times New Roman" w:eastAsia="Times New Roman" w:hAnsi="Times New Roman" w:cs="Times New Roman"/>
          <w:b/>
          <w:sz w:val="28"/>
          <w:szCs w:val="28"/>
          <w:lang w:val="kk-KZ" w:eastAsia="ar-SA"/>
        </w:rPr>
      </w:pPr>
      <w:r w:rsidRPr="001C06C3">
        <w:rPr>
          <w:rFonts w:ascii="Times New Roman" w:eastAsia="Times New Roman" w:hAnsi="Times New Roman" w:cs="Times New Roman"/>
          <w:sz w:val="28"/>
          <w:szCs w:val="28"/>
          <w:lang w:val="kk-KZ" w:eastAsia="ar-SA"/>
        </w:rPr>
        <w:t>Т</w:t>
      </w:r>
      <w:r>
        <w:rPr>
          <w:rFonts w:ascii="Times New Roman" w:eastAsia="Times New Roman" w:hAnsi="Times New Roman" w:cs="Times New Roman"/>
          <w:sz w:val="28"/>
          <w:szCs w:val="28"/>
          <w:lang w:val="kk-KZ" w:eastAsia="ar-SA"/>
        </w:rPr>
        <w:t>іркелген жұмыссыздық деңгейі 4</w:t>
      </w:r>
      <w:r w:rsidRPr="001C06C3">
        <w:rPr>
          <w:rFonts w:ascii="Times New Roman" w:eastAsia="Times New Roman" w:hAnsi="Times New Roman" w:cs="Times New Roman"/>
          <w:sz w:val="28"/>
          <w:szCs w:val="28"/>
          <w:lang w:val="kk-KZ" w:eastAsia="ar-SA"/>
        </w:rPr>
        <w:t>,5% немесе</w:t>
      </w:r>
      <w:r>
        <w:rPr>
          <w:rFonts w:ascii="Times New Roman" w:eastAsia="Times New Roman" w:hAnsi="Times New Roman" w:cs="Times New Roman"/>
          <w:sz w:val="28"/>
          <w:szCs w:val="28"/>
          <w:lang w:val="kk-KZ" w:eastAsia="ar-SA"/>
        </w:rPr>
        <w:t xml:space="preserve"> 2019</w:t>
      </w:r>
      <w:r w:rsidRPr="001C06C3">
        <w:rPr>
          <w:rFonts w:ascii="Times New Roman" w:eastAsia="Times New Roman" w:hAnsi="Times New Roman" w:cs="Times New Roman"/>
          <w:sz w:val="28"/>
          <w:szCs w:val="28"/>
          <w:lang w:val="kk-KZ" w:eastAsia="ar-SA"/>
        </w:rPr>
        <w:t xml:space="preserve"> жылдың қаңтар-желтоқсан </w:t>
      </w:r>
      <w:r w:rsidRPr="001C06C3">
        <w:rPr>
          <w:rFonts w:ascii="Times New Roman" w:eastAsia="Times New Roman" w:hAnsi="Times New Roman" w:cs="Times New Roman"/>
          <w:sz w:val="28"/>
          <w:szCs w:val="28"/>
          <w:shd w:val="clear" w:color="auto" w:fill="FFFFFF"/>
          <w:lang w:val="kk-KZ" w:eastAsia="ar-SA"/>
        </w:rPr>
        <w:t>аралығымен</w:t>
      </w:r>
      <w:r>
        <w:rPr>
          <w:rFonts w:ascii="Times New Roman" w:eastAsia="Times New Roman" w:hAnsi="Times New Roman" w:cs="Times New Roman"/>
          <w:sz w:val="28"/>
          <w:szCs w:val="28"/>
          <w:lang w:val="kk-KZ" w:eastAsia="ar-SA"/>
        </w:rPr>
        <w:t xml:space="preserve"> салыстырғанда 2,0</w:t>
      </w:r>
      <w:r w:rsidRPr="001C06C3">
        <w:rPr>
          <w:rFonts w:ascii="Times New Roman" w:eastAsia="Times New Roman" w:hAnsi="Times New Roman" w:cs="Times New Roman"/>
          <w:sz w:val="28"/>
          <w:szCs w:val="28"/>
          <w:lang w:val="kk-KZ" w:eastAsia="ru-RU"/>
        </w:rPr>
        <w:t xml:space="preserve">% </w:t>
      </w:r>
      <w:r w:rsidRPr="001C06C3">
        <w:rPr>
          <w:rFonts w:ascii="Times New Roman" w:eastAsia="Times New Roman" w:hAnsi="Times New Roman" w:cs="Times New Roman"/>
          <w:sz w:val="28"/>
          <w:szCs w:val="28"/>
          <w:lang w:val="kk-KZ" w:eastAsia="ar-SA"/>
        </w:rPr>
        <w:t>жоғары.</w:t>
      </w:r>
    </w:p>
    <w:p w:rsidR="00316FF3" w:rsidRDefault="001C06C3" w:rsidP="00316FF3">
      <w:pPr>
        <w:widowControl w:val="0"/>
        <w:suppressAutoHyphens/>
        <w:spacing w:after="0" w:line="240" w:lineRule="auto"/>
        <w:ind w:firstLine="567"/>
        <w:jc w:val="both"/>
        <w:rPr>
          <w:rFonts w:ascii="Times New Roman" w:eastAsia="Times New Roman" w:hAnsi="Times New Roman" w:cs="Times New Roman"/>
          <w:b/>
          <w:sz w:val="28"/>
          <w:szCs w:val="28"/>
          <w:lang w:val="kk-KZ" w:eastAsia="ar-SA"/>
        </w:rPr>
      </w:pPr>
      <w:r w:rsidRPr="001C06C3">
        <w:rPr>
          <w:rFonts w:ascii="Times New Roman" w:eastAsia="Times New Roman" w:hAnsi="Times New Roman" w:cs="Times New Roman"/>
          <w:sz w:val="28"/>
          <w:szCs w:val="28"/>
          <w:lang w:val="kk-KZ" w:eastAsia="ar-SA"/>
        </w:rPr>
        <w:t>2021 жылдың 1 қаңтардағы жағдай бойынша жұмыссыздар саны - 909 адам немесе 2019 жылмен салыстырғанда 1,7 есе көп, кедейлік деңгейінен тө</w:t>
      </w:r>
      <w:r w:rsidRPr="00316FF3">
        <w:rPr>
          <w:rFonts w:ascii="Times New Roman" w:eastAsia="Times New Roman" w:hAnsi="Times New Roman" w:cs="Times New Roman"/>
          <w:sz w:val="28"/>
          <w:szCs w:val="28"/>
          <w:lang w:val="kk-KZ" w:eastAsia="ar-SA"/>
        </w:rPr>
        <w:t>мен тұратындар саны – 2084 адам немесе 2019</w:t>
      </w:r>
      <w:r w:rsidRPr="001C06C3">
        <w:rPr>
          <w:rFonts w:ascii="Times New Roman" w:eastAsia="Times New Roman" w:hAnsi="Times New Roman" w:cs="Times New Roman"/>
          <w:sz w:val="28"/>
          <w:szCs w:val="28"/>
          <w:lang w:val="kk-KZ" w:eastAsia="ar-SA"/>
        </w:rPr>
        <w:t xml:space="preserve"> жылмен салыстырғанда </w:t>
      </w:r>
      <w:r w:rsidRPr="00316FF3">
        <w:rPr>
          <w:rFonts w:ascii="Times New Roman" w:eastAsia="Times New Roman" w:hAnsi="Times New Roman" w:cs="Times New Roman"/>
          <w:sz w:val="28"/>
          <w:szCs w:val="28"/>
          <w:lang w:val="kk-KZ" w:eastAsia="ru-RU"/>
        </w:rPr>
        <w:t>59,2% кеміген (3019</w:t>
      </w:r>
      <w:r w:rsidR="00316FF3" w:rsidRPr="00316FF3">
        <w:rPr>
          <w:rFonts w:ascii="Times New Roman" w:eastAsia="Times New Roman" w:hAnsi="Times New Roman" w:cs="Times New Roman"/>
          <w:sz w:val="28"/>
          <w:szCs w:val="28"/>
          <w:lang w:val="kk-KZ" w:eastAsia="ru-RU"/>
        </w:rPr>
        <w:t xml:space="preserve"> адамға көбейген</w:t>
      </w:r>
      <w:r w:rsidRPr="001C06C3">
        <w:rPr>
          <w:rFonts w:ascii="Times New Roman" w:eastAsia="Times New Roman" w:hAnsi="Times New Roman" w:cs="Times New Roman"/>
          <w:sz w:val="28"/>
          <w:szCs w:val="28"/>
          <w:lang w:val="kk-KZ" w:eastAsia="ru-RU"/>
        </w:rPr>
        <w:t>).</w:t>
      </w:r>
    </w:p>
    <w:p w:rsidR="00316FF3" w:rsidRDefault="001C06C3" w:rsidP="00316FF3">
      <w:pPr>
        <w:widowControl w:val="0"/>
        <w:suppressAutoHyphens/>
        <w:spacing w:after="0" w:line="240" w:lineRule="auto"/>
        <w:ind w:firstLine="567"/>
        <w:jc w:val="both"/>
        <w:rPr>
          <w:rFonts w:ascii="Times New Roman" w:eastAsia="Times New Roman" w:hAnsi="Times New Roman" w:cs="Times New Roman"/>
          <w:b/>
          <w:sz w:val="28"/>
          <w:szCs w:val="28"/>
          <w:lang w:val="kk-KZ" w:eastAsia="ar-SA"/>
        </w:rPr>
      </w:pPr>
      <w:r w:rsidRPr="001C06C3">
        <w:rPr>
          <w:rFonts w:ascii="Times New Roman" w:eastAsia="Times New Roman" w:hAnsi="Times New Roman" w:cs="Times New Roman"/>
          <w:sz w:val="28"/>
          <w:szCs w:val="28"/>
          <w:lang w:val="kk-KZ" w:eastAsia="ar-SA"/>
        </w:rPr>
        <w:t>Қаржыландырудың барлық көздерінен әлеуме</w:t>
      </w:r>
      <w:r w:rsidR="00316FF3" w:rsidRPr="00316FF3">
        <w:rPr>
          <w:rFonts w:ascii="Times New Roman" w:eastAsia="Times New Roman" w:hAnsi="Times New Roman" w:cs="Times New Roman"/>
          <w:sz w:val="28"/>
          <w:szCs w:val="28"/>
          <w:lang w:val="kk-KZ" w:eastAsia="ar-SA"/>
        </w:rPr>
        <w:t xml:space="preserve">ттік көмек 231,3 </w:t>
      </w:r>
      <w:r w:rsidRPr="001C06C3">
        <w:rPr>
          <w:rFonts w:ascii="Times New Roman" w:eastAsia="Times New Roman" w:hAnsi="Times New Roman" w:cs="Times New Roman"/>
          <w:sz w:val="28"/>
          <w:szCs w:val="28"/>
          <w:lang w:val="kk-KZ" w:eastAsia="ar-SA"/>
        </w:rPr>
        <w:t>млн. теңгеге көрсетілді, оның ішінде</w:t>
      </w:r>
      <w:r w:rsidR="00316FF3" w:rsidRPr="00316FF3">
        <w:rPr>
          <w:rFonts w:ascii="Times New Roman" w:eastAsia="Times New Roman" w:hAnsi="Times New Roman" w:cs="Times New Roman"/>
          <w:sz w:val="28"/>
          <w:szCs w:val="28"/>
          <w:lang w:val="kk-KZ" w:eastAsia="ar-SA"/>
        </w:rPr>
        <w:t xml:space="preserve"> атаулы әлеуметтік көмек – 129,7</w:t>
      </w:r>
      <w:r w:rsidRPr="001C06C3">
        <w:rPr>
          <w:rFonts w:ascii="Times New Roman" w:eastAsia="Times New Roman" w:hAnsi="Times New Roman" w:cs="Times New Roman"/>
          <w:sz w:val="28"/>
          <w:szCs w:val="28"/>
          <w:lang w:val="kk-KZ" w:eastAsia="ar-SA"/>
        </w:rPr>
        <w:t xml:space="preserve"> млн. теңге.</w:t>
      </w:r>
    </w:p>
    <w:p w:rsidR="00316FF3" w:rsidRDefault="001C06C3" w:rsidP="00316FF3">
      <w:pPr>
        <w:widowControl w:val="0"/>
        <w:suppressAutoHyphens/>
        <w:spacing w:after="0" w:line="240" w:lineRule="auto"/>
        <w:ind w:firstLine="567"/>
        <w:jc w:val="both"/>
        <w:rPr>
          <w:rFonts w:ascii="Times New Roman" w:eastAsia="Times New Roman" w:hAnsi="Times New Roman" w:cs="Times New Roman"/>
          <w:b/>
          <w:sz w:val="28"/>
          <w:szCs w:val="28"/>
          <w:lang w:val="kk-KZ" w:eastAsia="ar-SA"/>
        </w:rPr>
      </w:pPr>
      <w:r w:rsidRPr="001C06C3">
        <w:rPr>
          <w:rFonts w:ascii="Times New Roman" w:eastAsia="Times New Roman" w:hAnsi="Times New Roman" w:cs="Times New Roman"/>
          <w:sz w:val="28"/>
          <w:szCs w:val="28"/>
          <w:lang w:val="kk-KZ" w:eastAsia="ar-SA"/>
        </w:rPr>
        <w:t>Жұ</w:t>
      </w:r>
      <w:r w:rsidR="00316FF3" w:rsidRPr="00316FF3">
        <w:rPr>
          <w:rFonts w:ascii="Times New Roman" w:eastAsia="Times New Roman" w:hAnsi="Times New Roman" w:cs="Times New Roman"/>
          <w:sz w:val="28"/>
          <w:szCs w:val="28"/>
          <w:lang w:val="kk-KZ" w:eastAsia="ar-SA"/>
        </w:rPr>
        <w:t>мыспен қамту қызметі арқылы 1526</w:t>
      </w:r>
      <w:r w:rsidRPr="001C06C3">
        <w:rPr>
          <w:rFonts w:ascii="Times New Roman" w:eastAsia="Times New Roman" w:hAnsi="Times New Roman" w:cs="Times New Roman"/>
          <w:sz w:val="28"/>
          <w:szCs w:val="28"/>
          <w:lang w:val="kk-KZ" w:eastAsia="ar-SA"/>
        </w:rPr>
        <w:t xml:space="preserve"> адам жұмысқа орналастырылды</w:t>
      </w:r>
      <w:r w:rsidR="00316FF3" w:rsidRPr="00316FF3">
        <w:rPr>
          <w:rFonts w:ascii="Times New Roman" w:eastAsia="Times New Roman" w:hAnsi="Times New Roman" w:cs="Times New Roman"/>
          <w:sz w:val="28"/>
          <w:szCs w:val="28"/>
          <w:lang w:val="kk-KZ" w:eastAsia="ar-SA"/>
        </w:rPr>
        <w:t xml:space="preserve"> немесе 2019</w:t>
      </w:r>
      <w:r w:rsidRPr="001C06C3">
        <w:rPr>
          <w:rFonts w:ascii="Times New Roman" w:eastAsia="Times New Roman" w:hAnsi="Times New Roman" w:cs="Times New Roman"/>
          <w:sz w:val="28"/>
          <w:szCs w:val="28"/>
          <w:lang w:val="kk-KZ" w:eastAsia="ar-SA"/>
        </w:rPr>
        <w:t xml:space="preserve"> жылдың қаңтар-желтоқсан </w:t>
      </w:r>
      <w:r w:rsidRPr="001C06C3">
        <w:rPr>
          <w:rFonts w:ascii="Times New Roman" w:eastAsia="Times New Roman" w:hAnsi="Times New Roman" w:cs="Times New Roman"/>
          <w:sz w:val="28"/>
          <w:szCs w:val="28"/>
          <w:shd w:val="clear" w:color="auto" w:fill="FFFFFF"/>
          <w:lang w:val="kk-KZ" w:eastAsia="ar-SA"/>
        </w:rPr>
        <w:t>аралығымен</w:t>
      </w:r>
      <w:r w:rsidR="00316FF3" w:rsidRPr="00316FF3">
        <w:rPr>
          <w:rFonts w:ascii="Times New Roman" w:eastAsia="Times New Roman" w:hAnsi="Times New Roman" w:cs="Times New Roman"/>
          <w:sz w:val="28"/>
          <w:szCs w:val="28"/>
          <w:lang w:val="kk-KZ" w:eastAsia="ar-SA"/>
        </w:rPr>
        <w:t xml:space="preserve"> салыстырғанда 109,8</w:t>
      </w:r>
      <w:r w:rsidRPr="001C06C3">
        <w:rPr>
          <w:rFonts w:ascii="Times New Roman" w:eastAsia="Times New Roman" w:hAnsi="Times New Roman" w:cs="Times New Roman"/>
          <w:sz w:val="28"/>
          <w:szCs w:val="28"/>
          <w:lang w:val="kk-KZ" w:eastAsia="ru-RU"/>
        </w:rPr>
        <w:t>%</w:t>
      </w:r>
      <w:r w:rsidRPr="001C06C3">
        <w:rPr>
          <w:rFonts w:ascii="Times New Roman" w:eastAsia="Times New Roman" w:hAnsi="Times New Roman" w:cs="Times New Roman"/>
          <w:sz w:val="28"/>
          <w:szCs w:val="28"/>
          <w:lang w:val="kk-KZ" w:eastAsia="ar-SA"/>
        </w:rPr>
        <w:t>.</w:t>
      </w:r>
    </w:p>
    <w:p w:rsidR="001C06C3" w:rsidRPr="00801828" w:rsidRDefault="001C06C3" w:rsidP="00801828">
      <w:pPr>
        <w:widowControl w:val="0"/>
        <w:suppressAutoHyphens/>
        <w:spacing w:after="0" w:line="240" w:lineRule="auto"/>
        <w:ind w:firstLine="567"/>
        <w:jc w:val="both"/>
        <w:rPr>
          <w:rFonts w:ascii="Times New Roman" w:eastAsia="Times New Roman" w:hAnsi="Times New Roman" w:cs="Times New Roman"/>
          <w:b/>
          <w:sz w:val="28"/>
          <w:szCs w:val="28"/>
          <w:lang w:val="kk-KZ" w:eastAsia="ar-SA"/>
        </w:rPr>
      </w:pPr>
      <w:r w:rsidRPr="001C06C3">
        <w:rPr>
          <w:rFonts w:ascii="Times New Roman" w:eastAsia="Times New Roman" w:hAnsi="Times New Roman" w:cs="Times New Roman"/>
          <w:kern w:val="1"/>
          <w:sz w:val="28"/>
          <w:szCs w:val="28"/>
          <w:lang w:val="kk-KZ" w:eastAsia="ar-SA"/>
        </w:rPr>
        <w:t>2019 жылы орташа айлық ақы</w:t>
      </w:r>
      <w:r w:rsidR="00316FF3" w:rsidRPr="00316FF3">
        <w:rPr>
          <w:rFonts w:ascii="Times New Roman" w:eastAsia="Times New Roman" w:hAnsi="Times New Roman" w:cs="Times New Roman"/>
          <w:kern w:val="1"/>
          <w:sz w:val="28"/>
          <w:szCs w:val="28"/>
          <w:lang w:val="kk-KZ" w:eastAsia="ar-SA"/>
        </w:rPr>
        <w:t>ның мөлшері 133 850</w:t>
      </w:r>
      <w:r w:rsidRPr="001C06C3">
        <w:rPr>
          <w:rFonts w:ascii="Times New Roman" w:eastAsia="Times New Roman" w:hAnsi="Times New Roman" w:cs="Times New Roman"/>
          <w:kern w:val="1"/>
          <w:sz w:val="28"/>
          <w:szCs w:val="28"/>
          <w:lang w:val="kk-KZ" w:eastAsia="ar-SA"/>
        </w:rPr>
        <w:t xml:space="preserve"> тенге болып, өткен жылдың осы кезеңімен салыстырғанда </w:t>
      </w:r>
      <w:r w:rsidR="00316FF3" w:rsidRPr="00316FF3">
        <w:rPr>
          <w:rFonts w:ascii="Times New Roman" w:eastAsia="Times New Roman" w:hAnsi="Times New Roman" w:cs="Times New Roman"/>
          <w:sz w:val="28"/>
          <w:szCs w:val="28"/>
          <w:lang w:val="kk-KZ" w:eastAsia="ar-SA"/>
        </w:rPr>
        <w:t>21,3</w:t>
      </w:r>
      <w:r w:rsidRPr="001C06C3">
        <w:rPr>
          <w:rFonts w:ascii="Times New Roman" w:eastAsia="Times New Roman" w:hAnsi="Times New Roman" w:cs="Times New Roman"/>
          <w:sz w:val="28"/>
          <w:szCs w:val="28"/>
          <w:lang w:val="kk-KZ" w:eastAsia="ar-SA"/>
        </w:rPr>
        <w:t>% өскен.</w:t>
      </w:r>
    </w:p>
    <w:p w:rsidR="001C06C3" w:rsidRPr="001C06C3" w:rsidRDefault="00325A6D" w:rsidP="001C06C3">
      <w:pPr>
        <w:pStyle w:val="2a"/>
        <w:ind w:firstLine="567"/>
        <w:jc w:val="both"/>
        <w:rPr>
          <w:rFonts w:ascii="Times New Roman" w:hAnsi="Times New Roman" w:cs="Times New Roman"/>
          <w:b/>
          <w:bCs/>
          <w:sz w:val="28"/>
          <w:szCs w:val="28"/>
          <w:lang w:val="kk-KZ" w:eastAsia="ar-SA"/>
        </w:rPr>
      </w:pPr>
      <w:r w:rsidRPr="001C06C3">
        <w:rPr>
          <w:rFonts w:ascii="Times New Roman" w:hAnsi="Times New Roman" w:cs="Times New Roman"/>
          <w:b/>
          <w:bCs/>
          <w:sz w:val="28"/>
          <w:szCs w:val="28"/>
          <w:lang w:val="kk-KZ" w:eastAsia="ar-SA"/>
        </w:rPr>
        <w:t>Бюджет</w:t>
      </w:r>
    </w:p>
    <w:p w:rsidR="002B3512" w:rsidRPr="00136D04" w:rsidRDefault="002B3512" w:rsidP="00801828">
      <w:pPr>
        <w:pStyle w:val="2a"/>
        <w:ind w:firstLine="567"/>
        <w:jc w:val="both"/>
        <w:rPr>
          <w:rFonts w:ascii="Times New Roman" w:hAnsi="Times New Roman" w:cs="Times New Roman"/>
          <w:b/>
          <w:bCs/>
          <w:sz w:val="28"/>
          <w:szCs w:val="28"/>
          <w:lang w:val="kk-KZ" w:eastAsia="ar-SA"/>
        </w:rPr>
      </w:pPr>
      <w:r w:rsidRPr="002B3512">
        <w:rPr>
          <w:rFonts w:ascii="Times New Roman" w:hAnsi="Times New Roman" w:cs="Times New Roman"/>
          <w:sz w:val="28"/>
          <w:szCs w:val="28"/>
          <w:lang w:val="kk-KZ" w:eastAsia="ar-SA"/>
        </w:rPr>
        <w:t>Меншікті түсімі</w:t>
      </w:r>
      <w:r>
        <w:rPr>
          <w:rFonts w:ascii="Times New Roman" w:hAnsi="Times New Roman" w:cs="Times New Roman"/>
          <w:sz w:val="28"/>
          <w:szCs w:val="28"/>
          <w:lang w:val="kk-KZ" w:eastAsia="ar-SA"/>
        </w:rPr>
        <w:t xml:space="preserve"> бойынша бюджетке – 1 526 636,9</w:t>
      </w:r>
      <w:r w:rsidRPr="002B3512">
        <w:rPr>
          <w:rFonts w:ascii="Times New Roman" w:hAnsi="Times New Roman" w:cs="Times New Roman"/>
          <w:sz w:val="28"/>
          <w:szCs w:val="28"/>
          <w:lang w:val="kk-KZ" w:eastAsia="ar-SA"/>
        </w:rPr>
        <w:t xml:space="preserve"> мың теңге жиналды.</w:t>
      </w:r>
      <w:r w:rsidR="001C06C3">
        <w:rPr>
          <w:rFonts w:ascii="Times New Roman" w:hAnsi="Times New Roman" w:cs="Times New Roman"/>
          <w:sz w:val="28"/>
          <w:szCs w:val="28"/>
          <w:lang w:val="kk-KZ" w:eastAsia="ar-SA"/>
        </w:rPr>
        <w:t xml:space="preserve"> Салық түсімі – 1 454 534,7 мың теңге (Болжам-жоспар 105,7</w:t>
      </w:r>
      <w:r w:rsidRPr="002B3512">
        <w:rPr>
          <w:rFonts w:ascii="Times New Roman" w:hAnsi="Times New Roman" w:cs="Times New Roman"/>
          <w:sz w:val="28"/>
          <w:szCs w:val="28"/>
          <w:lang w:val="kk-KZ" w:eastAsia="ar-SA"/>
        </w:rPr>
        <w:t>% орындалды).</w:t>
      </w:r>
    </w:p>
    <w:p w:rsidR="002B3512" w:rsidRPr="00136D04" w:rsidRDefault="00B518EE" w:rsidP="002B3512">
      <w:pPr>
        <w:widowControl w:val="0"/>
        <w:pBdr>
          <w:bottom w:val="single" w:sz="4" w:space="0" w:color="FFFFFF"/>
        </w:pBd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ar-SA"/>
        </w:rPr>
      </w:pPr>
      <w:r w:rsidRPr="00B518EE">
        <w:rPr>
          <w:rFonts w:ascii="Times New Roman" w:eastAsia="Times New Roman" w:hAnsi="Times New Roman" w:cs="Times New Roman"/>
          <w:b/>
          <w:sz w:val="28"/>
          <w:szCs w:val="28"/>
          <w:lang w:val="kk-KZ" w:eastAsia="ar-SA"/>
        </w:rPr>
        <w:t>Денсаулық сақтау</w:t>
      </w:r>
    </w:p>
    <w:p w:rsidR="002B3512" w:rsidRPr="00136D04" w:rsidRDefault="002B3512" w:rsidP="00801828">
      <w:pPr>
        <w:widowControl w:val="0"/>
        <w:pBdr>
          <w:bottom w:val="single" w:sz="4" w:space="0" w:color="FFFFFF"/>
        </w:pBd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ar-SA"/>
        </w:rPr>
      </w:pPr>
      <w:r>
        <w:rPr>
          <w:rFonts w:ascii="Times New Roman" w:eastAsia="Times New Roman" w:hAnsi="Times New Roman" w:cs="Times New Roman"/>
          <w:sz w:val="28"/>
          <w:szCs w:val="28"/>
          <w:lang w:val="kk-KZ" w:eastAsia="ar-SA"/>
        </w:rPr>
        <w:t>Ауданда 44</w:t>
      </w:r>
      <w:r w:rsidRPr="002B3512">
        <w:rPr>
          <w:rFonts w:ascii="Times New Roman" w:eastAsia="Times New Roman" w:hAnsi="Times New Roman" w:cs="Times New Roman"/>
          <w:sz w:val="28"/>
          <w:szCs w:val="28"/>
          <w:lang w:val="kk-KZ" w:eastAsia="ar-SA"/>
        </w:rPr>
        <w:t xml:space="preserve"> денсаулық сақтау объектілері жұмыс істеп тұр. Мемлекеттік денсаулық сақтау желісін 2 аудандық аурухана ұсынады, оның құрамында 6 дәрігерлік амбулатория, 6 ФАП</w:t>
      </w:r>
      <w:r>
        <w:rPr>
          <w:rFonts w:ascii="Times New Roman" w:eastAsia="Times New Roman" w:hAnsi="Times New Roman" w:cs="Times New Roman"/>
          <w:sz w:val="28"/>
          <w:szCs w:val="28"/>
          <w:lang w:val="kk-KZ" w:eastAsia="ar-SA"/>
        </w:rPr>
        <w:t>, 30</w:t>
      </w:r>
      <w:r w:rsidRPr="002B3512">
        <w:rPr>
          <w:rFonts w:ascii="Times New Roman" w:eastAsia="Times New Roman" w:hAnsi="Times New Roman" w:cs="Times New Roman"/>
          <w:sz w:val="28"/>
          <w:szCs w:val="28"/>
          <w:lang w:val="kk-KZ" w:eastAsia="ar-SA"/>
        </w:rPr>
        <w:t xml:space="preserve"> медициналық пункт бар. Медициналық персонал құрамында 48 дәрігер</w:t>
      </w:r>
      <w:r>
        <w:rPr>
          <w:rFonts w:ascii="Times New Roman" w:eastAsia="Times New Roman" w:hAnsi="Times New Roman" w:cs="Times New Roman"/>
          <w:sz w:val="28"/>
          <w:szCs w:val="28"/>
          <w:lang w:val="kk-KZ" w:eastAsia="ar-SA"/>
        </w:rPr>
        <w:t>, 258</w:t>
      </w:r>
      <w:r w:rsidRPr="002B3512">
        <w:rPr>
          <w:rFonts w:ascii="Times New Roman" w:eastAsia="Times New Roman" w:hAnsi="Times New Roman" w:cs="Times New Roman"/>
          <w:sz w:val="28"/>
          <w:szCs w:val="28"/>
          <w:lang w:val="kk-KZ" w:eastAsia="ar-SA"/>
        </w:rPr>
        <w:t xml:space="preserve"> орта медициналдық персонал бар.</w:t>
      </w:r>
    </w:p>
    <w:p w:rsidR="00823A51" w:rsidRDefault="00B518EE" w:rsidP="00823A51">
      <w:pPr>
        <w:widowControl w:val="0"/>
        <w:pBdr>
          <w:bottom w:val="single" w:sz="4" w:space="0" w:color="FFFFFF"/>
        </w:pBd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ar-SA"/>
        </w:rPr>
      </w:pPr>
      <w:r w:rsidRPr="00B518EE">
        <w:rPr>
          <w:rFonts w:ascii="Times New Roman" w:eastAsia="Times New Roman" w:hAnsi="Times New Roman" w:cs="Times New Roman"/>
          <w:b/>
          <w:sz w:val="28"/>
          <w:szCs w:val="28"/>
          <w:lang w:val="kk-KZ" w:eastAsia="ar-SA"/>
        </w:rPr>
        <w:t>Білім беру</w:t>
      </w:r>
    </w:p>
    <w:p w:rsidR="00B518EE" w:rsidRPr="00801828" w:rsidRDefault="00823A51" w:rsidP="00801828">
      <w:pPr>
        <w:widowControl w:val="0"/>
        <w:pBdr>
          <w:bottom w:val="single" w:sz="4" w:space="0" w:color="FFFFFF"/>
        </w:pBd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ar-SA"/>
        </w:rPr>
      </w:pPr>
      <w:r>
        <w:rPr>
          <w:rFonts w:ascii="Times New Roman" w:eastAsia="Times New Roman" w:hAnsi="Times New Roman" w:cs="Times New Roman"/>
          <w:sz w:val="28"/>
          <w:szCs w:val="28"/>
          <w:lang w:val="kk-KZ" w:eastAsia="ar-SA"/>
        </w:rPr>
        <w:t>Ауданда 37</w:t>
      </w:r>
      <w:r w:rsidRPr="00823A51">
        <w:rPr>
          <w:rFonts w:ascii="Times New Roman" w:eastAsia="Times New Roman" w:hAnsi="Times New Roman" w:cs="Times New Roman"/>
          <w:sz w:val="28"/>
          <w:szCs w:val="28"/>
          <w:lang w:val="kk-KZ" w:eastAsia="ar-SA"/>
        </w:rPr>
        <w:t xml:space="preserve"> білім беру объе</w:t>
      </w:r>
      <w:r>
        <w:rPr>
          <w:rFonts w:ascii="Times New Roman" w:eastAsia="Times New Roman" w:hAnsi="Times New Roman" w:cs="Times New Roman"/>
          <w:sz w:val="28"/>
          <w:szCs w:val="28"/>
          <w:lang w:val="kk-KZ" w:eastAsia="ar-SA"/>
        </w:rPr>
        <w:t>ктілері жұмыс істейді, онда 6211</w:t>
      </w:r>
      <w:r w:rsidRPr="00823A51">
        <w:rPr>
          <w:rFonts w:ascii="Times New Roman" w:eastAsia="Times New Roman" w:hAnsi="Times New Roman" w:cs="Times New Roman"/>
          <w:sz w:val="28"/>
          <w:szCs w:val="28"/>
          <w:lang w:val="kk-KZ" w:eastAsia="ar-SA"/>
        </w:rPr>
        <w:t xml:space="preserve"> оқушы </w:t>
      </w:r>
      <w:r>
        <w:rPr>
          <w:rFonts w:ascii="Times New Roman" w:eastAsia="Times New Roman" w:hAnsi="Times New Roman" w:cs="Times New Roman"/>
          <w:sz w:val="28"/>
          <w:szCs w:val="28"/>
          <w:lang w:val="kk-KZ" w:eastAsia="ar-SA"/>
        </w:rPr>
        <w:t xml:space="preserve">мемлекеттік тілде </w:t>
      </w:r>
      <w:r w:rsidRPr="00823A51">
        <w:rPr>
          <w:rFonts w:ascii="Times New Roman" w:eastAsia="Times New Roman" w:hAnsi="Times New Roman" w:cs="Times New Roman"/>
          <w:sz w:val="28"/>
          <w:szCs w:val="28"/>
          <w:lang w:val="kk-KZ" w:eastAsia="ar-SA"/>
        </w:rPr>
        <w:t xml:space="preserve">білім алуда, оның ішінде: 21 мектепте және 1 мектеп-лицейде </w:t>
      </w:r>
      <w:r>
        <w:rPr>
          <w:rFonts w:ascii="Times New Roman" w:eastAsia="Times New Roman" w:hAnsi="Times New Roman" w:cs="Times New Roman"/>
          <w:sz w:val="28"/>
          <w:szCs w:val="28"/>
          <w:lang w:val="kk-KZ" w:eastAsia="ar-SA"/>
        </w:rPr>
        <w:t>(4686</w:t>
      </w:r>
      <w:r w:rsidRPr="00823A51">
        <w:rPr>
          <w:rFonts w:ascii="Times New Roman" w:eastAsia="Times New Roman" w:hAnsi="Times New Roman" w:cs="Times New Roman"/>
          <w:sz w:val="28"/>
          <w:szCs w:val="28"/>
          <w:lang w:val="kk-KZ" w:eastAsia="ar-SA"/>
        </w:rPr>
        <w:t xml:space="preserve"> оқушы), </w:t>
      </w:r>
      <w:r>
        <w:rPr>
          <w:rFonts w:ascii="Times New Roman" w:eastAsia="Times New Roman" w:hAnsi="Times New Roman" w:cs="Times New Roman"/>
          <w:sz w:val="28"/>
          <w:szCs w:val="28"/>
          <w:lang w:val="kk-KZ" w:eastAsia="ar-SA"/>
        </w:rPr>
        <w:t>40</w:t>
      </w:r>
      <w:r w:rsidRPr="00823A51">
        <w:rPr>
          <w:rFonts w:ascii="Times New Roman" w:eastAsia="Times New Roman" w:hAnsi="Times New Roman" w:cs="Times New Roman"/>
          <w:sz w:val="28"/>
          <w:szCs w:val="28"/>
          <w:lang w:val="kk-KZ" w:eastAsia="ar-SA"/>
        </w:rPr>
        <w:t xml:space="preserve"> мектепке дейінгі мекемелерде </w:t>
      </w:r>
      <w:r>
        <w:rPr>
          <w:rFonts w:ascii="Times New Roman" w:eastAsia="Times New Roman" w:hAnsi="Times New Roman" w:cs="Times New Roman"/>
          <w:sz w:val="28"/>
          <w:szCs w:val="28"/>
          <w:lang w:val="kk-KZ" w:eastAsia="ar-SA"/>
        </w:rPr>
        <w:t>(1677</w:t>
      </w:r>
      <w:r w:rsidRPr="00823A51">
        <w:rPr>
          <w:rFonts w:ascii="Times New Roman" w:eastAsia="Times New Roman" w:hAnsi="Times New Roman" w:cs="Times New Roman"/>
          <w:sz w:val="28"/>
          <w:szCs w:val="28"/>
          <w:lang w:val="kk-KZ" w:eastAsia="ar-SA"/>
        </w:rPr>
        <w:t xml:space="preserve"> оқушы),</w:t>
      </w:r>
      <w:r>
        <w:rPr>
          <w:rFonts w:ascii="Times New Roman" w:eastAsia="Times New Roman" w:hAnsi="Times New Roman" w:cs="Times New Roman"/>
          <w:sz w:val="28"/>
          <w:szCs w:val="28"/>
          <w:lang w:val="kk-KZ" w:eastAsia="ar-SA"/>
        </w:rPr>
        <w:t>(16 бала бақша және 24 шағын орталық), 5</w:t>
      </w:r>
      <w:r w:rsidRPr="00823A51">
        <w:rPr>
          <w:rFonts w:ascii="Times New Roman" w:eastAsia="Times New Roman" w:hAnsi="Times New Roman" w:cs="Times New Roman"/>
          <w:sz w:val="28"/>
          <w:szCs w:val="28"/>
          <w:lang w:val="kk-KZ" w:eastAsia="ar-SA"/>
        </w:rPr>
        <w:t xml:space="preserve"> м</w:t>
      </w:r>
      <w:r>
        <w:rPr>
          <w:rFonts w:ascii="Times New Roman" w:eastAsia="Times New Roman" w:hAnsi="Times New Roman" w:cs="Times New Roman"/>
          <w:sz w:val="28"/>
          <w:szCs w:val="28"/>
          <w:lang w:val="kk-KZ" w:eastAsia="ar-SA"/>
        </w:rPr>
        <w:t>ектеп жанындағы интернатта  (185</w:t>
      </w:r>
      <w:r w:rsidRPr="00823A51">
        <w:rPr>
          <w:rFonts w:ascii="Times New Roman" w:eastAsia="Times New Roman" w:hAnsi="Times New Roman" w:cs="Times New Roman"/>
          <w:sz w:val="28"/>
          <w:szCs w:val="28"/>
          <w:lang w:val="kk-KZ" w:eastAsia="ar-SA"/>
        </w:rPr>
        <w:t xml:space="preserve"> оқушы), 1 балалар саз мектебі, 1 жас туристер және экология станциясы, 1 балалармен мектептен тыс жұмыс орталығы,</w:t>
      </w:r>
      <w:r>
        <w:rPr>
          <w:rFonts w:ascii="Times New Roman" w:eastAsia="Times New Roman" w:hAnsi="Times New Roman" w:cs="Times New Roman"/>
          <w:sz w:val="28"/>
          <w:szCs w:val="28"/>
          <w:lang w:val="kk-KZ" w:eastAsia="ar-SA"/>
        </w:rPr>
        <w:t xml:space="preserve"> </w:t>
      </w:r>
      <w:r w:rsidRPr="00823A51">
        <w:rPr>
          <w:rFonts w:ascii="Times New Roman" w:eastAsia="Times New Roman" w:hAnsi="Times New Roman" w:cs="Times New Roman"/>
          <w:sz w:val="28"/>
          <w:szCs w:val="28"/>
          <w:lang w:val="kk-KZ" w:eastAsia="ar-SA"/>
        </w:rPr>
        <w:t>1 психологиялық-педагогикалық түзету кабинеті. Жұмыс істеп тұрған бір колледжде (</w:t>
      </w:r>
      <w:r>
        <w:rPr>
          <w:rFonts w:ascii="Times New Roman" w:eastAsia="Times New Roman" w:hAnsi="Times New Roman" w:cs="Times New Roman"/>
          <w:sz w:val="28"/>
          <w:szCs w:val="28"/>
          <w:lang w:val="kk-KZ" w:eastAsia="ar-SA"/>
        </w:rPr>
        <w:t>190</w:t>
      </w:r>
      <w:r w:rsidRPr="00823A51">
        <w:rPr>
          <w:rFonts w:ascii="Times New Roman" w:eastAsia="Times New Roman" w:hAnsi="Times New Roman" w:cs="Times New Roman"/>
          <w:sz w:val="28"/>
          <w:szCs w:val="28"/>
          <w:lang w:val="kk-KZ" w:eastAsia="ar-SA"/>
        </w:rPr>
        <w:t xml:space="preserve"> оқушы).</w:t>
      </w:r>
    </w:p>
    <w:p w:rsidR="00B518EE" w:rsidRDefault="00B518EE" w:rsidP="00B518EE">
      <w:pPr>
        <w:widowControl w:val="0"/>
        <w:pBdr>
          <w:bottom w:val="single" w:sz="4" w:space="0" w:color="FFFFFF"/>
        </w:pBd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ar-SA"/>
        </w:rPr>
      </w:pPr>
      <w:r w:rsidRPr="00B518EE">
        <w:rPr>
          <w:rFonts w:ascii="Times New Roman" w:eastAsia="Times New Roman" w:hAnsi="Times New Roman" w:cs="Times New Roman"/>
          <w:b/>
          <w:sz w:val="28"/>
          <w:szCs w:val="28"/>
          <w:lang w:val="kk-KZ" w:eastAsia="ar-SA"/>
        </w:rPr>
        <w:t>Мәдениет</w:t>
      </w:r>
    </w:p>
    <w:p w:rsidR="00B518EE" w:rsidRPr="00801828" w:rsidRDefault="00B518EE" w:rsidP="00801828">
      <w:pPr>
        <w:widowControl w:val="0"/>
        <w:pBdr>
          <w:bottom w:val="single" w:sz="4" w:space="0" w:color="FFFFFF"/>
        </w:pBd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ar-SA"/>
        </w:rPr>
      </w:pPr>
      <w:r w:rsidRPr="00B518EE">
        <w:rPr>
          <w:rFonts w:ascii="Times New Roman" w:eastAsia="Times New Roman" w:hAnsi="Times New Roman" w:cs="Times New Roman"/>
          <w:sz w:val="28"/>
          <w:szCs w:val="28"/>
          <w:lang w:val="kk-KZ" w:eastAsia="ar-SA"/>
        </w:rPr>
        <w:t>Ауданда 34 кітапхана, 22 мәдени - демалыс ұйымы, 5 кино қондырғы жұмыс істейді.</w:t>
      </w:r>
    </w:p>
    <w:p w:rsidR="00B518EE" w:rsidRDefault="00B518EE" w:rsidP="00B518EE">
      <w:pPr>
        <w:pStyle w:val="2a"/>
        <w:ind w:firstLine="567"/>
        <w:jc w:val="both"/>
        <w:rPr>
          <w:rFonts w:ascii="Times New Roman" w:hAnsi="Times New Roman" w:cs="Times New Roman"/>
          <w:b/>
          <w:sz w:val="28"/>
          <w:szCs w:val="28"/>
          <w:lang w:val="kk-KZ" w:eastAsia="ar-SA"/>
        </w:rPr>
      </w:pPr>
      <w:r w:rsidRPr="00B518EE">
        <w:rPr>
          <w:rFonts w:ascii="Times New Roman" w:hAnsi="Times New Roman" w:cs="Times New Roman"/>
          <w:b/>
          <w:sz w:val="28"/>
          <w:szCs w:val="28"/>
          <w:lang w:val="kk-KZ" w:eastAsia="ar-SA"/>
        </w:rPr>
        <w:t>Қоғамдық қауіпсіздік</w:t>
      </w:r>
    </w:p>
    <w:p w:rsidR="00B518EE" w:rsidRDefault="00B518EE" w:rsidP="00B518EE">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 ауданда 318</w:t>
      </w:r>
      <w:r w:rsidRPr="00B518EE">
        <w:rPr>
          <w:rFonts w:ascii="Times New Roman" w:hAnsi="Times New Roman" w:cs="Times New Roman"/>
          <w:sz w:val="28"/>
          <w:szCs w:val="28"/>
          <w:lang w:val="kk-KZ" w:eastAsia="ar-SA"/>
        </w:rPr>
        <w:t xml:space="preserve"> қылмыс тіркелді, бұл </w:t>
      </w:r>
      <w:r>
        <w:rPr>
          <w:rFonts w:ascii="Times New Roman" w:hAnsi="Times New Roman" w:cs="Times New Roman"/>
          <w:sz w:val="28"/>
          <w:szCs w:val="28"/>
          <w:lang w:val="kk-KZ" w:eastAsia="ar-SA"/>
        </w:rPr>
        <w:t>2019</w:t>
      </w:r>
      <w:r w:rsidRPr="00B518EE">
        <w:rPr>
          <w:rFonts w:ascii="Times New Roman" w:hAnsi="Times New Roman" w:cs="Times New Roman"/>
          <w:sz w:val="28"/>
          <w:szCs w:val="28"/>
          <w:lang w:val="kk-KZ" w:eastAsia="ar-SA"/>
        </w:rPr>
        <w:t xml:space="preserve"> жылғы жағдаймен салыстырғанда </w:t>
      </w:r>
      <w:r>
        <w:rPr>
          <w:rFonts w:ascii="Times New Roman" w:hAnsi="Times New Roman" w:cs="Times New Roman"/>
          <w:sz w:val="28"/>
          <w:szCs w:val="28"/>
          <w:lang w:val="kk-KZ" w:eastAsia="ar-SA"/>
        </w:rPr>
        <w:t>4,3</w:t>
      </w:r>
      <w:r w:rsidRPr="00B518EE">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жоғары</w:t>
      </w:r>
      <w:r w:rsidRPr="00B518EE">
        <w:rPr>
          <w:rFonts w:ascii="Times New Roman" w:hAnsi="Times New Roman" w:cs="Times New Roman"/>
          <w:sz w:val="28"/>
          <w:szCs w:val="28"/>
          <w:lang w:val="kk-KZ" w:eastAsia="ar-SA"/>
        </w:rPr>
        <w:t>, оның ішінде:</w:t>
      </w:r>
    </w:p>
    <w:p w:rsidR="00B518EE" w:rsidRDefault="00B518EE" w:rsidP="00B518EE">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ауыр емес – 35</w:t>
      </w:r>
      <w:r w:rsidRPr="00B518EE">
        <w:rPr>
          <w:rFonts w:ascii="Times New Roman" w:hAnsi="Times New Roman" w:cs="Times New Roman"/>
          <w:sz w:val="28"/>
          <w:szCs w:val="28"/>
          <w:lang w:val="kk-KZ" w:eastAsia="ar-SA"/>
        </w:rPr>
        <w:t>:</w:t>
      </w:r>
    </w:p>
    <w:p w:rsidR="00B518EE" w:rsidRDefault="00B518EE" w:rsidP="00B518EE">
      <w:pPr>
        <w:pStyle w:val="2a"/>
        <w:ind w:firstLine="567"/>
        <w:jc w:val="both"/>
        <w:rPr>
          <w:rFonts w:ascii="Times New Roman" w:hAnsi="Times New Roman" w:cs="Times New Roman"/>
          <w:sz w:val="28"/>
          <w:szCs w:val="28"/>
          <w:lang w:val="kk-KZ" w:eastAsia="ar-SA"/>
        </w:rPr>
      </w:pPr>
      <w:r w:rsidRPr="00B518EE">
        <w:rPr>
          <w:rFonts w:ascii="Times New Roman" w:hAnsi="Times New Roman" w:cs="Times New Roman"/>
          <w:sz w:val="28"/>
          <w:szCs w:val="28"/>
          <w:lang w:val="kk-KZ" w:eastAsia="ar-SA"/>
        </w:rPr>
        <w:t>ауырлығы орташа</w:t>
      </w:r>
      <w:r>
        <w:rPr>
          <w:rFonts w:ascii="Times New Roman" w:hAnsi="Times New Roman" w:cs="Times New Roman"/>
          <w:sz w:val="28"/>
          <w:szCs w:val="28"/>
          <w:lang w:val="kk-KZ" w:eastAsia="ar-SA"/>
        </w:rPr>
        <w:t xml:space="preserve"> қылмыстар - 138</w:t>
      </w:r>
      <w:r w:rsidRPr="00B518EE">
        <w:rPr>
          <w:rFonts w:ascii="Times New Roman" w:hAnsi="Times New Roman" w:cs="Times New Roman"/>
          <w:sz w:val="28"/>
          <w:szCs w:val="28"/>
          <w:lang w:val="kk-KZ" w:eastAsia="ar-SA"/>
        </w:rPr>
        <w:t>;</w:t>
      </w:r>
    </w:p>
    <w:p w:rsidR="00B518EE" w:rsidRDefault="00B518EE" w:rsidP="00B518EE">
      <w:pPr>
        <w:pStyle w:val="2a"/>
        <w:ind w:firstLine="567"/>
        <w:jc w:val="both"/>
        <w:rPr>
          <w:rFonts w:ascii="Times New Roman" w:hAnsi="Times New Roman" w:cs="Times New Roman"/>
          <w:sz w:val="28"/>
          <w:szCs w:val="28"/>
          <w:lang w:val="kk-KZ" w:eastAsia="ar-SA"/>
        </w:rPr>
      </w:pPr>
      <w:r w:rsidRPr="00B518EE">
        <w:rPr>
          <w:rFonts w:ascii="Times New Roman" w:hAnsi="Times New Roman" w:cs="Times New Roman"/>
          <w:sz w:val="28"/>
          <w:szCs w:val="28"/>
          <w:lang w:val="kk-KZ" w:eastAsia="ar-SA"/>
        </w:rPr>
        <w:t xml:space="preserve">ауыр қылмыстар </w:t>
      </w:r>
      <w:r>
        <w:rPr>
          <w:rFonts w:ascii="Times New Roman" w:hAnsi="Times New Roman" w:cs="Times New Roman"/>
          <w:sz w:val="28"/>
          <w:szCs w:val="28"/>
          <w:lang w:val="kk-KZ" w:eastAsia="ar-SA"/>
        </w:rPr>
        <w:t>- 80</w:t>
      </w:r>
      <w:r w:rsidRPr="00B518EE">
        <w:rPr>
          <w:rFonts w:ascii="Times New Roman" w:hAnsi="Times New Roman" w:cs="Times New Roman"/>
          <w:sz w:val="28"/>
          <w:szCs w:val="28"/>
          <w:lang w:val="kk-KZ" w:eastAsia="ar-SA"/>
        </w:rPr>
        <w:t>;</w:t>
      </w:r>
    </w:p>
    <w:p w:rsidR="00B518EE" w:rsidRDefault="00B518EE" w:rsidP="00B518EE">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өте ауыр қылмыстар - 2</w:t>
      </w:r>
      <w:r w:rsidRPr="00B518EE">
        <w:rPr>
          <w:rFonts w:ascii="Times New Roman" w:hAnsi="Times New Roman" w:cs="Times New Roman"/>
          <w:sz w:val="28"/>
          <w:szCs w:val="28"/>
          <w:lang w:val="kk-KZ" w:eastAsia="ar-SA"/>
        </w:rPr>
        <w:t>;</w:t>
      </w:r>
    </w:p>
    <w:p w:rsidR="00B518EE" w:rsidRPr="00B518EE" w:rsidRDefault="00B518EE" w:rsidP="00B518EE">
      <w:pPr>
        <w:pStyle w:val="2a"/>
        <w:ind w:firstLine="567"/>
        <w:jc w:val="both"/>
        <w:rPr>
          <w:rFonts w:ascii="Times New Roman" w:hAnsi="Times New Roman" w:cs="Times New Roman"/>
          <w:sz w:val="28"/>
          <w:szCs w:val="28"/>
          <w:lang w:val="kk-KZ"/>
        </w:rPr>
      </w:pPr>
      <w:r w:rsidRPr="00B518EE">
        <w:rPr>
          <w:rFonts w:ascii="Times New Roman" w:hAnsi="Times New Roman" w:cs="Times New Roman"/>
          <w:sz w:val="28"/>
          <w:szCs w:val="28"/>
          <w:lang w:val="kk-KZ" w:eastAsia="ar-SA"/>
        </w:rPr>
        <w:t>теріс қылықты қылмыстар</w:t>
      </w:r>
      <w:r>
        <w:rPr>
          <w:rFonts w:ascii="Times New Roman" w:hAnsi="Times New Roman" w:cs="Times New Roman"/>
          <w:sz w:val="28"/>
          <w:szCs w:val="28"/>
          <w:lang w:val="kk-KZ" w:eastAsia="ar-SA"/>
        </w:rPr>
        <w:t xml:space="preserve"> - 6</w:t>
      </w:r>
      <w:r w:rsidRPr="00B518EE">
        <w:rPr>
          <w:rFonts w:ascii="Times New Roman" w:hAnsi="Times New Roman" w:cs="Times New Roman"/>
          <w:sz w:val="28"/>
          <w:szCs w:val="28"/>
          <w:lang w:val="kk-KZ" w:eastAsia="ar-SA"/>
        </w:rPr>
        <w:t>3.</w:t>
      </w:r>
    </w:p>
    <w:p w:rsidR="00664CAF" w:rsidRDefault="00664CAF" w:rsidP="00664CAF">
      <w:pPr>
        <w:pStyle w:val="2a"/>
        <w:ind w:firstLine="567"/>
        <w:jc w:val="both"/>
        <w:rPr>
          <w:rFonts w:ascii="Times New Roman" w:hAnsi="Times New Roman" w:cs="Times New Roman"/>
          <w:sz w:val="28"/>
          <w:szCs w:val="28"/>
          <w:lang w:val="kk-KZ" w:eastAsia="ar-SA"/>
        </w:rPr>
      </w:pPr>
    </w:p>
    <w:p w:rsidR="00664CAF" w:rsidRDefault="00664CAF" w:rsidP="00664CAF">
      <w:pPr>
        <w:pStyle w:val="2a"/>
        <w:ind w:firstLine="567"/>
        <w:jc w:val="both"/>
        <w:rPr>
          <w:rFonts w:ascii="Times New Roman" w:hAnsi="Times New Roman" w:cs="Times New Roman"/>
          <w:sz w:val="28"/>
          <w:szCs w:val="28"/>
          <w:lang w:val="kk-KZ" w:eastAsia="ar-SA"/>
        </w:rPr>
      </w:pPr>
    </w:p>
    <w:p w:rsidR="00664CAF" w:rsidRDefault="00664CAF" w:rsidP="00664CAF">
      <w:pPr>
        <w:pStyle w:val="2a"/>
        <w:ind w:firstLine="567"/>
        <w:jc w:val="both"/>
        <w:rPr>
          <w:rFonts w:ascii="Times New Roman" w:hAnsi="Times New Roman" w:cs="Times New Roman"/>
          <w:sz w:val="28"/>
          <w:szCs w:val="28"/>
          <w:lang w:val="kk-KZ" w:eastAsia="ar-SA"/>
        </w:rPr>
      </w:pPr>
    </w:p>
    <w:p w:rsidR="00664CAF" w:rsidRDefault="00664CAF" w:rsidP="00664CAF">
      <w:pPr>
        <w:pStyle w:val="2a"/>
        <w:ind w:firstLine="567"/>
        <w:jc w:val="both"/>
        <w:rPr>
          <w:rFonts w:ascii="Times New Roman" w:hAnsi="Times New Roman" w:cs="Times New Roman"/>
          <w:sz w:val="28"/>
          <w:szCs w:val="28"/>
          <w:lang w:val="kk-KZ" w:eastAsia="ar-SA"/>
        </w:rPr>
      </w:pPr>
    </w:p>
    <w:p w:rsidR="00664CAF" w:rsidRDefault="00664CAF" w:rsidP="00664CAF">
      <w:pPr>
        <w:pStyle w:val="2a"/>
        <w:ind w:firstLine="567"/>
        <w:jc w:val="both"/>
        <w:rPr>
          <w:rFonts w:ascii="Times New Roman" w:hAnsi="Times New Roman" w:cs="Times New Roman"/>
          <w:sz w:val="28"/>
          <w:szCs w:val="28"/>
          <w:lang w:val="kk-KZ" w:eastAsia="ar-SA"/>
        </w:rPr>
      </w:pPr>
    </w:p>
    <w:p w:rsidR="00664CAF" w:rsidRDefault="00664CAF" w:rsidP="00664CAF">
      <w:pPr>
        <w:pStyle w:val="2a"/>
        <w:ind w:firstLine="567"/>
        <w:jc w:val="both"/>
        <w:rPr>
          <w:rFonts w:ascii="Times New Roman" w:hAnsi="Times New Roman" w:cs="Times New Roman"/>
          <w:sz w:val="28"/>
          <w:szCs w:val="28"/>
          <w:lang w:val="kk-KZ" w:eastAsia="ar-SA"/>
        </w:rPr>
      </w:pPr>
    </w:p>
    <w:p w:rsidR="00664CAF" w:rsidRDefault="00664CAF" w:rsidP="00664CAF">
      <w:pPr>
        <w:pStyle w:val="2a"/>
        <w:ind w:firstLine="567"/>
        <w:jc w:val="both"/>
        <w:rPr>
          <w:rFonts w:ascii="Times New Roman" w:hAnsi="Times New Roman" w:cs="Times New Roman"/>
          <w:sz w:val="28"/>
          <w:szCs w:val="28"/>
          <w:lang w:val="kk-KZ" w:eastAsia="ar-SA"/>
        </w:rPr>
      </w:pPr>
    </w:p>
    <w:p w:rsidR="00664CAF" w:rsidRDefault="00664CAF" w:rsidP="00664CAF">
      <w:pPr>
        <w:pStyle w:val="2a"/>
        <w:ind w:firstLine="567"/>
        <w:jc w:val="both"/>
        <w:rPr>
          <w:rFonts w:ascii="Times New Roman" w:hAnsi="Times New Roman" w:cs="Times New Roman"/>
          <w:sz w:val="28"/>
          <w:szCs w:val="28"/>
          <w:lang w:val="kk-KZ" w:eastAsia="ar-SA"/>
        </w:rPr>
      </w:pPr>
    </w:p>
    <w:p w:rsidR="00BE429C" w:rsidRDefault="00BE429C" w:rsidP="00BE429C">
      <w:pPr>
        <w:pStyle w:val="2a"/>
        <w:jc w:val="both"/>
        <w:rPr>
          <w:rFonts w:ascii="Times New Roman" w:hAnsi="Times New Roman" w:cs="Times New Roman"/>
          <w:sz w:val="28"/>
          <w:szCs w:val="28"/>
          <w:lang w:val="kk-KZ" w:eastAsia="ar-SA"/>
        </w:rPr>
      </w:pPr>
    </w:p>
    <w:p w:rsidR="003132A6" w:rsidRPr="006601A0" w:rsidRDefault="006601A0" w:rsidP="00BE429C">
      <w:pPr>
        <w:pStyle w:val="2a"/>
        <w:ind w:firstLine="708"/>
        <w:jc w:val="both"/>
        <w:rPr>
          <w:rFonts w:ascii="Times New Roman" w:hAnsi="Times New Roman" w:cs="Times New Roman"/>
          <w:b/>
          <w:sz w:val="28"/>
          <w:szCs w:val="28"/>
          <w:lang w:val="kk-KZ"/>
        </w:rPr>
      </w:pPr>
      <w:r w:rsidRPr="006601A0">
        <w:rPr>
          <w:rFonts w:ascii="Times New Roman" w:hAnsi="Times New Roman" w:cs="Times New Roman"/>
          <w:b/>
          <w:sz w:val="28"/>
          <w:szCs w:val="28"/>
          <w:lang w:val="kk-KZ" w:eastAsia="ar-SA"/>
        </w:rPr>
        <w:t>II БӨЛІМ.</w:t>
      </w:r>
      <w:r>
        <w:rPr>
          <w:rFonts w:ascii="Times New Roman" w:hAnsi="Times New Roman" w:cs="Times New Roman"/>
          <w:b/>
          <w:sz w:val="28"/>
          <w:szCs w:val="28"/>
          <w:lang w:val="kk-KZ" w:eastAsia="ar-SA"/>
        </w:rPr>
        <w:t xml:space="preserve"> </w:t>
      </w:r>
      <w:r w:rsidRPr="006601A0">
        <w:rPr>
          <w:rFonts w:ascii="Times New Roman" w:hAnsi="Times New Roman" w:cs="Times New Roman"/>
          <w:b/>
          <w:sz w:val="28"/>
          <w:szCs w:val="28"/>
          <w:lang w:val="kk-KZ"/>
        </w:rPr>
        <w:t>ЖЕРГІЛІКТІ БЮДЖЕТТІҢ АТҚАРЫЛУЫН ТАЛДАУ</w:t>
      </w:r>
    </w:p>
    <w:p w:rsidR="00FA45E1" w:rsidRDefault="006601A0" w:rsidP="00FA45E1">
      <w:pPr>
        <w:pStyle w:val="2a"/>
        <w:ind w:firstLine="708"/>
        <w:jc w:val="both"/>
        <w:rPr>
          <w:rFonts w:ascii="Times New Roman" w:hAnsi="Times New Roman" w:cs="Times New Roman"/>
          <w:b/>
          <w:sz w:val="28"/>
          <w:szCs w:val="28"/>
          <w:lang w:val="kk-KZ" w:eastAsia="ar-SA"/>
        </w:rPr>
      </w:pPr>
      <w:r w:rsidRPr="00FA45E1">
        <w:rPr>
          <w:rFonts w:ascii="Times New Roman" w:hAnsi="Times New Roman" w:cs="Times New Roman"/>
          <w:b/>
          <w:sz w:val="28"/>
          <w:szCs w:val="28"/>
          <w:lang w:val="kk-KZ"/>
        </w:rPr>
        <w:t xml:space="preserve">2.1. </w:t>
      </w:r>
      <w:r w:rsidRPr="006601A0">
        <w:rPr>
          <w:rFonts w:ascii="Times New Roman" w:hAnsi="Times New Roman" w:cs="Times New Roman"/>
          <w:b/>
          <w:sz w:val="28"/>
          <w:szCs w:val="28"/>
          <w:lang w:val="kk-KZ" w:eastAsia="ar-SA"/>
        </w:rPr>
        <w:t>Жергілікті бюджеттің түсімдерінің талдауы</w:t>
      </w:r>
    </w:p>
    <w:p w:rsidR="00FA45E1" w:rsidRPr="00FA45E1" w:rsidRDefault="006601A0" w:rsidP="00FA45E1">
      <w:pPr>
        <w:pStyle w:val="2a"/>
        <w:ind w:firstLine="708"/>
        <w:jc w:val="both"/>
        <w:rPr>
          <w:rFonts w:ascii="Times New Roman" w:hAnsi="Times New Roman" w:cs="Times New Roman"/>
          <w:sz w:val="28"/>
          <w:szCs w:val="28"/>
          <w:lang w:val="kk-KZ"/>
        </w:rPr>
      </w:pPr>
      <w:r w:rsidRPr="006601A0">
        <w:rPr>
          <w:rFonts w:ascii="Times New Roman" w:hAnsi="Times New Roman" w:cs="Times New Roman"/>
          <w:sz w:val="28"/>
          <w:szCs w:val="28"/>
          <w:lang w:val="kk-KZ"/>
        </w:rPr>
        <w:t>«</w:t>
      </w:r>
      <w:r w:rsidR="00FA45E1" w:rsidRPr="00FA45E1">
        <w:rPr>
          <w:rFonts w:ascii="Times New Roman" w:hAnsi="Times New Roman" w:cs="Times New Roman"/>
          <w:sz w:val="28"/>
          <w:szCs w:val="28"/>
          <w:lang w:val="kk-KZ"/>
        </w:rPr>
        <w:t>2020-2022</w:t>
      </w:r>
      <w:r w:rsidRPr="006601A0">
        <w:rPr>
          <w:rFonts w:ascii="Times New Roman" w:hAnsi="Times New Roman" w:cs="Times New Roman"/>
          <w:sz w:val="28"/>
          <w:szCs w:val="28"/>
          <w:lang w:val="kk-KZ"/>
        </w:rPr>
        <w:t xml:space="preserve"> жылдарға арналған аудан бюджеті» Батыс Қазақстан облысы Теректі аудандық мәслихатының</w:t>
      </w:r>
      <w:r w:rsidR="00FA45E1" w:rsidRPr="00FA45E1">
        <w:rPr>
          <w:rFonts w:ascii="Times New Roman" w:hAnsi="Times New Roman" w:cs="Times New Roman"/>
          <w:sz w:val="28"/>
          <w:szCs w:val="28"/>
          <w:lang w:val="kk-KZ"/>
        </w:rPr>
        <w:t xml:space="preserve"> 2019 жылғы 31</w:t>
      </w:r>
      <w:r w:rsidRPr="006601A0">
        <w:rPr>
          <w:rFonts w:ascii="Times New Roman" w:hAnsi="Times New Roman" w:cs="Times New Roman"/>
          <w:sz w:val="28"/>
          <w:szCs w:val="28"/>
          <w:lang w:val="kk-KZ"/>
        </w:rPr>
        <w:t xml:space="preserve"> желтоқса</w:t>
      </w:r>
      <w:r w:rsidR="00FA45E1" w:rsidRPr="00FA45E1">
        <w:rPr>
          <w:rFonts w:ascii="Times New Roman" w:hAnsi="Times New Roman" w:cs="Times New Roman"/>
          <w:sz w:val="28"/>
          <w:szCs w:val="28"/>
          <w:lang w:val="kk-KZ"/>
        </w:rPr>
        <w:t>ндағы №37-1</w:t>
      </w:r>
      <w:r w:rsidRPr="006601A0">
        <w:rPr>
          <w:rFonts w:ascii="Times New Roman" w:hAnsi="Times New Roman" w:cs="Times New Roman"/>
          <w:sz w:val="28"/>
          <w:szCs w:val="28"/>
          <w:lang w:val="kk-KZ"/>
        </w:rPr>
        <w:t xml:space="preserve"> шешімімен бекітілген.</w:t>
      </w:r>
    </w:p>
    <w:p w:rsidR="006601A0" w:rsidRPr="00FA45E1" w:rsidRDefault="00FA45E1" w:rsidP="00FA45E1">
      <w:pPr>
        <w:pStyle w:val="2a"/>
        <w:ind w:firstLine="708"/>
        <w:jc w:val="both"/>
        <w:rPr>
          <w:rFonts w:ascii="Times New Roman" w:hAnsi="Times New Roman" w:cs="Times New Roman"/>
          <w:b/>
          <w:sz w:val="28"/>
          <w:szCs w:val="28"/>
          <w:lang w:val="kk-KZ"/>
        </w:rPr>
      </w:pPr>
      <w:r w:rsidRPr="00FA45E1">
        <w:rPr>
          <w:rFonts w:ascii="Times New Roman" w:hAnsi="Times New Roman" w:cs="Times New Roman"/>
          <w:sz w:val="28"/>
          <w:szCs w:val="28"/>
          <w:lang w:val="kk-KZ"/>
        </w:rPr>
        <w:t xml:space="preserve">Теректі ауданы бойынша бюджеттің орындалуы 2021 жылдың 1 қаңтарына </w:t>
      </w:r>
      <w:r w:rsidRPr="00FA45E1">
        <w:rPr>
          <w:rFonts w:ascii="Times New Roman" w:hAnsi="Times New Roman" w:cs="Times New Roman"/>
          <w:b/>
          <w:sz w:val="28"/>
          <w:szCs w:val="28"/>
          <w:lang w:val="kk-KZ"/>
        </w:rPr>
        <w:t xml:space="preserve">түсімдерден 14 812 913,0 </w:t>
      </w:r>
      <w:r w:rsidRPr="00FA45E1">
        <w:rPr>
          <w:rFonts w:ascii="Times New Roman" w:hAnsi="Times New Roman" w:cs="Times New Roman"/>
          <w:sz w:val="28"/>
          <w:szCs w:val="28"/>
          <w:lang w:val="kk-KZ"/>
        </w:rPr>
        <w:t xml:space="preserve">мың теңге көлемінде қалыптасты, оның ішінде кірістер </w:t>
      </w:r>
      <w:r w:rsidRPr="00FA45E1">
        <w:rPr>
          <w:rFonts w:ascii="Times New Roman" w:hAnsi="Times New Roman" w:cs="Times New Roman"/>
          <w:b/>
          <w:sz w:val="28"/>
          <w:szCs w:val="28"/>
          <w:lang w:val="kk-KZ"/>
        </w:rPr>
        <w:t>10 877 796,9</w:t>
      </w:r>
      <w:r w:rsidRPr="00FA45E1">
        <w:rPr>
          <w:rFonts w:ascii="Times New Roman" w:hAnsi="Times New Roman" w:cs="Times New Roman"/>
          <w:sz w:val="28"/>
          <w:szCs w:val="28"/>
          <w:lang w:val="kk-KZ"/>
        </w:rPr>
        <w:t xml:space="preserve"> мың теңге, бюджеттік кредиттерді өтеу </w:t>
      </w:r>
      <w:r w:rsidRPr="00FA45E1">
        <w:rPr>
          <w:rFonts w:ascii="Times New Roman" w:hAnsi="Times New Roman" w:cs="Times New Roman"/>
          <w:b/>
          <w:sz w:val="28"/>
          <w:szCs w:val="28"/>
          <w:lang w:val="kk-KZ"/>
        </w:rPr>
        <w:t xml:space="preserve">84 005,1  </w:t>
      </w:r>
      <w:r w:rsidRPr="00FA45E1">
        <w:rPr>
          <w:rFonts w:ascii="Times New Roman" w:hAnsi="Times New Roman" w:cs="Times New Roman"/>
          <w:sz w:val="28"/>
          <w:szCs w:val="28"/>
          <w:lang w:val="kk-KZ"/>
        </w:rPr>
        <w:t xml:space="preserve">мың теңге, қарыздар түсімі - </w:t>
      </w:r>
      <w:r w:rsidRPr="00FA45E1">
        <w:rPr>
          <w:rFonts w:ascii="Times New Roman" w:hAnsi="Times New Roman" w:cs="Times New Roman"/>
          <w:b/>
          <w:sz w:val="28"/>
          <w:szCs w:val="28"/>
          <w:lang w:val="kk-KZ"/>
        </w:rPr>
        <w:t xml:space="preserve">3 851 111,0 </w:t>
      </w:r>
      <w:r w:rsidRPr="00FA45E1">
        <w:rPr>
          <w:rFonts w:ascii="Times New Roman" w:hAnsi="Times New Roman" w:cs="Times New Roman"/>
          <w:sz w:val="28"/>
          <w:szCs w:val="28"/>
          <w:lang w:val="kk-KZ"/>
        </w:rPr>
        <w:t xml:space="preserve"> мың  теңге.</w:t>
      </w:r>
    </w:p>
    <w:p w:rsidR="00FA45E1" w:rsidRPr="00FA45E1" w:rsidRDefault="00FA45E1" w:rsidP="00FA45E1">
      <w:pPr>
        <w:spacing w:after="0" w:line="240" w:lineRule="auto"/>
        <w:ind w:firstLine="708"/>
        <w:jc w:val="both"/>
        <w:rPr>
          <w:rFonts w:ascii="Times New Roman" w:eastAsia="Times New Roman" w:hAnsi="Times New Roman" w:cs="Times New Roman"/>
          <w:sz w:val="28"/>
          <w:szCs w:val="28"/>
          <w:lang w:val="kk-KZ" w:eastAsia="ru-RU"/>
        </w:rPr>
      </w:pPr>
      <w:r w:rsidRPr="00FA45E1">
        <w:rPr>
          <w:rFonts w:ascii="Times New Roman" w:eastAsia="Times New Roman" w:hAnsi="Times New Roman" w:cs="Times New Roman"/>
          <w:sz w:val="28"/>
          <w:szCs w:val="28"/>
          <w:lang w:val="kk-KZ" w:eastAsia="ru-RU"/>
        </w:rPr>
        <w:t>Абсолюттік мәні бойынша</w:t>
      </w:r>
      <w:r>
        <w:rPr>
          <w:rFonts w:ascii="Times New Roman" w:eastAsia="Times New Roman" w:hAnsi="Times New Roman" w:cs="Times New Roman"/>
          <w:sz w:val="28"/>
          <w:szCs w:val="28"/>
          <w:lang w:val="kk-KZ" w:eastAsia="ru-RU"/>
        </w:rPr>
        <w:t xml:space="preserve"> 2020</w:t>
      </w:r>
      <w:r w:rsidRPr="00FA45E1">
        <w:rPr>
          <w:rFonts w:ascii="Times New Roman" w:eastAsia="Times New Roman" w:hAnsi="Times New Roman" w:cs="Times New Roman"/>
          <w:sz w:val="28"/>
          <w:szCs w:val="28"/>
          <w:lang w:val="kk-KZ" w:eastAsia="ru-RU"/>
        </w:rPr>
        <w:t xml:space="preserve"> жылдың қортндысы</w:t>
      </w:r>
      <w:r>
        <w:rPr>
          <w:rFonts w:ascii="Times New Roman" w:eastAsia="Times New Roman" w:hAnsi="Times New Roman" w:cs="Times New Roman"/>
          <w:sz w:val="28"/>
          <w:szCs w:val="28"/>
          <w:lang w:val="kk-KZ" w:eastAsia="ru-RU"/>
        </w:rPr>
        <w:t xml:space="preserve"> 2019</w:t>
      </w:r>
      <w:r w:rsidRPr="00FA45E1">
        <w:rPr>
          <w:rFonts w:ascii="Times New Roman" w:eastAsia="Times New Roman" w:hAnsi="Times New Roman" w:cs="Times New Roman"/>
          <w:sz w:val="28"/>
          <w:szCs w:val="28"/>
          <w:lang w:val="kk-KZ" w:eastAsia="ru-RU"/>
        </w:rPr>
        <w:t xml:space="preserve"> жылмен салыстырғанда аудан бюджетіне түсетін түсімдер </w:t>
      </w:r>
      <w:r w:rsidRPr="00FA45E1">
        <w:rPr>
          <w:rFonts w:ascii="Times New Roman" w:eastAsia="Times New Roman" w:hAnsi="Times New Roman" w:cs="Times New Roman"/>
          <w:b/>
          <w:sz w:val="28"/>
          <w:szCs w:val="28"/>
          <w:lang w:val="kk-KZ" w:eastAsia="ru-RU"/>
        </w:rPr>
        <w:t>3 224 824,4</w:t>
      </w:r>
      <w:r w:rsidRPr="00FA45E1">
        <w:rPr>
          <w:rFonts w:ascii="Times New Roman" w:eastAsia="Times New Roman" w:hAnsi="Times New Roman" w:cs="Times New Roman"/>
          <w:sz w:val="28"/>
          <w:szCs w:val="28"/>
          <w:lang w:val="kk-KZ" w:eastAsia="ru-RU"/>
        </w:rPr>
        <w:t xml:space="preserve"> мың теңгеге</w:t>
      </w:r>
      <w:r>
        <w:rPr>
          <w:rFonts w:ascii="Times New Roman" w:eastAsia="Times New Roman" w:hAnsi="Times New Roman" w:cs="Times New Roman"/>
          <w:sz w:val="28"/>
          <w:szCs w:val="28"/>
          <w:lang w:val="kk-KZ" w:eastAsia="ru-RU"/>
        </w:rPr>
        <w:t xml:space="preserve"> немесе 27</w:t>
      </w:r>
      <w:r w:rsidRPr="00FA45E1">
        <w:rPr>
          <w:rFonts w:ascii="Times New Roman" w:eastAsia="Times New Roman" w:hAnsi="Times New Roman" w:cs="Times New Roman"/>
          <w:sz w:val="28"/>
          <w:szCs w:val="28"/>
          <w:lang w:val="kk-KZ" w:eastAsia="ru-RU"/>
        </w:rPr>
        <w:t>,8% өскен.</w:t>
      </w:r>
    </w:p>
    <w:p w:rsidR="00526C32" w:rsidRPr="000732D1" w:rsidRDefault="000732D1" w:rsidP="00526C32">
      <w:pPr>
        <w:pStyle w:val="2a"/>
        <w:ind w:firstLine="708"/>
        <w:jc w:val="both"/>
        <w:rPr>
          <w:rFonts w:ascii="Times New Roman" w:hAnsi="Times New Roman" w:cs="Times New Roman"/>
          <w:sz w:val="28"/>
          <w:szCs w:val="28"/>
          <w:lang w:val="kk-KZ" w:eastAsia="ar-SA"/>
        </w:rPr>
      </w:pPr>
      <w:r w:rsidRPr="000732D1">
        <w:rPr>
          <w:rFonts w:ascii="Times New Roman" w:hAnsi="Times New Roman" w:cs="Times New Roman"/>
          <w:sz w:val="28"/>
          <w:szCs w:val="28"/>
          <w:lang w:val="kk-KZ"/>
        </w:rPr>
        <w:t>Өткен жылдың сәйкес кезеңімен салы</w:t>
      </w:r>
      <w:r>
        <w:rPr>
          <w:rFonts w:ascii="Times New Roman" w:hAnsi="Times New Roman" w:cs="Times New Roman"/>
          <w:sz w:val="28"/>
          <w:szCs w:val="28"/>
          <w:lang w:val="kk-KZ"/>
        </w:rPr>
        <w:t>стырғанда қарыз түсімінің 3710</w:t>
      </w:r>
      <w:r w:rsidRPr="000732D1">
        <w:rPr>
          <w:rFonts w:ascii="Times New Roman" w:hAnsi="Times New Roman" w:cs="Times New Roman"/>
          <w:sz w:val="28"/>
          <w:szCs w:val="28"/>
          <w:lang w:val="kk-KZ"/>
        </w:rPr>
        <w:t xml:space="preserve">974,0 мың теңгеге ұлғаюы негізгі факторға айналды немесе </w:t>
      </w:r>
      <w:r w:rsidR="00D20E06" w:rsidRPr="000732D1">
        <w:rPr>
          <w:rFonts w:ascii="Times New Roman" w:hAnsi="Times New Roman" w:cs="Times New Roman"/>
          <w:sz w:val="28"/>
          <w:szCs w:val="28"/>
          <w:lang w:val="kk-KZ" w:eastAsia="ar-SA"/>
        </w:rPr>
        <w:t>2 748,1</w:t>
      </w:r>
      <w:r w:rsidRPr="000732D1">
        <w:rPr>
          <w:rFonts w:ascii="Times New Roman" w:hAnsi="Times New Roman" w:cs="Times New Roman"/>
          <w:sz w:val="28"/>
          <w:szCs w:val="28"/>
          <w:lang w:val="kk-KZ" w:eastAsia="ar-SA"/>
        </w:rPr>
        <w:t>%</w:t>
      </w:r>
      <w:r w:rsidR="00D20E06" w:rsidRPr="000732D1">
        <w:rPr>
          <w:rFonts w:ascii="Times New Roman" w:hAnsi="Times New Roman" w:cs="Times New Roman"/>
          <w:sz w:val="28"/>
          <w:szCs w:val="28"/>
          <w:lang w:val="kk-KZ" w:eastAsia="ar-SA"/>
        </w:rPr>
        <w:t>.</w:t>
      </w:r>
    </w:p>
    <w:p w:rsidR="00526C32" w:rsidRPr="000732D1" w:rsidRDefault="000732D1" w:rsidP="00526C32">
      <w:pPr>
        <w:pStyle w:val="2a"/>
        <w:ind w:firstLine="708"/>
        <w:jc w:val="right"/>
        <w:rPr>
          <w:rFonts w:ascii="Times New Roman" w:hAnsi="Times New Roman" w:cs="Times New Roman"/>
          <w:sz w:val="28"/>
          <w:szCs w:val="28"/>
          <w:lang w:val="kk-KZ" w:eastAsia="ar-SA"/>
        </w:rPr>
      </w:pPr>
      <w:r>
        <w:rPr>
          <w:rFonts w:ascii="Times New Roman" w:hAnsi="Times New Roman" w:cs="Times New Roman"/>
          <w:sz w:val="28"/>
          <w:szCs w:val="28"/>
          <w:lang w:val="kk-KZ"/>
        </w:rPr>
        <w:t>Кесте</w:t>
      </w:r>
      <w:r w:rsidR="00EA2E9B" w:rsidRPr="00EA2E9B">
        <w:rPr>
          <w:rFonts w:ascii="Times New Roman" w:hAnsi="Times New Roman" w:cs="Times New Roman"/>
          <w:sz w:val="28"/>
          <w:szCs w:val="28"/>
          <w:lang w:val="kk-KZ"/>
        </w:rPr>
        <w:t xml:space="preserve"> №1</w:t>
      </w:r>
    </w:p>
    <w:p w:rsidR="000732D1" w:rsidRDefault="000732D1" w:rsidP="000732D1">
      <w:pPr>
        <w:pStyle w:val="2a"/>
        <w:ind w:firstLine="708"/>
        <w:jc w:val="center"/>
        <w:rPr>
          <w:rFonts w:ascii="Times New Roman" w:hAnsi="Times New Roman" w:cs="Times New Roman"/>
          <w:sz w:val="24"/>
          <w:szCs w:val="24"/>
          <w:lang w:val="kk-KZ"/>
        </w:rPr>
      </w:pPr>
      <w:r w:rsidRPr="000732D1">
        <w:rPr>
          <w:rFonts w:ascii="Times New Roman" w:hAnsi="Times New Roman" w:cs="Times New Roman"/>
          <w:b/>
          <w:sz w:val="28"/>
          <w:szCs w:val="28"/>
          <w:lang w:val="kk-KZ"/>
        </w:rPr>
        <w:t>Теректі ауданының бюджет түсімдерінің орындалу динамикасы</w:t>
      </w:r>
      <w:r w:rsidR="00EA2E9B" w:rsidRPr="00325A6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325A6D" w:rsidRPr="00664CAF" w:rsidRDefault="000732D1" w:rsidP="000732D1">
      <w:pPr>
        <w:pStyle w:val="2a"/>
        <w:ind w:firstLine="708"/>
        <w:jc w:val="center"/>
        <w:rPr>
          <w:rFonts w:ascii="Times New Roman" w:hAnsi="Times New Roman" w:cs="Times New Roman"/>
          <w:b/>
          <w:sz w:val="28"/>
          <w:szCs w:val="28"/>
        </w:rPr>
      </w:pPr>
      <w:r>
        <w:rPr>
          <w:rFonts w:ascii="Times New Roman" w:hAnsi="Times New Roman" w:cs="Times New Roman"/>
          <w:sz w:val="24"/>
          <w:szCs w:val="24"/>
          <w:lang w:val="kk-KZ"/>
        </w:rPr>
        <w:t xml:space="preserve">                                                                                                                           </w:t>
      </w:r>
      <w:r w:rsidR="00325A6D" w:rsidRPr="00325A6D">
        <w:rPr>
          <w:rFonts w:ascii="Times New Roman" w:hAnsi="Times New Roman" w:cs="Times New Roman"/>
          <w:sz w:val="24"/>
          <w:szCs w:val="24"/>
          <w:lang w:val="kk-KZ"/>
        </w:rPr>
        <w:t>(</w:t>
      </w:r>
      <w:r w:rsidRPr="000732D1">
        <w:rPr>
          <w:rFonts w:ascii="Times New Roman" w:hAnsi="Times New Roman" w:cs="Times New Roman"/>
          <w:sz w:val="24"/>
          <w:szCs w:val="24"/>
          <w:lang w:val="kk-KZ" w:eastAsia="ar-SA"/>
        </w:rPr>
        <w:t>мың</w:t>
      </w:r>
      <w:r w:rsidRPr="000732D1">
        <w:rPr>
          <w:rFonts w:ascii="Times New Roman" w:hAnsi="Times New Roman" w:cs="Times New Roman"/>
          <w:sz w:val="24"/>
          <w:szCs w:val="24"/>
          <w:lang w:eastAsia="ar-SA"/>
        </w:rPr>
        <w:t xml:space="preserve"> </w:t>
      </w:r>
      <w:r w:rsidRPr="000732D1">
        <w:rPr>
          <w:rFonts w:ascii="Times New Roman" w:hAnsi="Times New Roman" w:cs="Times New Roman"/>
          <w:sz w:val="24"/>
          <w:szCs w:val="24"/>
          <w:lang w:val="kk-KZ" w:eastAsia="ar-SA"/>
        </w:rPr>
        <w:t>т</w:t>
      </w:r>
      <w:r w:rsidRPr="000732D1">
        <w:rPr>
          <w:rFonts w:ascii="Times New Roman" w:hAnsi="Times New Roman" w:cs="Times New Roman"/>
          <w:sz w:val="24"/>
          <w:szCs w:val="24"/>
          <w:lang w:eastAsia="ar-SA"/>
        </w:rPr>
        <w:t>е</w:t>
      </w:r>
      <w:r w:rsidRPr="000732D1">
        <w:rPr>
          <w:rFonts w:ascii="Times New Roman" w:hAnsi="Times New Roman" w:cs="Times New Roman"/>
          <w:sz w:val="24"/>
          <w:szCs w:val="24"/>
          <w:lang w:val="kk-KZ" w:eastAsia="ar-SA"/>
        </w:rPr>
        <w:t>ң</w:t>
      </w:r>
      <w:r w:rsidRPr="000732D1">
        <w:rPr>
          <w:rFonts w:ascii="Times New Roman" w:hAnsi="Times New Roman" w:cs="Times New Roman"/>
          <w:sz w:val="24"/>
          <w:szCs w:val="24"/>
          <w:lang w:eastAsia="ar-SA"/>
        </w:rPr>
        <w:t>ге</w:t>
      </w:r>
      <w:r w:rsidR="00325A6D" w:rsidRPr="00325A6D">
        <w:rPr>
          <w:rFonts w:ascii="Times New Roman" w:hAnsi="Times New Roman" w:cs="Times New Roman"/>
          <w:sz w:val="24"/>
          <w:szCs w:val="24"/>
          <w:lang w:val="kk-KZ"/>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650"/>
        <w:gridCol w:w="1620"/>
        <w:gridCol w:w="1577"/>
        <w:gridCol w:w="1825"/>
      </w:tblGrid>
      <w:tr w:rsidR="00325A6D" w:rsidRPr="00325A6D" w:rsidTr="00CA154B">
        <w:trPr>
          <w:trHeight w:val="557"/>
        </w:trPr>
        <w:tc>
          <w:tcPr>
            <w:tcW w:w="2967" w:type="dxa"/>
            <w:shd w:val="clear" w:color="auto" w:fill="FFFFFF" w:themeFill="background1"/>
            <w:vAlign w:val="center"/>
          </w:tcPr>
          <w:p w:rsidR="00325A6D" w:rsidRPr="00952B5F" w:rsidRDefault="009021EA" w:rsidP="00AB1D41">
            <w:pPr>
              <w:pStyle w:val="2a"/>
              <w:jc w:val="center"/>
              <w:rPr>
                <w:rFonts w:ascii="Times New Roman" w:hAnsi="Times New Roman" w:cs="Times New Roman"/>
                <w:b/>
                <w:sz w:val="24"/>
                <w:szCs w:val="24"/>
                <w:lang w:val="kk-KZ"/>
              </w:rPr>
            </w:pPr>
            <w:r w:rsidRPr="009021EA">
              <w:rPr>
                <w:rFonts w:ascii="Times New Roman" w:hAnsi="Times New Roman" w:cs="Times New Roman"/>
                <w:b/>
                <w:sz w:val="24"/>
                <w:szCs w:val="24"/>
              </w:rPr>
              <w:t>Атауы</w:t>
            </w:r>
          </w:p>
        </w:tc>
        <w:tc>
          <w:tcPr>
            <w:tcW w:w="1650" w:type="dxa"/>
            <w:shd w:val="clear" w:color="auto" w:fill="FFFFFF" w:themeFill="background1"/>
            <w:vAlign w:val="center"/>
          </w:tcPr>
          <w:p w:rsidR="00325A6D" w:rsidRPr="00952B5F" w:rsidRDefault="009021EA" w:rsidP="00C50A81">
            <w:pPr>
              <w:pStyle w:val="2a"/>
              <w:jc w:val="center"/>
              <w:rPr>
                <w:rFonts w:ascii="Times New Roman" w:hAnsi="Times New Roman" w:cs="Times New Roman"/>
                <w:b/>
                <w:sz w:val="24"/>
                <w:szCs w:val="24"/>
              </w:rPr>
            </w:pPr>
            <w:r w:rsidRPr="009021EA">
              <w:rPr>
                <w:rFonts w:ascii="Times New Roman" w:hAnsi="Times New Roman" w:cs="Times New Roman"/>
                <w:b/>
                <w:sz w:val="24"/>
                <w:szCs w:val="24"/>
              </w:rPr>
              <w:t>2019 жылғы нақты түсім</w:t>
            </w:r>
          </w:p>
        </w:tc>
        <w:tc>
          <w:tcPr>
            <w:tcW w:w="1620" w:type="dxa"/>
            <w:shd w:val="clear" w:color="auto" w:fill="FFFFFF" w:themeFill="background1"/>
            <w:vAlign w:val="center"/>
          </w:tcPr>
          <w:p w:rsidR="00325A6D" w:rsidRPr="00952B5F" w:rsidRDefault="009021EA" w:rsidP="00C50A81">
            <w:pPr>
              <w:pStyle w:val="2a"/>
              <w:jc w:val="center"/>
              <w:rPr>
                <w:rFonts w:ascii="Times New Roman" w:hAnsi="Times New Roman" w:cs="Times New Roman"/>
                <w:b/>
                <w:sz w:val="24"/>
                <w:szCs w:val="24"/>
                <w:lang w:val="kk-KZ"/>
              </w:rPr>
            </w:pPr>
            <w:r>
              <w:rPr>
                <w:rFonts w:ascii="Times New Roman" w:hAnsi="Times New Roman" w:cs="Times New Roman"/>
                <w:b/>
                <w:sz w:val="24"/>
                <w:szCs w:val="24"/>
              </w:rPr>
              <w:t>2020</w:t>
            </w:r>
            <w:r w:rsidRPr="009021EA">
              <w:rPr>
                <w:rFonts w:ascii="Times New Roman" w:hAnsi="Times New Roman" w:cs="Times New Roman"/>
                <w:b/>
                <w:sz w:val="24"/>
                <w:szCs w:val="24"/>
              </w:rPr>
              <w:t xml:space="preserve"> жылғы нақты түсім</w:t>
            </w:r>
          </w:p>
        </w:tc>
        <w:tc>
          <w:tcPr>
            <w:tcW w:w="1577" w:type="dxa"/>
            <w:shd w:val="clear" w:color="auto" w:fill="FFFFFF" w:themeFill="background1"/>
            <w:vAlign w:val="center"/>
          </w:tcPr>
          <w:p w:rsidR="00325A6D" w:rsidRPr="00136D04" w:rsidRDefault="009021EA" w:rsidP="00C50A81">
            <w:pPr>
              <w:pStyle w:val="2a"/>
              <w:jc w:val="center"/>
              <w:rPr>
                <w:rFonts w:ascii="Times New Roman" w:hAnsi="Times New Roman" w:cs="Times New Roman"/>
                <w:sz w:val="24"/>
                <w:szCs w:val="24"/>
                <w:lang w:val="kk-KZ"/>
              </w:rPr>
            </w:pPr>
            <w:r w:rsidRPr="00136D04">
              <w:rPr>
                <w:rFonts w:ascii="Times New Roman" w:hAnsi="Times New Roman" w:cs="Times New Roman"/>
                <w:b/>
                <w:bCs/>
                <w:color w:val="000000"/>
                <w:sz w:val="24"/>
                <w:szCs w:val="24"/>
                <w:lang w:val="kk-KZ"/>
              </w:rPr>
              <w:t>Өсу қарқыны 2020</w:t>
            </w:r>
            <w:r>
              <w:rPr>
                <w:rFonts w:ascii="Times New Roman" w:hAnsi="Times New Roman" w:cs="Times New Roman"/>
                <w:b/>
                <w:bCs/>
                <w:color w:val="000000"/>
                <w:sz w:val="24"/>
                <w:szCs w:val="24"/>
                <w:lang w:val="kk-KZ"/>
              </w:rPr>
              <w:t>ж.</w:t>
            </w:r>
            <w:r w:rsidR="009A3D3C" w:rsidRPr="00136D04">
              <w:rPr>
                <w:rFonts w:ascii="Times New Roman" w:hAnsi="Times New Roman" w:cs="Times New Roman"/>
                <w:b/>
                <w:bCs/>
                <w:color w:val="000000"/>
                <w:sz w:val="24"/>
                <w:szCs w:val="24"/>
                <w:lang w:val="kk-KZ"/>
              </w:rPr>
              <w:t xml:space="preserve"> 2019ж.</w:t>
            </w:r>
            <w:r w:rsidRPr="00136D04">
              <w:rPr>
                <w:rFonts w:ascii="Times New Roman" w:hAnsi="Times New Roman" w:cs="Times New Roman"/>
                <w:b/>
                <w:bCs/>
                <w:color w:val="000000"/>
                <w:sz w:val="24"/>
                <w:szCs w:val="24"/>
                <w:lang w:val="kk-KZ"/>
              </w:rPr>
              <w:t xml:space="preserve"> қарағанда </w:t>
            </w:r>
            <w:r w:rsidR="00EA2E9B" w:rsidRPr="00136D04">
              <w:rPr>
                <w:rFonts w:ascii="Times New Roman" w:hAnsi="Times New Roman" w:cs="Times New Roman"/>
                <w:b/>
                <w:bCs/>
                <w:color w:val="000000"/>
                <w:sz w:val="24"/>
                <w:szCs w:val="24"/>
                <w:lang w:val="kk-KZ"/>
              </w:rPr>
              <w:t>% (+,-)</w:t>
            </w:r>
          </w:p>
        </w:tc>
        <w:tc>
          <w:tcPr>
            <w:tcW w:w="1825" w:type="dxa"/>
            <w:shd w:val="clear" w:color="auto" w:fill="FFFFFF" w:themeFill="background1"/>
            <w:vAlign w:val="center"/>
          </w:tcPr>
          <w:p w:rsidR="009A3D3C" w:rsidRDefault="009A3D3C" w:rsidP="00C50A81">
            <w:pPr>
              <w:pStyle w:val="2a"/>
              <w:jc w:val="center"/>
              <w:rPr>
                <w:rFonts w:ascii="Times New Roman" w:hAnsi="Times New Roman" w:cs="Times New Roman"/>
                <w:b/>
                <w:sz w:val="24"/>
                <w:szCs w:val="24"/>
                <w:lang w:val="kk-KZ"/>
              </w:rPr>
            </w:pPr>
            <w:r w:rsidRPr="009A3D3C">
              <w:rPr>
                <w:rFonts w:ascii="Times New Roman" w:hAnsi="Times New Roman" w:cs="Times New Roman"/>
                <w:b/>
                <w:sz w:val="24"/>
                <w:szCs w:val="24"/>
              </w:rPr>
              <w:t xml:space="preserve">2020ж. </w:t>
            </w:r>
            <w:r>
              <w:rPr>
                <w:rFonts w:ascii="Times New Roman" w:hAnsi="Times New Roman" w:cs="Times New Roman"/>
                <w:b/>
                <w:sz w:val="24"/>
                <w:szCs w:val="24"/>
              </w:rPr>
              <w:t>2019ж.</w:t>
            </w:r>
          </w:p>
          <w:p w:rsidR="00325A6D" w:rsidRPr="00952B5F" w:rsidRDefault="009A3D3C" w:rsidP="00C50A81">
            <w:pPr>
              <w:pStyle w:val="2a"/>
              <w:jc w:val="center"/>
              <w:rPr>
                <w:rFonts w:ascii="Times New Roman" w:hAnsi="Times New Roman" w:cs="Times New Roman"/>
                <w:b/>
                <w:sz w:val="24"/>
                <w:szCs w:val="24"/>
              </w:rPr>
            </w:pPr>
            <w:r>
              <w:rPr>
                <w:rFonts w:ascii="Times New Roman" w:hAnsi="Times New Roman" w:cs="Times New Roman"/>
                <w:b/>
                <w:sz w:val="24"/>
                <w:szCs w:val="24"/>
                <w:lang w:val="kk-KZ"/>
              </w:rPr>
              <w:t>ауытқу</w:t>
            </w:r>
            <w:r w:rsidRPr="009A3D3C">
              <w:rPr>
                <w:rFonts w:ascii="Times New Roman" w:hAnsi="Times New Roman" w:cs="Times New Roman"/>
                <w:b/>
                <w:sz w:val="24"/>
                <w:szCs w:val="24"/>
              </w:rPr>
              <w:t xml:space="preserve"> </w:t>
            </w:r>
            <w:r w:rsidR="00325A6D" w:rsidRPr="00952B5F">
              <w:rPr>
                <w:rFonts w:ascii="Times New Roman" w:hAnsi="Times New Roman" w:cs="Times New Roman"/>
                <w:b/>
                <w:sz w:val="24"/>
                <w:szCs w:val="24"/>
              </w:rPr>
              <w:t>(+,-)</w:t>
            </w:r>
          </w:p>
        </w:tc>
      </w:tr>
      <w:tr w:rsidR="00325A6D" w:rsidRPr="00325A6D" w:rsidTr="00CA154B">
        <w:trPr>
          <w:trHeight w:val="359"/>
        </w:trPr>
        <w:tc>
          <w:tcPr>
            <w:tcW w:w="2967" w:type="dxa"/>
            <w:shd w:val="clear" w:color="auto" w:fill="auto"/>
            <w:vAlign w:val="center"/>
          </w:tcPr>
          <w:p w:rsidR="00325A6D" w:rsidRPr="002E034F" w:rsidRDefault="00136D04" w:rsidP="00653F23">
            <w:pPr>
              <w:pStyle w:val="2a"/>
              <w:rPr>
                <w:rFonts w:ascii="Times New Roman" w:hAnsi="Times New Roman" w:cs="Times New Roman"/>
                <w:b/>
                <w:sz w:val="24"/>
                <w:szCs w:val="24"/>
                <w:highlight w:val="yellow"/>
                <w:lang w:val="kk-KZ"/>
              </w:rPr>
            </w:pPr>
            <w:r w:rsidRPr="00136D04">
              <w:rPr>
                <w:rFonts w:ascii="Times New Roman" w:hAnsi="Times New Roman" w:cs="Times New Roman"/>
                <w:b/>
                <w:sz w:val="24"/>
                <w:szCs w:val="24"/>
                <w:lang w:eastAsia="ar-SA"/>
              </w:rPr>
              <w:t>Түсімдер*, соның</w:t>
            </w:r>
            <w:r>
              <w:rPr>
                <w:rFonts w:ascii="Times New Roman" w:hAnsi="Times New Roman" w:cs="Times New Roman"/>
                <w:b/>
                <w:sz w:val="24"/>
                <w:szCs w:val="24"/>
                <w:lang w:eastAsia="ar-SA"/>
              </w:rPr>
              <w:t xml:space="preserve"> </w:t>
            </w:r>
            <w:r w:rsidR="002E034F">
              <w:rPr>
                <w:rFonts w:ascii="Times New Roman" w:hAnsi="Times New Roman" w:cs="Times New Roman"/>
                <w:b/>
                <w:sz w:val="24"/>
                <w:szCs w:val="24"/>
                <w:lang w:eastAsia="ar-SA"/>
              </w:rPr>
              <w:t>ішінде</w:t>
            </w:r>
            <w:r w:rsidR="002E034F">
              <w:rPr>
                <w:rFonts w:ascii="Times New Roman" w:hAnsi="Times New Roman" w:cs="Times New Roman"/>
                <w:b/>
                <w:sz w:val="24"/>
                <w:szCs w:val="24"/>
                <w:lang w:val="kk-KZ" w:eastAsia="ar-SA"/>
              </w:rPr>
              <w:t>:</w:t>
            </w:r>
          </w:p>
        </w:tc>
        <w:tc>
          <w:tcPr>
            <w:tcW w:w="1650" w:type="dxa"/>
            <w:shd w:val="clear" w:color="auto" w:fill="auto"/>
            <w:vAlign w:val="center"/>
          </w:tcPr>
          <w:p w:rsidR="00325A6D" w:rsidRPr="00136D04" w:rsidRDefault="007E60FD" w:rsidP="007E60FD">
            <w:pPr>
              <w:pStyle w:val="2a"/>
              <w:jc w:val="right"/>
              <w:rPr>
                <w:rFonts w:ascii="Times New Roman" w:hAnsi="Times New Roman" w:cs="Times New Roman"/>
                <w:b/>
                <w:sz w:val="24"/>
                <w:szCs w:val="24"/>
              </w:rPr>
            </w:pPr>
            <w:r w:rsidRPr="00136D04">
              <w:rPr>
                <w:rFonts w:ascii="Times New Roman" w:hAnsi="Times New Roman" w:cs="Times New Roman"/>
                <w:b/>
                <w:sz w:val="24"/>
                <w:szCs w:val="24"/>
                <w:lang w:val="kk-KZ"/>
              </w:rPr>
              <w:t>11 588 088,6</w:t>
            </w:r>
          </w:p>
        </w:tc>
        <w:tc>
          <w:tcPr>
            <w:tcW w:w="1620" w:type="dxa"/>
            <w:shd w:val="clear" w:color="auto" w:fill="auto"/>
            <w:vAlign w:val="center"/>
          </w:tcPr>
          <w:p w:rsidR="00325A6D" w:rsidRPr="00136D04" w:rsidRDefault="00E5034B" w:rsidP="00C50A81">
            <w:pPr>
              <w:pStyle w:val="2a"/>
              <w:jc w:val="right"/>
              <w:rPr>
                <w:rFonts w:ascii="Times New Roman" w:hAnsi="Times New Roman" w:cs="Times New Roman"/>
                <w:b/>
                <w:sz w:val="24"/>
                <w:szCs w:val="24"/>
                <w:lang w:val="kk-KZ"/>
              </w:rPr>
            </w:pPr>
            <w:r w:rsidRPr="00136D04">
              <w:rPr>
                <w:rFonts w:ascii="Times New Roman" w:hAnsi="Times New Roman" w:cs="Times New Roman"/>
                <w:b/>
                <w:sz w:val="24"/>
                <w:szCs w:val="24"/>
                <w:lang w:val="kk-KZ"/>
              </w:rPr>
              <w:t>14 812 913,0</w:t>
            </w:r>
          </w:p>
        </w:tc>
        <w:tc>
          <w:tcPr>
            <w:tcW w:w="1577" w:type="dxa"/>
            <w:shd w:val="clear" w:color="auto" w:fill="auto"/>
            <w:vAlign w:val="center"/>
          </w:tcPr>
          <w:p w:rsidR="00325A6D" w:rsidRPr="00136D04" w:rsidRDefault="00E5034B" w:rsidP="00C50A81">
            <w:pPr>
              <w:pStyle w:val="2a"/>
              <w:jc w:val="right"/>
              <w:rPr>
                <w:rFonts w:ascii="Times New Roman" w:hAnsi="Times New Roman" w:cs="Times New Roman"/>
                <w:b/>
                <w:sz w:val="24"/>
                <w:szCs w:val="24"/>
              </w:rPr>
            </w:pPr>
            <w:r w:rsidRPr="00136D04">
              <w:rPr>
                <w:rFonts w:ascii="Times New Roman" w:hAnsi="Times New Roman" w:cs="Times New Roman"/>
                <w:b/>
                <w:sz w:val="24"/>
                <w:szCs w:val="24"/>
              </w:rPr>
              <w:t>27,8</w:t>
            </w:r>
          </w:p>
        </w:tc>
        <w:tc>
          <w:tcPr>
            <w:tcW w:w="1825" w:type="dxa"/>
            <w:shd w:val="clear" w:color="auto" w:fill="auto"/>
            <w:vAlign w:val="center"/>
          </w:tcPr>
          <w:p w:rsidR="00325A6D" w:rsidRPr="00136D04" w:rsidRDefault="00E5034B" w:rsidP="00C50A81">
            <w:pPr>
              <w:pStyle w:val="2a"/>
              <w:jc w:val="right"/>
              <w:rPr>
                <w:rFonts w:ascii="Times New Roman" w:hAnsi="Times New Roman" w:cs="Times New Roman"/>
                <w:b/>
                <w:sz w:val="24"/>
                <w:szCs w:val="24"/>
              </w:rPr>
            </w:pPr>
            <w:r w:rsidRPr="00136D04">
              <w:rPr>
                <w:rFonts w:ascii="Times New Roman" w:hAnsi="Times New Roman" w:cs="Times New Roman"/>
                <w:b/>
                <w:sz w:val="24"/>
                <w:szCs w:val="24"/>
              </w:rPr>
              <w:t>3 224 824,4</w:t>
            </w:r>
          </w:p>
        </w:tc>
      </w:tr>
      <w:tr w:rsidR="00325A6D" w:rsidRPr="00325A6D" w:rsidTr="00CA154B">
        <w:trPr>
          <w:trHeight w:val="329"/>
        </w:trPr>
        <w:tc>
          <w:tcPr>
            <w:tcW w:w="2967" w:type="dxa"/>
            <w:shd w:val="clear" w:color="auto" w:fill="auto"/>
            <w:vAlign w:val="center"/>
          </w:tcPr>
          <w:p w:rsidR="00325A6D" w:rsidRPr="009A3D3C" w:rsidRDefault="00136D04" w:rsidP="00653F23">
            <w:pPr>
              <w:pStyle w:val="2a"/>
              <w:rPr>
                <w:rFonts w:ascii="Times New Roman" w:hAnsi="Times New Roman" w:cs="Times New Roman"/>
                <w:bCs/>
                <w:color w:val="000000"/>
                <w:sz w:val="24"/>
                <w:szCs w:val="24"/>
                <w:highlight w:val="yellow"/>
                <w:lang w:val="kk-KZ"/>
              </w:rPr>
            </w:pPr>
            <w:r>
              <w:rPr>
                <w:rFonts w:ascii="Times New Roman" w:hAnsi="Times New Roman" w:cs="Times New Roman"/>
                <w:sz w:val="24"/>
                <w:szCs w:val="24"/>
                <w:lang w:eastAsia="ar-SA"/>
              </w:rPr>
              <w:t xml:space="preserve">Кірістер, </w:t>
            </w:r>
            <w:r w:rsidRPr="00136D04">
              <w:rPr>
                <w:rFonts w:ascii="Times New Roman" w:hAnsi="Times New Roman" w:cs="Times New Roman"/>
                <w:sz w:val="24"/>
                <w:szCs w:val="24"/>
                <w:lang w:eastAsia="ar-SA"/>
              </w:rPr>
              <w:t>олардың іші</w:t>
            </w:r>
            <w:r>
              <w:rPr>
                <w:rFonts w:ascii="Times New Roman" w:hAnsi="Times New Roman" w:cs="Times New Roman"/>
                <w:sz w:val="24"/>
                <w:szCs w:val="24"/>
                <w:lang w:eastAsia="ar-SA"/>
              </w:rPr>
              <w:t>н</w:t>
            </w:r>
            <w:r w:rsidRPr="00136D04">
              <w:rPr>
                <w:rFonts w:ascii="Times New Roman" w:hAnsi="Times New Roman" w:cs="Times New Roman"/>
                <w:sz w:val="24"/>
                <w:szCs w:val="24"/>
                <w:lang w:eastAsia="ar-SA"/>
              </w:rPr>
              <w:t>де:</w:t>
            </w:r>
          </w:p>
        </w:tc>
        <w:tc>
          <w:tcPr>
            <w:tcW w:w="1650" w:type="dxa"/>
            <w:shd w:val="clear" w:color="auto" w:fill="auto"/>
            <w:vAlign w:val="center"/>
          </w:tcPr>
          <w:p w:rsidR="00325A6D" w:rsidRPr="0025276C" w:rsidRDefault="007E60FD" w:rsidP="007E60FD">
            <w:pPr>
              <w:pStyle w:val="2a"/>
              <w:jc w:val="right"/>
              <w:rPr>
                <w:rFonts w:ascii="Times New Roman" w:hAnsi="Times New Roman" w:cs="Times New Roman"/>
                <w:sz w:val="24"/>
                <w:szCs w:val="24"/>
              </w:rPr>
            </w:pPr>
            <w:r w:rsidRPr="0025276C">
              <w:rPr>
                <w:rFonts w:ascii="Times New Roman" w:hAnsi="Times New Roman" w:cs="Times New Roman"/>
                <w:sz w:val="24"/>
                <w:szCs w:val="24"/>
              </w:rPr>
              <w:t>11 382 676,8</w:t>
            </w:r>
          </w:p>
        </w:tc>
        <w:tc>
          <w:tcPr>
            <w:tcW w:w="1620" w:type="dxa"/>
            <w:shd w:val="clear" w:color="auto" w:fill="auto"/>
            <w:vAlign w:val="center"/>
          </w:tcPr>
          <w:p w:rsidR="00325A6D" w:rsidRPr="0025276C" w:rsidRDefault="00E5034B" w:rsidP="00C50A81">
            <w:pPr>
              <w:pStyle w:val="2a"/>
              <w:jc w:val="right"/>
              <w:rPr>
                <w:rFonts w:ascii="Times New Roman" w:hAnsi="Times New Roman" w:cs="Times New Roman"/>
                <w:sz w:val="24"/>
                <w:szCs w:val="24"/>
              </w:rPr>
            </w:pPr>
            <w:r w:rsidRPr="0025276C">
              <w:rPr>
                <w:rFonts w:ascii="Times New Roman" w:hAnsi="Times New Roman" w:cs="Times New Roman"/>
                <w:sz w:val="24"/>
                <w:szCs w:val="24"/>
              </w:rPr>
              <w:t>10 877 796,9</w:t>
            </w:r>
          </w:p>
        </w:tc>
        <w:tc>
          <w:tcPr>
            <w:tcW w:w="1577" w:type="dxa"/>
            <w:shd w:val="clear" w:color="auto" w:fill="auto"/>
            <w:vAlign w:val="center"/>
          </w:tcPr>
          <w:p w:rsidR="00325A6D" w:rsidRPr="0025276C" w:rsidRDefault="00E5034B" w:rsidP="00C50A81">
            <w:pPr>
              <w:pStyle w:val="2a"/>
              <w:jc w:val="right"/>
              <w:rPr>
                <w:rFonts w:ascii="Times New Roman" w:hAnsi="Times New Roman" w:cs="Times New Roman"/>
                <w:sz w:val="24"/>
                <w:szCs w:val="24"/>
              </w:rPr>
            </w:pPr>
            <w:r w:rsidRPr="0025276C">
              <w:rPr>
                <w:rFonts w:ascii="Times New Roman" w:hAnsi="Times New Roman" w:cs="Times New Roman"/>
                <w:sz w:val="24"/>
                <w:szCs w:val="24"/>
              </w:rPr>
              <w:t>- 4,4</w:t>
            </w:r>
          </w:p>
        </w:tc>
        <w:tc>
          <w:tcPr>
            <w:tcW w:w="1825" w:type="dxa"/>
            <w:shd w:val="clear" w:color="auto" w:fill="auto"/>
            <w:vAlign w:val="center"/>
          </w:tcPr>
          <w:p w:rsidR="00325A6D" w:rsidRPr="0025276C" w:rsidRDefault="00E5034B" w:rsidP="00C50A81">
            <w:pPr>
              <w:pStyle w:val="2a"/>
              <w:jc w:val="right"/>
              <w:rPr>
                <w:rFonts w:ascii="Times New Roman" w:hAnsi="Times New Roman" w:cs="Times New Roman"/>
                <w:sz w:val="24"/>
                <w:szCs w:val="24"/>
              </w:rPr>
            </w:pPr>
            <w:r w:rsidRPr="0025276C">
              <w:rPr>
                <w:rFonts w:ascii="Times New Roman" w:hAnsi="Times New Roman" w:cs="Times New Roman"/>
                <w:sz w:val="24"/>
                <w:szCs w:val="24"/>
              </w:rPr>
              <w:t>- 504 879,9</w:t>
            </w:r>
          </w:p>
        </w:tc>
      </w:tr>
      <w:tr w:rsidR="00325A6D" w:rsidRPr="00E5034B" w:rsidTr="00CA154B">
        <w:trPr>
          <w:trHeight w:val="325"/>
        </w:trPr>
        <w:tc>
          <w:tcPr>
            <w:tcW w:w="2967" w:type="dxa"/>
            <w:shd w:val="clear" w:color="auto" w:fill="auto"/>
            <w:vAlign w:val="center"/>
          </w:tcPr>
          <w:p w:rsidR="00325A6D" w:rsidRPr="009A3D3C" w:rsidRDefault="004B6F75" w:rsidP="00653F23">
            <w:pPr>
              <w:pStyle w:val="2a"/>
              <w:rPr>
                <w:rFonts w:ascii="Times New Roman" w:hAnsi="Times New Roman" w:cs="Times New Roman"/>
                <w:i/>
                <w:iCs/>
                <w:color w:val="000000"/>
                <w:sz w:val="24"/>
                <w:szCs w:val="24"/>
                <w:highlight w:val="yellow"/>
                <w:lang w:val="kk-KZ"/>
              </w:rPr>
            </w:pPr>
            <w:r w:rsidRPr="004B6F75">
              <w:rPr>
                <w:rFonts w:ascii="Times New Roman" w:hAnsi="Times New Roman" w:cs="Times New Roman"/>
                <w:i/>
                <w:sz w:val="24"/>
                <w:szCs w:val="24"/>
                <w:lang w:eastAsia="ar-SA"/>
              </w:rPr>
              <w:t>Салқтық түсімдер</w:t>
            </w:r>
          </w:p>
        </w:tc>
        <w:tc>
          <w:tcPr>
            <w:tcW w:w="1650" w:type="dxa"/>
            <w:shd w:val="clear" w:color="auto" w:fill="auto"/>
            <w:vAlign w:val="center"/>
          </w:tcPr>
          <w:p w:rsidR="00325A6D" w:rsidRPr="004B6F75" w:rsidRDefault="007E60FD" w:rsidP="007E60FD">
            <w:pPr>
              <w:pStyle w:val="2a"/>
              <w:jc w:val="right"/>
              <w:rPr>
                <w:rFonts w:ascii="Times New Roman" w:hAnsi="Times New Roman" w:cs="Times New Roman"/>
                <w:sz w:val="24"/>
                <w:szCs w:val="24"/>
              </w:rPr>
            </w:pPr>
            <w:r w:rsidRPr="004B6F75">
              <w:rPr>
                <w:rFonts w:ascii="Times New Roman" w:hAnsi="Times New Roman" w:cs="Times New Roman"/>
                <w:sz w:val="24"/>
                <w:szCs w:val="24"/>
              </w:rPr>
              <w:t>1 285 165,0</w:t>
            </w:r>
          </w:p>
        </w:tc>
        <w:tc>
          <w:tcPr>
            <w:tcW w:w="1620" w:type="dxa"/>
            <w:shd w:val="clear" w:color="auto" w:fill="auto"/>
            <w:vAlign w:val="center"/>
          </w:tcPr>
          <w:p w:rsidR="00325A6D" w:rsidRPr="004B6F75" w:rsidRDefault="00C246BC"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1 454 534,8</w:t>
            </w:r>
          </w:p>
        </w:tc>
        <w:tc>
          <w:tcPr>
            <w:tcW w:w="1577" w:type="dxa"/>
            <w:shd w:val="clear" w:color="auto" w:fill="auto"/>
            <w:vAlign w:val="center"/>
          </w:tcPr>
          <w:p w:rsidR="00325A6D" w:rsidRPr="004B6F75" w:rsidRDefault="00E5034B"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13,2</w:t>
            </w:r>
          </w:p>
        </w:tc>
        <w:tc>
          <w:tcPr>
            <w:tcW w:w="1825" w:type="dxa"/>
            <w:shd w:val="clear" w:color="auto" w:fill="auto"/>
            <w:vAlign w:val="center"/>
          </w:tcPr>
          <w:p w:rsidR="00325A6D" w:rsidRPr="004B6F75" w:rsidRDefault="0080417B"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169 369,8</w:t>
            </w:r>
          </w:p>
        </w:tc>
      </w:tr>
      <w:tr w:rsidR="00325A6D" w:rsidRPr="00325A6D" w:rsidTr="00CA154B">
        <w:trPr>
          <w:trHeight w:val="276"/>
        </w:trPr>
        <w:tc>
          <w:tcPr>
            <w:tcW w:w="2967" w:type="dxa"/>
            <w:shd w:val="clear" w:color="auto" w:fill="auto"/>
            <w:vAlign w:val="center"/>
          </w:tcPr>
          <w:p w:rsidR="00325A6D" w:rsidRPr="009A3D3C" w:rsidRDefault="004B6F75" w:rsidP="00653F23">
            <w:pPr>
              <w:pStyle w:val="2a"/>
              <w:rPr>
                <w:rFonts w:ascii="Times New Roman" w:hAnsi="Times New Roman" w:cs="Times New Roman"/>
                <w:i/>
                <w:iCs/>
                <w:sz w:val="24"/>
                <w:szCs w:val="24"/>
                <w:highlight w:val="yellow"/>
                <w:lang w:val="kk-KZ"/>
              </w:rPr>
            </w:pPr>
            <w:r w:rsidRPr="004B6F75">
              <w:rPr>
                <w:rFonts w:ascii="Times New Roman" w:hAnsi="Times New Roman" w:cs="Times New Roman"/>
                <w:i/>
                <w:sz w:val="24"/>
                <w:szCs w:val="24"/>
                <w:lang w:eastAsia="ar-SA"/>
              </w:rPr>
              <w:t>Салықтық емес түсімдер</w:t>
            </w:r>
          </w:p>
        </w:tc>
        <w:tc>
          <w:tcPr>
            <w:tcW w:w="1650" w:type="dxa"/>
            <w:shd w:val="clear" w:color="auto" w:fill="auto"/>
            <w:vAlign w:val="center"/>
          </w:tcPr>
          <w:p w:rsidR="00325A6D" w:rsidRPr="004B6F75" w:rsidRDefault="007E60FD" w:rsidP="007E60FD">
            <w:pPr>
              <w:pStyle w:val="2a"/>
              <w:jc w:val="right"/>
              <w:rPr>
                <w:rFonts w:ascii="Times New Roman" w:hAnsi="Times New Roman" w:cs="Times New Roman"/>
                <w:sz w:val="24"/>
                <w:szCs w:val="24"/>
              </w:rPr>
            </w:pPr>
            <w:r w:rsidRPr="004B6F75">
              <w:rPr>
                <w:rFonts w:ascii="Times New Roman" w:hAnsi="Times New Roman" w:cs="Times New Roman"/>
                <w:sz w:val="24"/>
                <w:szCs w:val="24"/>
              </w:rPr>
              <w:t>14 644,7</w:t>
            </w:r>
          </w:p>
        </w:tc>
        <w:tc>
          <w:tcPr>
            <w:tcW w:w="1620" w:type="dxa"/>
            <w:shd w:val="clear" w:color="auto" w:fill="auto"/>
            <w:vAlign w:val="center"/>
          </w:tcPr>
          <w:p w:rsidR="00325A6D" w:rsidRPr="004B6F75" w:rsidRDefault="00C246BC"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37 425,4</w:t>
            </w:r>
          </w:p>
        </w:tc>
        <w:tc>
          <w:tcPr>
            <w:tcW w:w="1577" w:type="dxa"/>
            <w:shd w:val="clear" w:color="auto" w:fill="auto"/>
            <w:vAlign w:val="center"/>
          </w:tcPr>
          <w:p w:rsidR="00325A6D" w:rsidRPr="004B6F75" w:rsidRDefault="00BE52DA"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1</w:t>
            </w:r>
            <w:r w:rsidR="00A4689F" w:rsidRPr="004B6F75">
              <w:rPr>
                <w:rFonts w:ascii="Times New Roman" w:hAnsi="Times New Roman" w:cs="Times New Roman"/>
                <w:sz w:val="24"/>
                <w:szCs w:val="24"/>
              </w:rPr>
              <w:t>55,5</w:t>
            </w:r>
          </w:p>
        </w:tc>
        <w:tc>
          <w:tcPr>
            <w:tcW w:w="1825" w:type="dxa"/>
            <w:shd w:val="clear" w:color="auto" w:fill="auto"/>
            <w:vAlign w:val="center"/>
          </w:tcPr>
          <w:p w:rsidR="00325A6D" w:rsidRPr="004B6F75" w:rsidRDefault="00112EE6"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22 780,7</w:t>
            </w:r>
          </w:p>
        </w:tc>
      </w:tr>
      <w:tr w:rsidR="00325A6D" w:rsidRPr="00325A6D" w:rsidTr="00CA154B">
        <w:trPr>
          <w:trHeight w:val="611"/>
        </w:trPr>
        <w:tc>
          <w:tcPr>
            <w:tcW w:w="2967" w:type="dxa"/>
            <w:shd w:val="clear" w:color="auto" w:fill="auto"/>
            <w:vAlign w:val="center"/>
          </w:tcPr>
          <w:p w:rsidR="00325A6D" w:rsidRPr="009A3D3C" w:rsidRDefault="004B6F75" w:rsidP="00653F23">
            <w:pPr>
              <w:pStyle w:val="2a"/>
              <w:rPr>
                <w:rFonts w:ascii="Times New Roman" w:hAnsi="Times New Roman" w:cs="Times New Roman"/>
                <w:i/>
                <w:sz w:val="24"/>
                <w:szCs w:val="24"/>
                <w:highlight w:val="yellow"/>
                <w:lang w:val="kk-KZ"/>
              </w:rPr>
            </w:pPr>
            <w:r w:rsidRPr="004B6F75">
              <w:rPr>
                <w:rFonts w:ascii="Times New Roman" w:hAnsi="Times New Roman" w:cs="Times New Roman"/>
                <w:i/>
                <w:sz w:val="24"/>
                <w:szCs w:val="24"/>
                <w:lang w:val="kk-KZ" w:eastAsia="ar-SA"/>
              </w:rPr>
              <w:t>Н</w:t>
            </w:r>
            <w:r w:rsidRPr="004B6F75">
              <w:rPr>
                <w:rFonts w:ascii="Times New Roman" w:hAnsi="Times New Roman" w:cs="Times New Roman"/>
                <w:i/>
                <w:sz w:val="24"/>
                <w:szCs w:val="24"/>
                <w:lang w:eastAsia="ar-SA"/>
              </w:rPr>
              <w:t>егізгі капитал</w:t>
            </w:r>
            <w:r w:rsidRPr="004B6F75">
              <w:rPr>
                <w:rFonts w:ascii="Times New Roman" w:hAnsi="Times New Roman" w:cs="Times New Roman"/>
                <w:i/>
                <w:sz w:val="24"/>
                <w:szCs w:val="24"/>
                <w:lang w:val="kk-KZ" w:eastAsia="ar-SA"/>
              </w:rPr>
              <w:t xml:space="preserve">ды сатудан </w:t>
            </w:r>
            <w:r w:rsidRPr="004B6F75">
              <w:rPr>
                <w:rFonts w:ascii="Times New Roman" w:hAnsi="Times New Roman" w:cs="Times New Roman"/>
                <w:i/>
                <w:sz w:val="24"/>
                <w:szCs w:val="24"/>
                <w:lang w:eastAsia="ar-SA"/>
              </w:rPr>
              <w:t>түсетін түсімдер</w:t>
            </w:r>
          </w:p>
        </w:tc>
        <w:tc>
          <w:tcPr>
            <w:tcW w:w="1650" w:type="dxa"/>
            <w:shd w:val="clear" w:color="auto" w:fill="auto"/>
            <w:vAlign w:val="center"/>
          </w:tcPr>
          <w:p w:rsidR="00325A6D" w:rsidRPr="004B6F75" w:rsidRDefault="00325A6D" w:rsidP="007E60FD">
            <w:pPr>
              <w:pStyle w:val="2a"/>
              <w:jc w:val="right"/>
              <w:rPr>
                <w:rFonts w:ascii="Times New Roman" w:hAnsi="Times New Roman" w:cs="Times New Roman"/>
                <w:sz w:val="24"/>
                <w:szCs w:val="24"/>
              </w:rPr>
            </w:pPr>
          </w:p>
          <w:p w:rsidR="00325A6D" w:rsidRPr="004B6F75" w:rsidRDefault="007E60FD" w:rsidP="007E60FD">
            <w:pPr>
              <w:pStyle w:val="2a"/>
              <w:jc w:val="right"/>
              <w:rPr>
                <w:rFonts w:ascii="Times New Roman" w:hAnsi="Times New Roman" w:cs="Times New Roman"/>
                <w:sz w:val="24"/>
                <w:szCs w:val="24"/>
                <w:lang w:val="kk-KZ"/>
              </w:rPr>
            </w:pPr>
            <w:r w:rsidRPr="004B6F75">
              <w:rPr>
                <w:rFonts w:ascii="Times New Roman" w:hAnsi="Times New Roman" w:cs="Times New Roman"/>
                <w:sz w:val="24"/>
                <w:szCs w:val="24"/>
                <w:lang w:val="kk-KZ"/>
              </w:rPr>
              <w:t>38 310,9</w:t>
            </w:r>
          </w:p>
        </w:tc>
        <w:tc>
          <w:tcPr>
            <w:tcW w:w="1620" w:type="dxa"/>
            <w:shd w:val="clear" w:color="auto" w:fill="auto"/>
            <w:vAlign w:val="center"/>
          </w:tcPr>
          <w:p w:rsidR="00325A6D" w:rsidRPr="004B6F75" w:rsidRDefault="00325A6D" w:rsidP="00C50A81">
            <w:pPr>
              <w:pStyle w:val="2a"/>
              <w:jc w:val="right"/>
              <w:rPr>
                <w:rFonts w:ascii="Times New Roman" w:hAnsi="Times New Roman" w:cs="Times New Roman"/>
                <w:sz w:val="24"/>
                <w:szCs w:val="24"/>
                <w:lang w:val="kk-KZ"/>
              </w:rPr>
            </w:pPr>
          </w:p>
          <w:p w:rsidR="00325A6D" w:rsidRPr="004B6F75" w:rsidRDefault="00A4689F" w:rsidP="00C50A81">
            <w:pPr>
              <w:pStyle w:val="2a"/>
              <w:jc w:val="right"/>
              <w:rPr>
                <w:rFonts w:ascii="Times New Roman" w:hAnsi="Times New Roman" w:cs="Times New Roman"/>
                <w:sz w:val="24"/>
                <w:szCs w:val="24"/>
                <w:lang w:val="kk-KZ"/>
              </w:rPr>
            </w:pPr>
            <w:r w:rsidRPr="004B6F75">
              <w:rPr>
                <w:rFonts w:ascii="Times New Roman" w:hAnsi="Times New Roman" w:cs="Times New Roman"/>
                <w:sz w:val="24"/>
                <w:szCs w:val="24"/>
                <w:lang w:val="kk-KZ"/>
              </w:rPr>
              <w:t>34 676,7</w:t>
            </w:r>
          </w:p>
        </w:tc>
        <w:tc>
          <w:tcPr>
            <w:tcW w:w="1577" w:type="dxa"/>
            <w:shd w:val="clear" w:color="auto" w:fill="auto"/>
            <w:vAlign w:val="center"/>
          </w:tcPr>
          <w:p w:rsidR="00325A6D" w:rsidRPr="004B6F75" w:rsidRDefault="00325A6D" w:rsidP="00C50A81">
            <w:pPr>
              <w:pStyle w:val="2a"/>
              <w:jc w:val="right"/>
              <w:rPr>
                <w:rFonts w:ascii="Times New Roman" w:hAnsi="Times New Roman" w:cs="Times New Roman"/>
                <w:sz w:val="24"/>
                <w:szCs w:val="24"/>
              </w:rPr>
            </w:pPr>
          </w:p>
          <w:p w:rsidR="00A4689F" w:rsidRPr="004B6F75" w:rsidRDefault="00BE52DA"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- 9</w:t>
            </w:r>
            <w:r w:rsidR="00A4689F" w:rsidRPr="004B6F75">
              <w:rPr>
                <w:rFonts w:ascii="Times New Roman" w:hAnsi="Times New Roman" w:cs="Times New Roman"/>
                <w:sz w:val="24"/>
                <w:szCs w:val="24"/>
              </w:rPr>
              <w:t>,5</w:t>
            </w:r>
          </w:p>
        </w:tc>
        <w:tc>
          <w:tcPr>
            <w:tcW w:w="1825" w:type="dxa"/>
            <w:shd w:val="clear" w:color="auto" w:fill="auto"/>
            <w:vAlign w:val="center"/>
          </w:tcPr>
          <w:p w:rsidR="00325A6D" w:rsidRPr="004B6F75" w:rsidRDefault="00325A6D" w:rsidP="00C50A81">
            <w:pPr>
              <w:pStyle w:val="2a"/>
              <w:jc w:val="right"/>
              <w:rPr>
                <w:rFonts w:ascii="Times New Roman" w:hAnsi="Times New Roman" w:cs="Times New Roman"/>
                <w:sz w:val="24"/>
                <w:szCs w:val="24"/>
              </w:rPr>
            </w:pPr>
          </w:p>
          <w:p w:rsidR="00325A6D" w:rsidRPr="004B6F75" w:rsidRDefault="00BE52DA"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 xml:space="preserve">- </w:t>
            </w:r>
            <w:r w:rsidR="00112EE6" w:rsidRPr="004B6F75">
              <w:rPr>
                <w:rFonts w:ascii="Times New Roman" w:hAnsi="Times New Roman" w:cs="Times New Roman"/>
                <w:sz w:val="24"/>
                <w:szCs w:val="24"/>
              </w:rPr>
              <w:t>3 634,2</w:t>
            </w:r>
          </w:p>
        </w:tc>
      </w:tr>
      <w:tr w:rsidR="00325A6D" w:rsidRPr="00325A6D" w:rsidTr="00CA154B">
        <w:trPr>
          <w:trHeight w:val="234"/>
        </w:trPr>
        <w:tc>
          <w:tcPr>
            <w:tcW w:w="2967" w:type="dxa"/>
            <w:shd w:val="clear" w:color="auto" w:fill="auto"/>
            <w:vAlign w:val="center"/>
          </w:tcPr>
          <w:p w:rsidR="00325A6D" w:rsidRPr="009A3D3C" w:rsidRDefault="004B6F75" w:rsidP="00653F23">
            <w:pPr>
              <w:pStyle w:val="2a"/>
              <w:rPr>
                <w:rFonts w:ascii="Times New Roman" w:hAnsi="Times New Roman" w:cs="Times New Roman"/>
                <w:i/>
                <w:iCs/>
                <w:color w:val="000000"/>
                <w:sz w:val="24"/>
                <w:szCs w:val="24"/>
                <w:highlight w:val="yellow"/>
                <w:lang w:val="kk-KZ"/>
              </w:rPr>
            </w:pPr>
            <w:r w:rsidRPr="004B6F75">
              <w:rPr>
                <w:rFonts w:ascii="Times New Roman" w:hAnsi="Times New Roman" w:cs="Times New Roman"/>
                <w:i/>
                <w:sz w:val="24"/>
                <w:szCs w:val="24"/>
                <w:lang w:eastAsia="ar-SA"/>
              </w:rPr>
              <w:t>Трансферттер түсімі</w:t>
            </w:r>
          </w:p>
        </w:tc>
        <w:tc>
          <w:tcPr>
            <w:tcW w:w="1650" w:type="dxa"/>
            <w:shd w:val="clear" w:color="auto" w:fill="auto"/>
            <w:vAlign w:val="center"/>
          </w:tcPr>
          <w:p w:rsidR="00325A6D" w:rsidRPr="004B6F75" w:rsidRDefault="007E60FD" w:rsidP="004B6F75">
            <w:pPr>
              <w:pStyle w:val="2a"/>
              <w:jc w:val="right"/>
              <w:rPr>
                <w:rFonts w:ascii="Times New Roman" w:hAnsi="Times New Roman" w:cs="Times New Roman"/>
                <w:sz w:val="24"/>
                <w:szCs w:val="24"/>
              </w:rPr>
            </w:pPr>
            <w:r w:rsidRPr="004B6F75">
              <w:rPr>
                <w:rFonts w:ascii="Times New Roman" w:hAnsi="Times New Roman" w:cs="Times New Roman"/>
                <w:sz w:val="24"/>
                <w:szCs w:val="24"/>
                <w:lang w:val="kk-KZ"/>
              </w:rPr>
              <w:t>10 044 556,2</w:t>
            </w:r>
          </w:p>
        </w:tc>
        <w:tc>
          <w:tcPr>
            <w:tcW w:w="1620" w:type="dxa"/>
            <w:shd w:val="clear" w:color="auto" w:fill="auto"/>
            <w:vAlign w:val="center"/>
          </w:tcPr>
          <w:p w:rsidR="00325A6D" w:rsidRPr="004B6F75" w:rsidRDefault="00E5034B" w:rsidP="004B6F75">
            <w:pPr>
              <w:pStyle w:val="2a"/>
              <w:jc w:val="right"/>
              <w:rPr>
                <w:rFonts w:ascii="Times New Roman" w:hAnsi="Times New Roman" w:cs="Times New Roman"/>
                <w:sz w:val="24"/>
                <w:szCs w:val="24"/>
                <w:lang w:val="kk-KZ"/>
              </w:rPr>
            </w:pPr>
            <w:r w:rsidRPr="004B6F75">
              <w:rPr>
                <w:rFonts w:ascii="Times New Roman" w:hAnsi="Times New Roman" w:cs="Times New Roman"/>
                <w:sz w:val="24"/>
                <w:szCs w:val="24"/>
                <w:lang w:val="kk-KZ"/>
              </w:rPr>
              <w:t>9 351 160,0</w:t>
            </w:r>
          </w:p>
        </w:tc>
        <w:tc>
          <w:tcPr>
            <w:tcW w:w="1577" w:type="dxa"/>
            <w:shd w:val="clear" w:color="auto" w:fill="auto"/>
            <w:vAlign w:val="center"/>
          </w:tcPr>
          <w:p w:rsidR="00325A6D" w:rsidRPr="004B6F75" w:rsidRDefault="00E5034B" w:rsidP="004B6F75">
            <w:pPr>
              <w:pStyle w:val="2a"/>
              <w:jc w:val="right"/>
              <w:rPr>
                <w:rFonts w:ascii="Times New Roman" w:hAnsi="Times New Roman" w:cs="Times New Roman"/>
                <w:sz w:val="24"/>
                <w:szCs w:val="24"/>
              </w:rPr>
            </w:pPr>
            <w:r w:rsidRPr="004B6F75">
              <w:rPr>
                <w:rFonts w:ascii="Times New Roman" w:hAnsi="Times New Roman" w:cs="Times New Roman"/>
                <w:sz w:val="24"/>
                <w:szCs w:val="24"/>
              </w:rPr>
              <w:t>- 6,9</w:t>
            </w:r>
          </w:p>
        </w:tc>
        <w:tc>
          <w:tcPr>
            <w:tcW w:w="1825" w:type="dxa"/>
            <w:shd w:val="clear" w:color="auto" w:fill="auto"/>
            <w:vAlign w:val="center"/>
          </w:tcPr>
          <w:p w:rsidR="00325A6D" w:rsidRPr="004B6F75" w:rsidRDefault="00E5034B" w:rsidP="004B6F75">
            <w:pPr>
              <w:pStyle w:val="2a"/>
              <w:jc w:val="right"/>
              <w:rPr>
                <w:rFonts w:ascii="Times New Roman" w:hAnsi="Times New Roman" w:cs="Times New Roman"/>
                <w:sz w:val="24"/>
                <w:szCs w:val="24"/>
              </w:rPr>
            </w:pPr>
            <w:r w:rsidRPr="004B6F75">
              <w:rPr>
                <w:rFonts w:ascii="Times New Roman" w:hAnsi="Times New Roman" w:cs="Times New Roman"/>
                <w:sz w:val="24"/>
                <w:szCs w:val="24"/>
              </w:rPr>
              <w:t>- 693 396,2</w:t>
            </w:r>
          </w:p>
        </w:tc>
      </w:tr>
      <w:tr w:rsidR="00325A6D" w:rsidRPr="00325A6D" w:rsidTr="00CA154B">
        <w:trPr>
          <w:trHeight w:val="597"/>
        </w:trPr>
        <w:tc>
          <w:tcPr>
            <w:tcW w:w="2967" w:type="dxa"/>
            <w:shd w:val="clear" w:color="auto" w:fill="auto"/>
            <w:vAlign w:val="center"/>
          </w:tcPr>
          <w:p w:rsidR="00325A6D" w:rsidRPr="009A3D3C" w:rsidRDefault="004B6F75" w:rsidP="00653F23">
            <w:pPr>
              <w:pStyle w:val="2a"/>
              <w:rPr>
                <w:rFonts w:ascii="Times New Roman" w:hAnsi="Times New Roman" w:cs="Times New Roman"/>
                <w:color w:val="000000"/>
                <w:sz w:val="24"/>
                <w:szCs w:val="24"/>
                <w:highlight w:val="yellow"/>
                <w:lang w:val="kk-KZ"/>
              </w:rPr>
            </w:pPr>
            <w:r w:rsidRPr="004B6F75">
              <w:rPr>
                <w:rFonts w:ascii="Times New Roman" w:hAnsi="Times New Roman" w:cs="Times New Roman"/>
                <w:sz w:val="24"/>
                <w:szCs w:val="24"/>
                <w:lang w:eastAsia="ar-SA"/>
              </w:rPr>
              <w:t>Бюджеттік кредиттерді өтеу</w:t>
            </w:r>
          </w:p>
        </w:tc>
        <w:tc>
          <w:tcPr>
            <w:tcW w:w="1650" w:type="dxa"/>
            <w:shd w:val="clear" w:color="auto" w:fill="auto"/>
            <w:vAlign w:val="center"/>
          </w:tcPr>
          <w:p w:rsidR="00325A6D" w:rsidRPr="004B6F75" w:rsidRDefault="00325A6D" w:rsidP="007E60FD">
            <w:pPr>
              <w:pStyle w:val="2a"/>
              <w:jc w:val="right"/>
              <w:rPr>
                <w:rFonts w:ascii="Times New Roman" w:hAnsi="Times New Roman" w:cs="Times New Roman"/>
                <w:sz w:val="24"/>
                <w:szCs w:val="24"/>
              </w:rPr>
            </w:pPr>
          </w:p>
          <w:p w:rsidR="00325A6D" w:rsidRPr="004B6F75" w:rsidRDefault="007E60FD" w:rsidP="007E60FD">
            <w:pPr>
              <w:pStyle w:val="2a"/>
              <w:jc w:val="right"/>
              <w:rPr>
                <w:rFonts w:ascii="Times New Roman" w:hAnsi="Times New Roman" w:cs="Times New Roman"/>
                <w:sz w:val="24"/>
                <w:szCs w:val="24"/>
              </w:rPr>
            </w:pPr>
            <w:r w:rsidRPr="004B6F75">
              <w:rPr>
                <w:rFonts w:ascii="Times New Roman" w:hAnsi="Times New Roman" w:cs="Times New Roman"/>
                <w:sz w:val="24"/>
                <w:szCs w:val="24"/>
              </w:rPr>
              <w:t>65 274,8</w:t>
            </w:r>
          </w:p>
        </w:tc>
        <w:tc>
          <w:tcPr>
            <w:tcW w:w="1620" w:type="dxa"/>
            <w:shd w:val="clear" w:color="auto" w:fill="auto"/>
            <w:vAlign w:val="center"/>
          </w:tcPr>
          <w:p w:rsidR="00325A6D" w:rsidRPr="004B6F75" w:rsidRDefault="00325A6D" w:rsidP="00C50A81">
            <w:pPr>
              <w:pStyle w:val="2a"/>
              <w:jc w:val="right"/>
              <w:rPr>
                <w:rFonts w:ascii="Times New Roman" w:hAnsi="Times New Roman" w:cs="Times New Roman"/>
                <w:sz w:val="24"/>
                <w:szCs w:val="24"/>
              </w:rPr>
            </w:pPr>
          </w:p>
          <w:p w:rsidR="00325A6D" w:rsidRPr="004B6F75" w:rsidRDefault="009F635F"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84 005,1</w:t>
            </w:r>
          </w:p>
        </w:tc>
        <w:tc>
          <w:tcPr>
            <w:tcW w:w="1577" w:type="dxa"/>
            <w:shd w:val="clear" w:color="auto" w:fill="auto"/>
            <w:vAlign w:val="center"/>
          </w:tcPr>
          <w:p w:rsidR="00325A6D" w:rsidRPr="004B6F75" w:rsidRDefault="00325A6D" w:rsidP="00C50A81">
            <w:pPr>
              <w:pStyle w:val="2a"/>
              <w:jc w:val="right"/>
              <w:rPr>
                <w:rFonts w:ascii="Times New Roman" w:hAnsi="Times New Roman" w:cs="Times New Roman"/>
                <w:sz w:val="24"/>
                <w:szCs w:val="24"/>
              </w:rPr>
            </w:pPr>
          </w:p>
          <w:p w:rsidR="00325A6D" w:rsidRPr="004B6F75" w:rsidRDefault="00B24411"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28,7</w:t>
            </w:r>
          </w:p>
        </w:tc>
        <w:tc>
          <w:tcPr>
            <w:tcW w:w="1825" w:type="dxa"/>
            <w:shd w:val="clear" w:color="auto" w:fill="auto"/>
            <w:vAlign w:val="center"/>
          </w:tcPr>
          <w:p w:rsidR="00325A6D" w:rsidRPr="004B6F75" w:rsidRDefault="00325A6D" w:rsidP="00C50A81">
            <w:pPr>
              <w:pStyle w:val="2a"/>
              <w:jc w:val="right"/>
              <w:rPr>
                <w:rFonts w:ascii="Times New Roman" w:hAnsi="Times New Roman" w:cs="Times New Roman"/>
                <w:sz w:val="24"/>
                <w:szCs w:val="24"/>
              </w:rPr>
            </w:pPr>
          </w:p>
          <w:p w:rsidR="00325A6D" w:rsidRPr="004B6F75" w:rsidRDefault="00112EE6"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18 730,3</w:t>
            </w:r>
          </w:p>
        </w:tc>
      </w:tr>
      <w:tr w:rsidR="00325A6D" w:rsidRPr="00325A6D" w:rsidTr="00CA154B">
        <w:trPr>
          <w:trHeight w:val="611"/>
        </w:trPr>
        <w:tc>
          <w:tcPr>
            <w:tcW w:w="2967" w:type="dxa"/>
            <w:shd w:val="clear" w:color="auto" w:fill="auto"/>
            <w:vAlign w:val="center"/>
          </w:tcPr>
          <w:p w:rsidR="00325A6D" w:rsidRPr="009A3D3C" w:rsidRDefault="004B6F75" w:rsidP="00653F23">
            <w:pPr>
              <w:pStyle w:val="2a"/>
              <w:rPr>
                <w:rFonts w:ascii="Times New Roman" w:hAnsi="Times New Roman" w:cs="Times New Roman"/>
                <w:color w:val="000000"/>
                <w:sz w:val="24"/>
                <w:szCs w:val="24"/>
                <w:highlight w:val="yellow"/>
                <w:lang w:val="kk-KZ"/>
              </w:rPr>
            </w:pPr>
            <w:r w:rsidRPr="004B6F75">
              <w:rPr>
                <w:rFonts w:ascii="Times New Roman" w:hAnsi="Times New Roman" w:cs="Times New Roman"/>
                <w:sz w:val="24"/>
                <w:szCs w:val="24"/>
                <w:lang w:eastAsia="ar-SA"/>
              </w:rPr>
              <w:t>Қаржы активтерін с</w:t>
            </w:r>
            <w:r w:rsidRPr="004B6F75">
              <w:rPr>
                <w:rFonts w:ascii="Times New Roman" w:hAnsi="Times New Roman" w:cs="Times New Roman"/>
                <w:sz w:val="24"/>
                <w:szCs w:val="24"/>
                <w:lang w:val="kk-KZ" w:eastAsia="ar-SA"/>
              </w:rPr>
              <w:t>а</w:t>
            </w:r>
            <w:r w:rsidRPr="004B6F75">
              <w:rPr>
                <w:rFonts w:ascii="Times New Roman" w:hAnsi="Times New Roman" w:cs="Times New Roman"/>
                <w:sz w:val="24"/>
                <w:szCs w:val="24"/>
                <w:lang w:eastAsia="ar-SA"/>
              </w:rPr>
              <w:t>тудан түсетін түсім</w:t>
            </w:r>
          </w:p>
        </w:tc>
        <w:tc>
          <w:tcPr>
            <w:tcW w:w="1650" w:type="dxa"/>
            <w:shd w:val="clear" w:color="auto" w:fill="auto"/>
            <w:vAlign w:val="center"/>
          </w:tcPr>
          <w:p w:rsidR="00325A6D" w:rsidRPr="004B6F75" w:rsidRDefault="00325A6D" w:rsidP="007E60FD">
            <w:pPr>
              <w:pStyle w:val="2a"/>
              <w:jc w:val="right"/>
              <w:rPr>
                <w:rFonts w:ascii="Times New Roman" w:hAnsi="Times New Roman" w:cs="Times New Roman"/>
                <w:sz w:val="24"/>
                <w:szCs w:val="24"/>
              </w:rPr>
            </w:pPr>
          </w:p>
          <w:p w:rsidR="00325A6D" w:rsidRPr="004B6F75" w:rsidRDefault="00325A6D" w:rsidP="007E60FD">
            <w:pPr>
              <w:pStyle w:val="2a"/>
              <w:jc w:val="right"/>
              <w:rPr>
                <w:rFonts w:ascii="Times New Roman" w:hAnsi="Times New Roman" w:cs="Times New Roman"/>
                <w:sz w:val="24"/>
                <w:szCs w:val="24"/>
              </w:rPr>
            </w:pPr>
            <w:r w:rsidRPr="004B6F75">
              <w:rPr>
                <w:rFonts w:ascii="Times New Roman" w:hAnsi="Times New Roman" w:cs="Times New Roman"/>
                <w:sz w:val="24"/>
                <w:szCs w:val="24"/>
              </w:rPr>
              <w:t>Х</w:t>
            </w:r>
          </w:p>
        </w:tc>
        <w:tc>
          <w:tcPr>
            <w:tcW w:w="1620" w:type="dxa"/>
            <w:shd w:val="clear" w:color="auto" w:fill="auto"/>
            <w:vAlign w:val="center"/>
          </w:tcPr>
          <w:p w:rsidR="00325A6D" w:rsidRPr="004B6F75" w:rsidRDefault="00325A6D" w:rsidP="00C50A81">
            <w:pPr>
              <w:pStyle w:val="2a"/>
              <w:jc w:val="right"/>
              <w:rPr>
                <w:rFonts w:ascii="Times New Roman" w:hAnsi="Times New Roman" w:cs="Times New Roman"/>
                <w:sz w:val="24"/>
                <w:szCs w:val="24"/>
              </w:rPr>
            </w:pPr>
          </w:p>
          <w:p w:rsidR="00325A6D" w:rsidRPr="004B6F75" w:rsidRDefault="00325A6D" w:rsidP="00C50A81">
            <w:pPr>
              <w:pStyle w:val="2a"/>
              <w:jc w:val="right"/>
              <w:rPr>
                <w:rFonts w:ascii="Times New Roman" w:hAnsi="Times New Roman" w:cs="Times New Roman"/>
                <w:i/>
                <w:sz w:val="24"/>
                <w:szCs w:val="24"/>
              </w:rPr>
            </w:pPr>
            <w:r w:rsidRPr="004B6F75">
              <w:rPr>
                <w:rFonts w:ascii="Times New Roman" w:hAnsi="Times New Roman" w:cs="Times New Roman"/>
                <w:sz w:val="24"/>
                <w:szCs w:val="24"/>
              </w:rPr>
              <w:t>Х</w:t>
            </w:r>
          </w:p>
        </w:tc>
        <w:tc>
          <w:tcPr>
            <w:tcW w:w="1577" w:type="dxa"/>
            <w:shd w:val="clear" w:color="auto" w:fill="auto"/>
            <w:vAlign w:val="center"/>
          </w:tcPr>
          <w:p w:rsidR="00325A6D" w:rsidRPr="004B6F75" w:rsidRDefault="00325A6D" w:rsidP="00C50A81">
            <w:pPr>
              <w:pStyle w:val="2a"/>
              <w:jc w:val="right"/>
              <w:rPr>
                <w:rFonts w:ascii="Times New Roman" w:hAnsi="Times New Roman" w:cs="Times New Roman"/>
                <w:sz w:val="24"/>
                <w:szCs w:val="24"/>
                <w:lang w:val="kk-KZ"/>
              </w:rPr>
            </w:pPr>
          </w:p>
          <w:p w:rsidR="00325A6D" w:rsidRPr="004B6F75" w:rsidRDefault="00325A6D" w:rsidP="00C50A81">
            <w:pPr>
              <w:pStyle w:val="2a"/>
              <w:jc w:val="right"/>
              <w:rPr>
                <w:rFonts w:ascii="Times New Roman" w:hAnsi="Times New Roman" w:cs="Times New Roman"/>
                <w:sz w:val="24"/>
                <w:szCs w:val="24"/>
                <w:lang w:val="kk-KZ"/>
              </w:rPr>
            </w:pPr>
            <w:r w:rsidRPr="004B6F75">
              <w:rPr>
                <w:rFonts w:ascii="Times New Roman" w:hAnsi="Times New Roman" w:cs="Times New Roman"/>
                <w:sz w:val="24"/>
                <w:szCs w:val="24"/>
              </w:rPr>
              <w:t>Х</w:t>
            </w:r>
          </w:p>
        </w:tc>
        <w:tc>
          <w:tcPr>
            <w:tcW w:w="1825" w:type="dxa"/>
            <w:shd w:val="clear" w:color="auto" w:fill="auto"/>
            <w:vAlign w:val="center"/>
          </w:tcPr>
          <w:p w:rsidR="00325A6D" w:rsidRPr="004B6F75" w:rsidRDefault="00325A6D" w:rsidP="00C50A81">
            <w:pPr>
              <w:pStyle w:val="2a"/>
              <w:jc w:val="right"/>
              <w:rPr>
                <w:rFonts w:ascii="Times New Roman" w:hAnsi="Times New Roman" w:cs="Times New Roman"/>
                <w:sz w:val="24"/>
                <w:szCs w:val="24"/>
              </w:rPr>
            </w:pPr>
          </w:p>
          <w:p w:rsidR="00D862DE" w:rsidRPr="004B6F75" w:rsidRDefault="00D862DE"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Х</w:t>
            </w:r>
          </w:p>
        </w:tc>
      </w:tr>
      <w:tr w:rsidR="00325A6D" w:rsidRPr="00325A6D" w:rsidTr="00CA154B">
        <w:trPr>
          <w:trHeight w:val="265"/>
        </w:trPr>
        <w:tc>
          <w:tcPr>
            <w:tcW w:w="2967" w:type="dxa"/>
            <w:shd w:val="clear" w:color="auto" w:fill="auto"/>
            <w:vAlign w:val="center"/>
          </w:tcPr>
          <w:p w:rsidR="00325A6D" w:rsidRPr="009A3D3C" w:rsidRDefault="004B6F75" w:rsidP="00653F23">
            <w:pPr>
              <w:pStyle w:val="2a"/>
              <w:rPr>
                <w:rFonts w:ascii="Times New Roman" w:hAnsi="Times New Roman" w:cs="Times New Roman"/>
                <w:color w:val="000000"/>
                <w:sz w:val="24"/>
                <w:szCs w:val="24"/>
                <w:highlight w:val="yellow"/>
                <w:lang w:val="kk-KZ"/>
              </w:rPr>
            </w:pPr>
            <w:r w:rsidRPr="004B6F75">
              <w:rPr>
                <w:rFonts w:ascii="Times New Roman" w:hAnsi="Times New Roman" w:cs="Times New Roman"/>
                <w:sz w:val="24"/>
                <w:szCs w:val="24"/>
                <w:lang w:eastAsia="ar-SA"/>
              </w:rPr>
              <w:t>Қарыздар түсімі</w:t>
            </w:r>
          </w:p>
        </w:tc>
        <w:tc>
          <w:tcPr>
            <w:tcW w:w="1650" w:type="dxa"/>
            <w:shd w:val="clear" w:color="auto" w:fill="auto"/>
            <w:vAlign w:val="center"/>
          </w:tcPr>
          <w:p w:rsidR="00325A6D" w:rsidRPr="004B6F75" w:rsidRDefault="007E60FD" w:rsidP="007E60FD">
            <w:pPr>
              <w:pStyle w:val="2a"/>
              <w:jc w:val="right"/>
              <w:rPr>
                <w:rFonts w:ascii="Times New Roman" w:hAnsi="Times New Roman" w:cs="Times New Roman"/>
                <w:sz w:val="24"/>
                <w:szCs w:val="24"/>
              </w:rPr>
            </w:pPr>
            <w:r w:rsidRPr="004B6F75">
              <w:rPr>
                <w:rFonts w:ascii="Times New Roman" w:hAnsi="Times New Roman" w:cs="Times New Roman"/>
                <w:sz w:val="24"/>
                <w:szCs w:val="24"/>
              </w:rPr>
              <w:t>140 137,0</w:t>
            </w:r>
          </w:p>
        </w:tc>
        <w:tc>
          <w:tcPr>
            <w:tcW w:w="1620" w:type="dxa"/>
            <w:shd w:val="clear" w:color="auto" w:fill="auto"/>
            <w:vAlign w:val="center"/>
          </w:tcPr>
          <w:p w:rsidR="00325A6D" w:rsidRPr="004B6F75" w:rsidRDefault="009F635F"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3 851 111,0</w:t>
            </w:r>
          </w:p>
        </w:tc>
        <w:tc>
          <w:tcPr>
            <w:tcW w:w="1577" w:type="dxa"/>
            <w:shd w:val="clear" w:color="auto" w:fill="auto"/>
            <w:vAlign w:val="center"/>
          </w:tcPr>
          <w:p w:rsidR="00325A6D" w:rsidRPr="004B6F75" w:rsidRDefault="00BE52DA"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26</w:t>
            </w:r>
            <w:r w:rsidR="00B24411" w:rsidRPr="004B6F75">
              <w:rPr>
                <w:rFonts w:ascii="Times New Roman" w:hAnsi="Times New Roman" w:cs="Times New Roman"/>
                <w:sz w:val="24"/>
                <w:szCs w:val="24"/>
              </w:rPr>
              <w:t>48,1</w:t>
            </w:r>
          </w:p>
        </w:tc>
        <w:tc>
          <w:tcPr>
            <w:tcW w:w="1825" w:type="dxa"/>
            <w:shd w:val="clear" w:color="auto" w:fill="auto"/>
            <w:vAlign w:val="center"/>
          </w:tcPr>
          <w:p w:rsidR="00325A6D" w:rsidRPr="004B6F75" w:rsidRDefault="00112EE6" w:rsidP="00C50A81">
            <w:pPr>
              <w:pStyle w:val="2a"/>
              <w:jc w:val="right"/>
              <w:rPr>
                <w:rFonts w:ascii="Times New Roman" w:hAnsi="Times New Roman" w:cs="Times New Roman"/>
                <w:sz w:val="24"/>
                <w:szCs w:val="24"/>
              </w:rPr>
            </w:pPr>
            <w:r w:rsidRPr="004B6F75">
              <w:rPr>
                <w:rFonts w:ascii="Times New Roman" w:hAnsi="Times New Roman" w:cs="Times New Roman"/>
                <w:sz w:val="24"/>
                <w:szCs w:val="24"/>
              </w:rPr>
              <w:t>3 710 974,0</w:t>
            </w:r>
          </w:p>
        </w:tc>
      </w:tr>
    </w:tbl>
    <w:p w:rsidR="00300432" w:rsidRDefault="00300432" w:rsidP="0052779A">
      <w:pPr>
        <w:pStyle w:val="2a"/>
        <w:ind w:firstLine="708"/>
        <w:rPr>
          <w:rFonts w:ascii="Times New Roman" w:hAnsi="Times New Roman" w:cs="Times New Roman"/>
          <w:i/>
          <w:sz w:val="24"/>
          <w:szCs w:val="24"/>
        </w:rPr>
      </w:pPr>
    </w:p>
    <w:p w:rsidR="0052779A" w:rsidRDefault="00325A6D" w:rsidP="0052779A">
      <w:pPr>
        <w:pStyle w:val="2a"/>
        <w:ind w:firstLine="708"/>
        <w:rPr>
          <w:rFonts w:ascii="Times New Roman" w:hAnsi="Times New Roman" w:cs="Times New Roman"/>
          <w:b/>
          <w:sz w:val="28"/>
          <w:szCs w:val="28"/>
        </w:rPr>
      </w:pPr>
      <w:r w:rsidRPr="00325A6D">
        <w:rPr>
          <w:rFonts w:ascii="Times New Roman" w:hAnsi="Times New Roman" w:cs="Times New Roman"/>
          <w:b/>
          <w:sz w:val="28"/>
          <w:szCs w:val="28"/>
        </w:rPr>
        <w:t>2.2.</w:t>
      </w:r>
      <w:r w:rsidR="00502ADB">
        <w:rPr>
          <w:rFonts w:ascii="Times New Roman" w:hAnsi="Times New Roman" w:cs="Times New Roman"/>
          <w:b/>
          <w:sz w:val="28"/>
          <w:szCs w:val="28"/>
        </w:rPr>
        <w:t xml:space="preserve"> </w:t>
      </w:r>
      <w:r w:rsidR="00BA2EF5" w:rsidRPr="00BA2EF5">
        <w:rPr>
          <w:rFonts w:ascii="Times New Roman" w:hAnsi="Times New Roman" w:cs="Times New Roman"/>
          <w:b/>
          <w:sz w:val="28"/>
          <w:szCs w:val="28"/>
          <w:lang w:val="kk-KZ" w:eastAsia="ar-SA"/>
        </w:rPr>
        <w:t>Жергілікті бюджет кірістерінің атқарылуын</w:t>
      </w:r>
      <w:r w:rsidR="00BA2EF5">
        <w:rPr>
          <w:rFonts w:ascii="Times New Roman" w:hAnsi="Times New Roman" w:cs="Times New Roman"/>
          <w:b/>
          <w:sz w:val="28"/>
          <w:szCs w:val="28"/>
          <w:lang w:val="kk-KZ" w:eastAsia="ar-SA"/>
        </w:rPr>
        <w:t xml:space="preserve"> </w:t>
      </w:r>
      <w:r w:rsidR="00BA2EF5" w:rsidRPr="00BA2EF5">
        <w:rPr>
          <w:rFonts w:ascii="Times New Roman" w:hAnsi="Times New Roman" w:cs="Times New Roman"/>
          <w:b/>
          <w:sz w:val="28"/>
          <w:szCs w:val="28"/>
          <w:lang w:val="kk-KZ" w:eastAsia="ar-SA"/>
        </w:rPr>
        <w:t>бағалау</w:t>
      </w:r>
    </w:p>
    <w:p w:rsidR="00BA2EF5" w:rsidRDefault="00BA2EF5" w:rsidP="00BA2EF5">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2021</w:t>
      </w:r>
      <w:r w:rsidRPr="00BA2EF5">
        <w:rPr>
          <w:rFonts w:ascii="Times New Roman" w:hAnsi="Times New Roman" w:cs="Times New Roman"/>
          <w:sz w:val="28"/>
          <w:szCs w:val="28"/>
          <w:lang w:val="kk-KZ"/>
        </w:rPr>
        <w:t xml:space="preserve"> жылдың 1 қаңтарына аудан бюджетінің жалпы көлемі </w:t>
      </w:r>
      <w:r w:rsidRPr="00892A29">
        <w:rPr>
          <w:rFonts w:ascii="Times New Roman" w:hAnsi="Times New Roman" w:cs="Times New Roman"/>
          <w:b/>
          <w:sz w:val="28"/>
          <w:szCs w:val="28"/>
          <w:lang w:eastAsia="ar-SA"/>
        </w:rPr>
        <w:t>10 877 796,9</w:t>
      </w:r>
      <w:r w:rsidRPr="003D6C67">
        <w:rPr>
          <w:rFonts w:ascii="Times New Roman" w:hAnsi="Times New Roman" w:cs="Times New Roman"/>
          <w:sz w:val="28"/>
          <w:szCs w:val="28"/>
          <w:lang w:eastAsia="ar-SA"/>
        </w:rPr>
        <w:t xml:space="preserve"> </w:t>
      </w:r>
      <w:r w:rsidRPr="00BA2EF5">
        <w:rPr>
          <w:rFonts w:ascii="Times New Roman" w:hAnsi="Times New Roman" w:cs="Times New Roman"/>
          <w:sz w:val="28"/>
          <w:szCs w:val="28"/>
          <w:lang w:val="kk-KZ"/>
        </w:rPr>
        <w:t xml:space="preserve">мың теңгені құрады (түзетілген бюджеттің </w:t>
      </w:r>
      <w:r>
        <w:rPr>
          <w:rFonts w:ascii="Times New Roman" w:hAnsi="Times New Roman" w:cs="Times New Roman"/>
          <w:sz w:val="28"/>
          <w:szCs w:val="28"/>
          <w:lang w:val="kk-KZ"/>
        </w:rPr>
        <w:t>100,8</w:t>
      </w:r>
      <w:r w:rsidRPr="00BA2EF5">
        <w:rPr>
          <w:rFonts w:ascii="Times New Roman" w:hAnsi="Times New Roman" w:cs="Times New Roman"/>
          <w:sz w:val="28"/>
          <w:szCs w:val="28"/>
          <w:lang w:val="kk-KZ"/>
        </w:rPr>
        <w:t>%</w:t>
      </w:r>
      <w:r>
        <w:rPr>
          <w:rFonts w:ascii="Times New Roman" w:hAnsi="Times New Roman" w:cs="Times New Roman"/>
          <w:sz w:val="28"/>
          <w:szCs w:val="28"/>
          <w:lang w:val="kk-KZ"/>
        </w:rPr>
        <w:t>), ал 2019</w:t>
      </w:r>
      <w:r w:rsidRPr="00BA2EF5">
        <w:rPr>
          <w:rFonts w:ascii="Times New Roman" w:hAnsi="Times New Roman" w:cs="Times New Roman"/>
          <w:sz w:val="28"/>
          <w:szCs w:val="28"/>
          <w:lang w:val="kk-KZ"/>
        </w:rPr>
        <w:t xml:space="preserve"> жылға қарағанда </w:t>
      </w:r>
      <w:r w:rsidRPr="00892A29">
        <w:rPr>
          <w:rFonts w:ascii="Times New Roman" w:hAnsi="Times New Roman" w:cs="Times New Roman"/>
          <w:b/>
          <w:sz w:val="28"/>
          <w:szCs w:val="28"/>
          <w:lang w:eastAsia="ar-SA"/>
        </w:rPr>
        <w:t>504 879,9</w:t>
      </w:r>
      <w:r w:rsidRPr="003D6C67">
        <w:rPr>
          <w:rFonts w:ascii="Times New Roman" w:hAnsi="Times New Roman" w:cs="Times New Roman"/>
          <w:sz w:val="28"/>
          <w:szCs w:val="28"/>
          <w:lang w:eastAsia="ar-SA"/>
        </w:rPr>
        <w:t xml:space="preserve"> </w:t>
      </w:r>
      <w:r>
        <w:rPr>
          <w:rFonts w:ascii="Times New Roman" w:hAnsi="Times New Roman" w:cs="Times New Roman"/>
          <w:sz w:val="28"/>
          <w:szCs w:val="28"/>
          <w:lang w:val="kk-KZ"/>
        </w:rPr>
        <w:t xml:space="preserve"> мың теңгеге азайған</w:t>
      </w:r>
      <w:r w:rsidRPr="00BA2EF5">
        <w:rPr>
          <w:rFonts w:ascii="Times New Roman" w:hAnsi="Times New Roman" w:cs="Times New Roman"/>
          <w:sz w:val="28"/>
          <w:szCs w:val="28"/>
          <w:lang w:val="kk-KZ"/>
        </w:rPr>
        <w:t>.</w:t>
      </w:r>
    </w:p>
    <w:p w:rsidR="00BA2EF5" w:rsidRPr="00BA2EF5" w:rsidRDefault="00BA2EF5" w:rsidP="00BA2EF5">
      <w:pPr>
        <w:pStyle w:val="2a"/>
        <w:ind w:firstLine="708"/>
        <w:jc w:val="both"/>
        <w:rPr>
          <w:rFonts w:ascii="Times New Roman" w:hAnsi="Times New Roman" w:cs="Times New Roman"/>
          <w:sz w:val="28"/>
          <w:szCs w:val="28"/>
          <w:lang w:val="kk-KZ" w:eastAsia="ar-SA"/>
        </w:rPr>
      </w:pPr>
      <w:r w:rsidRPr="00BA2EF5">
        <w:rPr>
          <w:rFonts w:ascii="Times New Roman" w:hAnsi="Times New Roman" w:cs="Times New Roman"/>
          <w:sz w:val="28"/>
          <w:szCs w:val="28"/>
          <w:lang w:val="kk-KZ" w:eastAsia="ar-SA"/>
        </w:rPr>
        <w:t>Кірістердің төмендеуіне негізгі капитал мен трансферттерді сатудан түсетін түсімдердің азаюы ықпал етті.</w:t>
      </w:r>
    </w:p>
    <w:p w:rsidR="00BA2EF5" w:rsidRPr="00BA2EF5" w:rsidRDefault="00BA2EF5" w:rsidP="00BA2EF5">
      <w:pPr>
        <w:spacing w:after="0" w:line="240" w:lineRule="auto"/>
        <w:ind w:firstLine="705"/>
        <w:jc w:val="both"/>
        <w:rPr>
          <w:rFonts w:ascii="Times New Roman" w:eastAsia="Times New Roman" w:hAnsi="Times New Roman" w:cs="Times New Roman"/>
          <w:sz w:val="28"/>
          <w:szCs w:val="28"/>
          <w:lang w:val="kk-KZ" w:eastAsia="ru-RU"/>
        </w:rPr>
      </w:pPr>
      <w:r w:rsidRPr="00BA2EF5">
        <w:rPr>
          <w:rFonts w:ascii="Times New Roman" w:eastAsia="Times New Roman" w:hAnsi="Times New Roman" w:cs="Times New Roman"/>
          <w:sz w:val="28"/>
          <w:szCs w:val="28"/>
          <w:lang w:val="kk-KZ" w:eastAsia="ru-RU"/>
        </w:rPr>
        <w:t>Ауда</w:t>
      </w:r>
      <w:r>
        <w:rPr>
          <w:rFonts w:ascii="Times New Roman" w:eastAsia="Times New Roman" w:hAnsi="Times New Roman" w:cs="Times New Roman"/>
          <w:sz w:val="28"/>
          <w:szCs w:val="28"/>
          <w:lang w:val="kk-KZ" w:eastAsia="ru-RU"/>
        </w:rPr>
        <w:t xml:space="preserve">н бюджетінің кірістер құрылымы </w:t>
      </w:r>
      <w:r w:rsidRPr="00BA2EF5">
        <w:rPr>
          <w:rFonts w:ascii="Times New Roman" w:eastAsia="Times New Roman" w:hAnsi="Times New Roman" w:cs="Times New Roman"/>
          <w:sz w:val="28"/>
          <w:szCs w:val="28"/>
          <w:lang w:val="kk-KZ" w:eastAsia="ru-RU"/>
        </w:rPr>
        <w:t xml:space="preserve">төменде  көрсетілгендей (1 сурет). </w:t>
      </w:r>
    </w:p>
    <w:p w:rsidR="00440E32" w:rsidRDefault="00440E32" w:rsidP="00440E32">
      <w:pPr>
        <w:pStyle w:val="2a"/>
        <w:rPr>
          <w:rFonts w:ascii="Times New Roman" w:hAnsi="Times New Roman" w:cs="Times New Roman"/>
          <w:sz w:val="24"/>
          <w:szCs w:val="24"/>
          <w:lang w:val="kk-KZ" w:eastAsia="ar-SA"/>
        </w:rPr>
      </w:pPr>
    </w:p>
    <w:p w:rsidR="003132A6" w:rsidRPr="007106BE" w:rsidRDefault="00BA2EF5" w:rsidP="00440E32">
      <w:pPr>
        <w:pStyle w:val="2a"/>
        <w:jc w:val="right"/>
        <w:rPr>
          <w:rFonts w:ascii="Times New Roman" w:hAnsi="Times New Roman" w:cs="Times New Roman"/>
          <w:sz w:val="28"/>
          <w:szCs w:val="28"/>
          <w:lang w:val="kk-KZ" w:eastAsia="ar-SA"/>
        </w:rPr>
      </w:pPr>
      <w:r w:rsidRPr="007106BE">
        <w:rPr>
          <w:rFonts w:ascii="Times New Roman" w:hAnsi="Times New Roman" w:cs="Times New Roman"/>
          <w:sz w:val="28"/>
          <w:szCs w:val="28"/>
          <w:lang w:val="kk-KZ" w:eastAsia="ar-SA"/>
        </w:rPr>
        <w:t>Сурет</w:t>
      </w:r>
      <w:r w:rsidR="00325A6D" w:rsidRPr="007106BE">
        <w:rPr>
          <w:rFonts w:ascii="Times New Roman" w:hAnsi="Times New Roman" w:cs="Times New Roman"/>
          <w:sz w:val="28"/>
          <w:szCs w:val="28"/>
          <w:lang w:val="kk-KZ" w:eastAsia="ar-SA"/>
        </w:rPr>
        <w:t xml:space="preserve"> 1</w:t>
      </w:r>
    </w:p>
    <w:p w:rsidR="00BA2EF5" w:rsidRDefault="00BA2EF5" w:rsidP="00EE259D">
      <w:pPr>
        <w:pStyle w:val="2a"/>
        <w:ind w:firstLine="708"/>
        <w:jc w:val="center"/>
        <w:rPr>
          <w:rFonts w:ascii="Times New Roman" w:hAnsi="Times New Roman" w:cs="Times New Roman"/>
          <w:b/>
          <w:sz w:val="28"/>
          <w:szCs w:val="28"/>
          <w:lang w:val="kk-KZ" w:eastAsia="ar-SA"/>
        </w:rPr>
      </w:pPr>
      <w:r w:rsidRPr="00BA2EF5">
        <w:rPr>
          <w:rFonts w:ascii="Times New Roman" w:hAnsi="Times New Roman" w:cs="Times New Roman"/>
          <w:b/>
          <w:sz w:val="28"/>
          <w:szCs w:val="28"/>
          <w:lang w:val="kk-KZ" w:eastAsia="ar-SA"/>
        </w:rPr>
        <w:t>Теректі ауданы бюджеті кірістерінің құрылымы</w:t>
      </w:r>
    </w:p>
    <w:p w:rsidR="00325A6D" w:rsidRPr="00BA2EF5" w:rsidRDefault="00BA2EF5" w:rsidP="00EE259D">
      <w:pPr>
        <w:pStyle w:val="2a"/>
        <w:ind w:firstLine="708"/>
        <w:jc w:val="center"/>
        <w:rPr>
          <w:rFonts w:ascii="Times New Roman" w:hAnsi="Times New Roman" w:cs="Times New Roman"/>
          <w:i/>
          <w:sz w:val="24"/>
          <w:szCs w:val="24"/>
          <w:lang w:val="kk-KZ"/>
        </w:rPr>
      </w:pPr>
      <w:r w:rsidRPr="00325A6D">
        <w:rPr>
          <w:rFonts w:ascii="Times New Roman" w:hAnsi="Times New Roman" w:cs="Times New Roman"/>
          <w:noProof/>
          <w:color w:val="FF0000"/>
          <w:sz w:val="28"/>
          <w:szCs w:val="28"/>
        </w:rPr>
        <mc:AlternateContent>
          <mc:Choice Requires="wps">
            <w:drawing>
              <wp:anchor distT="0" distB="0" distL="114300" distR="114300" simplePos="0" relativeHeight="251659264" behindDoc="0" locked="0" layoutInCell="1" allowOverlap="1" wp14:anchorId="57916049" wp14:editId="7F27B273">
                <wp:simplePos x="0" y="0"/>
                <wp:positionH relativeFrom="column">
                  <wp:posOffset>1193937</wp:posOffset>
                </wp:positionH>
                <wp:positionV relativeFrom="paragraph">
                  <wp:posOffset>172720</wp:posOffset>
                </wp:positionV>
                <wp:extent cx="930303" cy="308610"/>
                <wp:effectExtent l="0" t="0" r="317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303"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E32" w:rsidRPr="0052779A" w:rsidRDefault="00440E32" w:rsidP="00325A6D">
                            <w:pPr>
                              <w:rPr>
                                <w:rFonts w:ascii="Times New Roman" w:hAnsi="Times New Roman" w:cs="Times New Roman"/>
                                <w:b/>
                                <w:sz w:val="24"/>
                                <w:szCs w:val="24"/>
                              </w:rPr>
                            </w:pPr>
                            <w:r>
                              <w:rPr>
                                <w:rFonts w:ascii="Times New Roman" w:hAnsi="Times New Roman" w:cs="Times New Roman"/>
                                <w:b/>
                                <w:sz w:val="24"/>
                                <w:szCs w:val="24"/>
                              </w:rPr>
                              <w:t>2019</w:t>
                            </w:r>
                            <w:r>
                              <w:rPr>
                                <w:rFonts w:ascii="Times New Roman" w:hAnsi="Times New Roman" w:cs="Times New Roman"/>
                                <w:b/>
                                <w:sz w:val="24"/>
                                <w:szCs w:val="24"/>
                                <w:lang w:val="kk-KZ"/>
                              </w:rPr>
                              <w:t xml:space="preserve"> жыл</w:t>
                            </w:r>
                            <w:r>
                              <w:rPr>
                                <w:rFonts w:ascii="Times New Roman" w:hAnsi="Times New Roman" w:cs="Times New Roman"/>
                                <w:b/>
                                <w:sz w:val="24"/>
                                <w:szCs w:val="24"/>
                              </w:rPr>
                              <w:t xml:space="preserve"> </w:t>
                            </w:r>
                            <w:r>
                              <w:rPr>
                                <w:rFonts w:ascii="Times New Roman" w:hAnsi="Times New Roman" w:cs="Times New Roman"/>
                                <w:b/>
                                <w:sz w:val="24"/>
                                <w:szCs w:val="24"/>
                                <w:lang w:val="kk-KZ"/>
                              </w:rPr>
                              <w:t>ж</w:t>
                            </w:r>
                            <w:r>
                              <w:rPr>
                                <w:rFonts w:ascii="Times New Roman" w:hAnsi="Times New Roman" w:cs="Times New Roman"/>
                                <w:b/>
                                <w:sz w:val="24"/>
                                <w:szCs w:val="24"/>
                              </w:rPr>
                              <w:t>жыл</w:t>
                            </w:r>
                          </w:p>
                          <w:p w:rsidR="00440E32" w:rsidRDefault="00440E32" w:rsidP="00325A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7916049" id="Прямоугольник 5" o:spid="_x0000_s1026" style="position:absolute;left:0;text-align:left;margin-left:94pt;margin-top:13.6pt;width:73.2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" stroked="f">
                <v:textbox>
                  <w:txbxContent>
                    <w:p w:rsidR="00440E32" w:rsidRPr="0052779A" w:rsidRDefault="00440E32" w:rsidP="00325A6D">
                      <w:pPr>
                        <w:rPr>
                          <w:rFonts w:ascii="Times New Roman" w:hAnsi="Times New Roman" w:cs="Times New Roman"/>
                          <w:b/>
                          <w:sz w:val="24"/>
                          <w:szCs w:val="24"/>
                        </w:rPr>
                      </w:pPr>
                      <w:r>
                        <w:rPr>
                          <w:rFonts w:ascii="Times New Roman" w:hAnsi="Times New Roman" w:cs="Times New Roman"/>
                          <w:b/>
                          <w:sz w:val="24"/>
                          <w:szCs w:val="24"/>
                        </w:rPr>
                        <w:t>2019</w:t>
                      </w:r>
                      <w:r>
                        <w:rPr>
                          <w:rFonts w:ascii="Times New Roman" w:hAnsi="Times New Roman" w:cs="Times New Roman"/>
                          <w:b/>
                          <w:sz w:val="24"/>
                          <w:szCs w:val="24"/>
                          <w:lang w:val="kk-KZ"/>
                        </w:rPr>
                        <w:t xml:space="preserve"> жыл</w:t>
                      </w:r>
                      <w:r>
                        <w:rPr>
                          <w:rFonts w:ascii="Times New Roman" w:hAnsi="Times New Roman" w:cs="Times New Roman"/>
                          <w:b/>
                          <w:sz w:val="24"/>
                          <w:szCs w:val="24"/>
                        </w:rPr>
                        <w:t xml:space="preserve"> </w:t>
                      </w:r>
                      <w:r>
                        <w:rPr>
                          <w:rFonts w:ascii="Times New Roman" w:hAnsi="Times New Roman" w:cs="Times New Roman"/>
                          <w:b/>
                          <w:sz w:val="24"/>
                          <w:szCs w:val="24"/>
                          <w:lang w:val="kk-KZ"/>
                        </w:rPr>
                        <w:t>ж</w:t>
                      </w:r>
                      <w:r>
                        <w:rPr>
                          <w:rFonts w:ascii="Times New Roman" w:hAnsi="Times New Roman" w:cs="Times New Roman"/>
                          <w:b/>
                          <w:sz w:val="24"/>
                          <w:szCs w:val="24"/>
                        </w:rPr>
                        <w:t>жыл</w:t>
                      </w:r>
                    </w:p>
                    <w:p w:rsidR="00440E32" w:rsidRDefault="00440E32" w:rsidP="00325A6D"/>
                  </w:txbxContent>
                </v:textbox>
              </v:rect>
            </w:pict>
          </mc:Fallback>
        </mc:AlternateContent>
      </w:r>
      <w:r w:rsidR="00325A6D" w:rsidRPr="00325A6D">
        <w:rPr>
          <w:rFonts w:ascii="Times New Roman" w:hAnsi="Times New Roman" w:cs="Times New Roman"/>
          <w:noProof/>
          <w:color w:val="FF0000"/>
          <w:sz w:val="28"/>
          <w:szCs w:val="28"/>
        </w:rPr>
        <mc:AlternateContent>
          <mc:Choice Requires="wps">
            <w:drawing>
              <wp:anchor distT="0" distB="0" distL="114300" distR="114300" simplePos="0" relativeHeight="251660288" behindDoc="0" locked="0" layoutInCell="1" allowOverlap="1" wp14:anchorId="1139BD47" wp14:editId="6F1F11F3">
                <wp:simplePos x="0" y="0"/>
                <wp:positionH relativeFrom="column">
                  <wp:posOffset>4528185</wp:posOffset>
                </wp:positionH>
                <wp:positionV relativeFrom="paragraph">
                  <wp:posOffset>120650</wp:posOffset>
                </wp:positionV>
                <wp:extent cx="857250" cy="3524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E32" w:rsidRPr="00B61495" w:rsidRDefault="00440E32" w:rsidP="00234852">
                            <w:pPr>
                              <w:pStyle w:val="2a"/>
                              <w:rPr>
                                <w:rFonts w:ascii="Times New Roman" w:hAnsi="Times New Roman" w:cs="Times New Roman"/>
                                <w:b/>
                                <w:sz w:val="24"/>
                                <w:szCs w:val="24"/>
                              </w:rPr>
                            </w:pPr>
                            <w:r>
                              <w:rPr>
                                <w:rFonts w:ascii="Times New Roman" w:hAnsi="Times New Roman" w:cs="Times New Roman"/>
                                <w:b/>
                                <w:sz w:val="24"/>
                                <w:szCs w:val="24"/>
                              </w:rPr>
                              <w:t>2020 жыл</w:t>
                            </w:r>
                          </w:p>
                          <w:p w:rsidR="00440E32" w:rsidRDefault="00440E32" w:rsidP="00325A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139BD47" id="Прямоугольник 6" o:spid="_x0000_s1027" style="position:absolute;left:0;text-align:left;margin-left:356.55pt;margin-top:9.5pt;width:6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" stroked="f">
                <v:textbox>
                  <w:txbxContent>
                    <w:p w:rsidR="00440E32" w:rsidRPr="00B61495" w:rsidRDefault="00440E32" w:rsidP="00234852">
                      <w:pPr>
                        <w:pStyle w:val="2a"/>
                        <w:rPr>
                          <w:rFonts w:ascii="Times New Roman" w:hAnsi="Times New Roman" w:cs="Times New Roman"/>
                          <w:b/>
                          <w:sz w:val="24"/>
                          <w:szCs w:val="24"/>
                        </w:rPr>
                      </w:pPr>
                      <w:r>
                        <w:rPr>
                          <w:rFonts w:ascii="Times New Roman" w:hAnsi="Times New Roman" w:cs="Times New Roman"/>
                          <w:b/>
                          <w:sz w:val="24"/>
                          <w:szCs w:val="24"/>
                        </w:rPr>
                        <w:t>2020 жыл</w:t>
                      </w:r>
                    </w:p>
                    <w:p w:rsidR="00440E32" w:rsidRDefault="00440E32" w:rsidP="00325A6D"/>
                  </w:txbxContent>
                </v:textbox>
              </v:rect>
            </w:pict>
          </mc:Fallback>
        </mc:AlternateContent>
      </w:r>
    </w:p>
    <w:p w:rsidR="00325A6D" w:rsidRPr="00325A6D" w:rsidRDefault="00325A6D" w:rsidP="00325A6D">
      <w:pPr>
        <w:suppressAutoHyphens/>
        <w:spacing w:after="0" w:line="240" w:lineRule="auto"/>
        <w:ind w:firstLine="709"/>
        <w:jc w:val="center"/>
        <w:rPr>
          <w:rFonts w:ascii="Times New Roman" w:eastAsia="Times New Roman" w:hAnsi="Times New Roman" w:cs="Times New Roman"/>
          <w:b/>
          <w:color w:val="FF0000"/>
          <w:sz w:val="28"/>
          <w:szCs w:val="28"/>
          <w:lang w:val="kk-KZ" w:eastAsia="ar-SA"/>
        </w:rPr>
      </w:pPr>
    </w:p>
    <w:p w:rsidR="00325A6D" w:rsidRPr="00325A6D" w:rsidRDefault="00325A6D" w:rsidP="00325A6D">
      <w:pPr>
        <w:suppressAutoHyphens/>
        <w:spacing w:after="0" w:line="240" w:lineRule="auto"/>
        <w:ind w:firstLine="709"/>
        <w:jc w:val="center"/>
        <w:rPr>
          <w:rFonts w:ascii="Times New Roman" w:eastAsia="Times New Roman" w:hAnsi="Times New Roman" w:cs="Times New Roman"/>
          <w:b/>
          <w:color w:val="FF0000"/>
          <w:sz w:val="28"/>
          <w:szCs w:val="28"/>
          <w:lang w:val="kk-KZ" w:eastAsia="ar-SA"/>
        </w:rPr>
      </w:pPr>
    </w:p>
    <w:p w:rsidR="00325A6D" w:rsidRPr="00325A6D" w:rsidRDefault="00325A6D" w:rsidP="00325A6D">
      <w:pPr>
        <w:suppressAutoHyphens/>
        <w:spacing w:after="0" w:line="240" w:lineRule="auto"/>
        <w:ind w:right="-427"/>
        <w:jc w:val="both"/>
        <w:rPr>
          <w:rFonts w:ascii="Times New Roman" w:eastAsia="Times New Roman" w:hAnsi="Times New Roman" w:cs="Times New Roman"/>
          <w:color w:val="FF0000"/>
          <w:sz w:val="28"/>
          <w:szCs w:val="28"/>
          <w:lang w:eastAsia="ar-SA"/>
        </w:rPr>
      </w:pPr>
      <w:r w:rsidRPr="00325A6D">
        <w:rPr>
          <w:rFonts w:ascii="Times New Roman" w:eastAsia="Times New Roman" w:hAnsi="Times New Roman" w:cs="Times New Roman"/>
          <w:noProof/>
          <w:sz w:val="24"/>
          <w:szCs w:val="24"/>
          <w:lang w:eastAsia="ru-RU"/>
        </w:rPr>
        <w:drawing>
          <wp:inline distT="0" distB="0" distL="0" distR="0" wp14:anchorId="03218C15" wp14:editId="3907B1CF">
            <wp:extent cx="2862470" cy="2164080"/>
            <wp:effectExtent l="0" t="0" r="14605"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25A6D">
        <w:rPr>
          <w:rFonts w:ascii="Times New Roman" w:eastAsia="Times New Roman" w:hAnsi="Times New Roman" w:cs="Times New Roman"/>
          <w:noProof/>
          <w:sz w:val="24"/>
          <w:szCs w:val="24"/>
          <w:lang w:eastAsia="ru-RU"/>
        </w:rPr>
        <w:drawing>
          <wp:inline distT="0" distB="0" distL="0" distR="0" wp14:anchorId="773D242C" wp14:editId="7FA191E2">
            <wp:extent cx="3028950" cy="21621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2150" w:rsidRDefault="005A2150" w:rsidP="005A2150">
      <w:pPr>
        <w:pStyle w:val="2a"/>
        <w:jc w:val="both"/>
        <w:rPr>
          <w:rFonts w:ascii="Times New Roman" w:hAnsi="Times New Roman" w:cs="Times New Roman"/>
          <w:sz w:val="28"/>
          <w:szCs w:val="28"/>
        </w:rPr>
      </w:pPr>
    </w:p>
    <w:p w:rsidR="00066375" w:rsidRDefault="00066375" w:rsidP="00FC1142">
      <w:pPr>
        <w:pStyle w:val="2a"/>
        <w:ind w:firstLine="705"/>
        <w:jc w:val="both"/>
        <w:rPr>
          <w:rFonts w:ascii="Times New Roman" w:hAnsi="Times New Roman" w:cs="Times New Roman"/>
          <w:sz w:val="28"/>
          <w:szCs w:val="28"/>
        </w:rPr>
      </w:pPr>
      <w:r w:rsidRPr="00066375">
        <w:rPr>
          <w:rFonts w:ascii="Times New Roman" w:hAnsi="Times New Roman" w:cs="Times New Roman"/>
          <w:sz w:val="28"/>
          <w:szCs w:val="28"/>
        </w:rPr>
        <w:t xml:space="preserve">Кірістер құрылымында 2019-2020 жылдардағы негізгі көздер жалпы үлесінде </w:t>
      </w:r>
      <w:r>
        <w:rPr>
          <w:rFonts w:ascii="Times New Roman" w:hAnsi="Times New Roman" w:cs="Times New Roman"/>
          <w:sz w:val="28"/>
          <w:szCs w:val="28"/>
        </w:rPr>
        <w:t>тиісінше 88,24% және 85,96%</w:t>
      </w:r>
      <w:r w:rsidRPr="00066375">
        <w:rPr>
          <w:rFonts w:ascii="Times New Roman" w:hAnsi="Times New Roman" w:cs="Times New Roman"/>
          <w:sz w:val="28"/>
          <w:szCs w:val="28"/>
        </w:rPr>
        <w:t xml:space="preserve"> құрайтын трансферттер түсімдері болды.</w:t>
      </w:r>
    </w:p>
    <w:p w:rsidR="00066375" w:rsidRDefault="00066375" w:rsidP="00FC1142">
      <w:pPr>
        <w:pStyle w:val="2a"/>
        <w:ind w:firstLine="705"/>
        <w:jc w:val="both"/>
        <w:rPr>
          <w:rFonts w:ascii="Times New Roman" w:hAnsi="Times New Roman" w:cs="Times New Roman"/>
          <w:sz w:val="28"/>
          <w:szCs w:val="28"/>
        </w:rPr>
      </w:pPr>
      <w:r w:rsidRPr="00066375">
        <w:rPr>
          <w:rFonts w:ascii="Times New Roman" w:hAnsi="Times New Roman" w:cs="Times New Roman"/>
          <w:sz w:val="28"/>
          <w:szCs w:val="28"/>
        </w:rPr>
        <w:t>2020 жылы негізгі капиталды сатудан түсетін салықтық емес түсімдер ме</w:t>
      </w:r>
      <w:r>
        <w:rPr>
          <w:rFonts w:ascii="Times New Roman" w:hAnsi="Times New Roman" w:cs="Times New Roman"/>
          <w:sz w:val="28"/>
          <w:szCs w:val="28"/>
        </w:rPr>
        <w:t>н түсімдер жалпы үлесте 1%</w:t>
      </w:r>
      <w:r w:rsidRPr="00066375">
        <w:rPr>
          <w:rFonts w:ascii="Times New Roman" w:hAnsi="Times New Roman" w:cs="Times New Roman"/>
          <w:sz w:val="28"/>
          <w:szCs w:val="28"/>
        </w:rPr>
        <w:t xml:space="preserve"> аз алады.</w:t>
      </w:r>
      <w:r w:rsidRPr="00066375">
        <w:t xml:space="preserve"> </w:t>
      </w:r>
      <w:r w:rsidR="00F75536">
        <w:rPr>
          <w:rFonts w:ascii="Times New Roman" w:hAnsi="Times New Roman" w:cs="Times New Roman"/>
          <w:sz w:val="28"/>
          <w:szCs w:val="28"/>
        </w:rPr>
        <w:t>2020 жылдың қор</w:t>
      </w:r>
      <w:r w:rsidRPr="00066375">
        <w:rPr>
          <w:rFonts w:ascii="Times New Roman" w:hAnsi="Times New Roman" w:cs="Times New Roman"/>
          <w:sz w:val="28"/>
          <w:szCs w:val="28"/>
        </w:rPr>
        <w:t>тындысы бойынша салы</w:t>
      </w:r>
      <w:r>
        <w:rPr>
          <w:rFonts w:ascii="Times New Roman" w:hAnsi="Times New Roman" w:cs="Times New Roman"/>
          <w:sz w:val="28"/>
          <w:szCs w:val="28"/>
        </w:rPr>
        <w:t>қ түсімдерінің үлесі 13,38%</w:t>
      </w:r>
      <w:r w:rsidRPr="00066375">
        <w:rPr>
          <w:rFonts w:ascii="Times New Roman" w:hAnsi="Times New Roman" w:cs="Times New Roman"/>
          <w:sz w:val="28"/>
          <w:szCs w:val="28"/>
        </w:rPr>
        <w:t xml:space="preserve"> құрады.</w:t>
      </w:r>
    </w:p>
    <w:p w:rsidR="00066375" w:rsidRDefault="007106BE" w:rsidP="00FC1142">
      <w:pPr>
        <w:pStyle w:val="2a"/>
        <w:ind w:firstLine="705"/>
        <w:jc w:val="both"/>
        <w:rPr>
          <w:rFonts w:ascii="Times New Roman" w:hAnsi="Times New Roman" w:cs="Times New Roman"/>
          <w:sz w:val="28"/>
          <w:szCs w:val="28"/>
          <w:highlight w:val="yellow"/>
        </w:rPr>
      </w:pPr>
      <w:r w:rsidRPr="007106BE">
        <w:rPr>
          <w:rFonts w:ascii="Times New Roman" w:hAnsi="Times New Roman" w:cs="Times New Roman"/>
          <w:sz w:val="28"/>
          <w:szCs w:val="28"/>
        </w:rPr>
        <w:t>Аудандық бюджет кірістері</w:t>
      </w:r>
      <w:r>
        <w:rPr>
          <w:rFonts w:ascii="Times New Roman" w:hAnsi="Times New Roman" w:cs="Times New Roman"/>
          <w:sz w:val="28"/>
          <w:szCs w:val="28"/>
        </w:rPr>
        <w:t>нің құрылымында негізгі көздер т</w:t>
      </w:r>
      <w:r w:rsidRPr="007106BE">
        <w:rPr>
          <w:rFonts w:ascii="Times New Roman" w:hAnsi="Times New Roman" w:cs="Times New Roman"/>
          <w:sz w:val="28"/>
          <w:szCs w:val="28"/>
        </w:rPr>
        <w:t>рансферттердің түсімдері және салық түсімдері болды, олар 2019 жылы тиісінше</w:t>
      </w:r>
      <w:r>
        <w:rPr>
          <w:rFonts w:ascii="Times New Roman" w:hAnsi="Times New Roman" w:cs="Times New Roman"/>
          <w:sz w:val="28"/>
          <w:szCs w:val="28"/>
        </w:rPr>
        <w:t xml:space="preserve"> 88,24% және 11,31%, </w:t>
      </w:r>
      <w:r>
        <w:rPr>
          <w:rFonts w:ascii="Times New Roman" w:hAnsi="Times New Roman" w:cs="Times New Roman"/>
          <w:sz w:val="28"/>
          <w:szCs w:val="28"/>
          <w:lang w:val="kk-KZ"/>
        </w:rPr>
        <w:t xml:space="preserve">ал </w:t>
      </w:r>
      <w:r>
        <w:rPr>
          <w:rFonts w:ascii="Times New Roman" w:hAnsi="Times New Roman" w:cs="Times New Roman"/>
          <w:sz w:val="28"/>
          <w:szCs w:val="28"/>
        </w:rPr>
        <w:t xml:space="preserve">2020 жылы </w:t>
      </w:r>
      <w:r w:rsidRPr="007106BE">
        <w:rPr>
          <w:rFonts w:ascii="Times New Roman" w:hAnsi="Times New Roman" w:cs="Times New Roman"/>
          <w:sz w:val="28"/>
          <w:szCs w:val="28"/>
        </w:rPr>
        <w:t>85,96% және 13,38% құрады.</w:t>
      </w:r>
    </w:p>
    <w:p w:rsidR="001E1D03" w:rsidRDefault="00325A6D" w:rsidP="001E1D03">
      <w:pPr>
        <w:pStyle w:val="2a"/>
        <w:ind w:firstLine="705"/>
        <w:jc w:val="both"/>
        <w:rPr>
          <w:rFonts w:ascii="Times New Roman" w:hAnsi="Times New Roman" w:cs="Times New Roman"/>
          <w:sz w:val="28"/>
          <w:szCs w:val="28"/>
        </w:rPr>
      </w:pPr>
      <w:r w:rsidRPr="00325A6D">
        <w:rPr>
          <w:rFonts w:ascii="Times New Roman" w:hAnsi="Times New Roman" w:cs="Times New Roman"/>
          <w:b/>
          <w:sz w:val="28"/>
          <w:szCs w:val="28"/>
          <w:lang w:eastAsia="ar-SA"/>
        </w:rPr>
        <w:t xml:space="preserve">2.2.1. </w:t>
      </w:r>
      <w:r w:rsidR="007106BE" w:rsidRPr="007106BE">
        <w:rPr>
          <w:rFonts w:ascii="Times New Roman" w:hAnsi="Times New Roman" w:cs="Times New Roman"/>
          <w:b/>
          <w:sz w:val="28"/>
          <w:szCs w:val="28"/>
          <w:lang w:eastAsia="ar-SA"/>
        </w:rPr>
        <w:t>Салықтық түсімдерді талдау</w:t>
      </w:r>
    </w:p>
    <w:p w:rsidR="007106BE" w:rsidRDefault="007106BE" w:rsidP="001E1D03">
      <w:pPr>
        <w:pStyle w:val="2a"/>
        <w:ind w:firstLine="705"/>
        <w:jc w:val="both"/>
        <w:rPr>
          <w:rFonts w:ascii="Times New Roman" w:hAnsi="Times New Roman" w:cs="Times New Roman"/>
          <w:sz w:val="28"/>
          <w:szCs w:val="28"/>
          <w:lang w:eastAsia="ar-SA"/>
        </w:rPr>
      </w:pPr>
      <w:r w:rsidRPr="007106BE">
        <w:rPr>
          <w:rFonts w:ascii="Times New Roman" w:hAnsi="Times New Roman" w:cs="Times New Roman"/>
          <w:b/>
          <w:sz w:val="28"/>
          <w:szCs w:val="28"/>
          <w:lang w:eastAsia="ar-SA"/>
        </w:rPr>
        <w:t>Салық түсімдерінің</w:t>
      </w:r>
      <w:r w:rsidRPr="007106BE">
        <w:rPr>
          <w:rFonts w:ascii="Times New Roman" w:hAnsi="Times New Roman" w:cs="Times New Roman"/>
          <w:sz w:val="28"/>
          <w:szCs w:val="28"/>
          <w:lang w:eastAsia="ar-SA"/>
        </w:rPr>
        <w:t xml:space="preserve"> көлемі </w:t>
      </w:r>
      <w:r w:rsidRPr="007106BE">
        <w:rPr>
          <w:rFonts w:ascii="Times New Roman" w:hAnsi="Times New Roman" w:cs="Times New Roman"/>
          <w:b/>
          <w:sz w:val="28"/>
          <w:szCs w:val="28"/>
          <w:lang w:eastAsia="ar-SA"/>
        </w:rPr>
        <w:t>1 454 534,8</w:t>
      </w:r>
      <w:r w:rsidRPr="007106BE">
        <w:rPr>
          <w:rFonts w:ascii="Times New Roman" w:hAnsi="Times New Roman" w:cs="Times New Roman"/>
          <w:sz w:val="28"/>
          <w:szCs w:val="28"/>
          <w:lang w:eastAsia="ar-SA"/>
        </w:rPr>
        <w:t xml:space="preserve"> мың теңгені (түзетілген жылдық жоспарға 105,7%) құрады және өткен жылмен салыстырғанда 1</w:t>
      </w:r>
      <w:r>
        <w:rPr>
          <w:rFonts w:ascii="Times New Roman" w:hAnsi="Times New Roman" w:cs="Times New Roman"/>
          <w:sz w:val="28"/>
          <w:szCs w:val="28"/>
          <w:lang w:eastAsia="ar-SA"/>
        </w:rPr>
        <w:t>69 369,8 мың теңгеге (13,2%</w:t>
      </w:r>
      <w:r w:rsidRPr="007106BE">
        <w:rPr>
          <w:rFonts w:ascii="Times New Roman" w:hAnsi="Times New Roman" w:cs="Times New Roman"/>
          <w:sz w:val="28"/>
          <w:szCs w:val="28"/>
          <w:lang w:eastAsia="ar-SA"/>
        </w:rPr>
        <w:t>) ұлғайды.</w:t>
      </w:r>
    </w:p>
    <w:p w:rsidR="007106BE" w:rsidRDefault="007106BE" w:rsidP="001E1D03">
      <w:pPr>
        <w:pStyle w:val="2a"/>
        <w:ind w:firstLine="705"/>
        <w:jc w:val="both"/>
        <w:rPr>
          <w:rFonts w:ascii="Times New Roman" w:hAnsi="Times New Roman" w:cs="Times New Roman"/>
          <w:sz w:val="28"/>
          <w:szCs w:val="28"/>
          <w:highlight w:val="yellow"/>
          <w:lang w:eastAsia="ar-SA"/>
        </w:rPr>
      </w:pPr>
      <w:r w:rsidRPr="007106BE">
        <w:rPr>
          <w:rFonts w:ascii="Times New Roman" w:hAnsi="Times New Roman" w:cs="Times New Roman"/>
          <w:sz w:val="28"/>
          <w:szCs w:val="28"/>
          <w:lang w:eastAsia="ar-SA"/>
        </w:rPr>
        <w:t>Аудандық бюджетке салық түсімдерінің құрылымы келесід</w:t>
      </w:r>
      <w:r>
        <w:rPr>
          <w:rFonts w:ascii="Times New Roman" w:hAnsi="Times New Roman" w:cs="Times New Roman"/>
          <w:sz w:val="28"/>
          <w:szCs w:val="28"/>
          <w:lang w:eastAsia="ar-SA"/>
        </w:rPr>
        <w:t xml:space="preserve">ей (сурет </w:t>
      </w:r>
      <w:r w:rsidRPr="007106BE">
        <w:rPr>
          <w:rFonts w:ascii="Times New Roman" w:hAnsi="Times New Roman" w:cs="Times New Roman"/>
          <w:sz w:val="28"/>
          <w:szCs w:val="28"/>
          <w:lang w:eastAsia="ar-SA"/>
        </w:rPr>
        <w:t>2)</w:t>
      </w:r>
    </w:p>
    <w:p w:rsidR="003132A6" w:rsidRPr="001E1D03" w:rsidRDefault="007106BE" w:rsidP="001E1D03">
      <w:pPr>
        <w:pStyle w:val="2a"/>
        <w:ind w:firstLine="708"/>
        <w:jc w:val="right"/>
        <w:rPr>
          <w:rFonts w:ascii="Times New Roman" w:hAnsi="Times New Roman" w:cs="Times New Roman"/>
          <w:sz w:val="28"/>
          <w:szCs w:val="28"/>
          <w:lang w:eastAsia="ar-SA"/>
        </w:rPr>
      </w:pPr>
      <w:r>
        <w:rPr>
          <w:rFonts w:ascii="Times New Roman" w:hAnsi="Times New Roman" w:cs="Times New Roman"/>
          <w:sz w:val="28"/>
          <w:szCs w:val="28"/>
          <w:lang w:val="kk-KZ" w:eastAsia="ar-SA"/>
        </w:rPr>
        <w:t>Сурет</w:t>
      </w:r>
      <w:r w:rsidR="00325A6D" w:rsidRPr="003132A6">
        <w:rPr>
          <w:rFonts w:ascii="Times New Roman" w:hAnsi="Times New Roman" w:cs="Times New Roman"/>
          <w:sz w:val="28"/>
          <w:szCs w:val="28"/>
          <w:lang w:eastAsia="ar-SA"/>
        </w:rPr>
        <w:t xml:space="preserve"> 2</w:t>
      </w:r>
    </w:p>
    <w:p w:rsidR="00325A6D" w:rsidRDefault="00456FA6" w:rsidP="00456FA6">
      <w:pPr>
        <w:suppressAutoHyphens/>
        <w:spacing w:after="0" w:line="240" w:lineRule="auto"/>
        <w:jc w:val="center"/>
        <w:rPr>
          <w:rFonts w:ascii="Times New Roman" w:eastAsia="Times New Roman" w:hAnsi="Times New Roman" w:cs="Times New Roman"/>
          <w:sz w:val="24"/>
          <w:szCs w:val="24"/>
          <w:lang w:val="kk-KZ" w:eastAsia="ar-SA"/>
        </w:rPr>
      </w:pPr>
      <w:r w:rsidRPr="00456FA6">
        <w:rPr>
          <w:rFonts w:ascii="Times New Roman" w:eastAsia="Times New Roman" w:hAnsi="Times New Roman" w:cs="Times New Roman"/>
          <w:b/>
          <w:sz w:val="28"/>
          <w:szCs w:val="28"/>
          <w:lang w:eastAsia="ar-SA"/>
        </w:rPr>
        <w:t>Аудандық бюджеттің салықтық түсімдерінің құрылымы</w:t>
      </w:r>
    </w:p>
    <w:p w:rsidR="001E1D03" w:rsidRPr="001E1D03" w:rsidRDefault="001E1D03" w:rsidP="001E1D03">
      <w:pPr>
        <w:suppressAutoHyphens/>
        <w:spacing w:after="0" w:line="240" w:lineRule="auto"/>
        <w:rPr>
          <w:rFonts w:ascii="Times New Roman" w:eastAsia="Times New Roman" w:hAnsi="Times New Roman" w:cs="Times New Roman"/>
          <w:sz w:val="24"/>
          <w:szCs w:val="24"/>
          <w:lang w:val="kk-KZ" w:eastAsia="ar-SA"/>
        </w:rPr>
      </w:pPr>
    </w:p>
    <w:p w:rsidR="00D342C6" w:rsidRDefault="00325A6D" w:rsidP="00434A21">
      <w:pPr>
        <w:tabs>
          <w:tab w:val="left" w:pos="142"/>
          <w:tab w:val="left" w:pos="993"/>
        </w:tabs>
        <w:suppressAutoHyphens/>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325A6D">
        <w:rPr>
          <w:rFonts w:ascii="Times New Roman" w:eastAsia="Times New Roman" w:hAnsi="Times New Roman" w:cs="Times New Roman"/>
          <w:noProof/>
          <w:sz w:val="20"/>
          <w:szCs w:val="20"/>
          <w:lang w:eastAsia="ru-RU"/>
        </w:rPr>
        <w:drawing>
          <wp:inline distT="0" distB="0" distL="0" distR="0" wp14:anchorId="74668C80" wp14:editId="1D28FF04">
            <wp:extent cx="2776220" cy="2140861"/>
            <wp:effectExtent l="0" t="0" r="5080" b="12065"/>
            <wp:docPr id="3"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903A9">
        <w:rPr>
          <w:rFonts w:ascii="Times New Roman" w:eastAsia="Times New Roman" w:hAnsi="Times New Roman" w:cs="Times New Roman"/>
          <w:noProof/>
          <w:sz w:val="24"/>
          <w:szCs w:val="24"/>
          <w:lang w:eastAsia="ru-RU"/>
        </w:rPr>
        <w:drawing>
          <wp:inline distT="0" distB="0" distL="0" distR="0" wp14:anchorId="48CC0150" wp14:editId="555B3121">
            <wp:extent cx="3095625" cy="2143125"/>
            <wp:effectExtent l="0" t="0" r="9525" b="28575"/>
            <wp:docPr id="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04AD" w:rsidRDefault="0054320D" w:rsidP="00CA154B">
      <w:pPr>
        <w:pStyle w:val="2a"/>
        <w:ind w:firstLine="708"/>
        <w:jc w:val="both"/>
        <w:rPr>
          <w:rFonts w:ascii="Times New Roman" w:hAnsi="Times New Roman" w:cs="Times New Roman"/>
          <w:sz w:val="28"/>
          <w:szCs w:val="28"/>
        </w:rPr>
      </w:pPr>
      <w:r>
        <w:rPr>
          <w:rFonts w:ascii="Times New Roman" w:hAnsi="Times New Roman" w:cs="Times New Roman"/>
          <w:sz w:val="28"/>
          <w:szCs w:val="28"/>
        </w:rPr>
        <w:t>2020 жылдың қор</w:t>
      </w:r>
      <w:r w:rsidR="007104AD" w:rsidRPr="007104AD">
        <w:rPr>
          <w:rFonts w:ascii="Times New Roman" w:hAnsi="Times New Roman" w:cs="Times New Roman"/>
          <w:sz w:val="28"/>
          <w:szCs w:val="28"/>
        </w:rPr>
        <w:t>тындысы бойынша аудандық бюджетке түсетін салық түсімдерінің құрылымында негізгі салық түрлері еңбекақы төлеу қорынан есептелетін және салық түсімдерінің жалпы үлесінің 78,3% құрайтын жеке табыс және әлеуметтік салықтар болып табылды.</w:t>
      </w:r>
    </w:p>
    <w:p w:rsidR="007104AD" w:rsidRDefault="007104AD" w:rsidP="00D342C6">
      <w:pPr>
        <w:pStyle w:val="2a"/>
        <w:ind w:firstLine="708"/>
        <w:jc w:val="both"/>
        <w:rPr>
          <w:rFonts w:ascii="Times New Roman" w:hAnsi="Times New Roman" w:cs="Times New Roman"/>
          <w:sz w:val="28"/>
          <w:szCs w:val="28"/>
          <w:highlight w:val="yellow"/>
        </w:rPr>
      </w:pPr>
      <w:r w:rsidRPr="007104AD">
        <w:rPr>
          <w:rFonts w:ascii="Times New Roman" w:hAnsi="Times New Roman" w:cs="Times New Roman"/>
          <w:sz w:val="28"/>
          <w:szCs w:val="28"/>
        </w:rPr>
        <w:t>2020 жылға аудандық бюджетке нақты түскен салық кірістерінің көлемі жекелеген салық түрлері бөлінісінде берілген</w:t>
      </w:r>
      <w:r>
        <w:rPr>
          <w:rFonts w:ascii="Times New Roman" w:hAnsi="Times New Roman" w:cs="Times New Roman"/>
          <w:sz w:val="28"/>
          <w:szCs w:val="28"/>
          <w:lang w:val="kk-KZ"/>
        </w:rPr>
        <w:t xml:space="preserve"> (№</w:t>
      </w:r>
      <w:r>
        <w:rPr>
          <w:rFonts w:ascii="Times New Roman" w:hAnsi="Times New Roman" w:cs="Times New Roman"/>
          <w:sz w:val="28"/>
          <w:szCs w:val="28"/>
        </w:rPr>
        <w:t>2 кесте</w:t>
      </w:r>
      <w:r>
        <w:rPr>
          <w:rFonts w:ascii="Times New Roman" w:hAnsi="Times New Roman" w:cs="Times New Roman"/>
          <w:sz w:val="28"/>
          <w:szCs w:val="28"/>
          <w:lang w:val="kk-KZ"/>
        </w:rPr>
        <w:t>)</w:t>
      </w:r>
      <w:r w:rsidRPr="007104AD">
        <w:rPr>
          <w:rFonts w:ascii="Times New Roman" w:hAnsi="Times New Roman" w:cs="Times New Roman"/>
          <w:sz w:val="28"/>
          <w:szCs w:val="28"/>
        </w:rPr>
        <w:t>.</w:t>
      </w:r>
    </w:p>
    <w:p w:rsidR="004C6DE2" w:rsidRPr="004C6DE2" w:rsidRDefault="007104AD" w:rsidP="004C6DE2">
      <w:pPr>
        <w:pStyle w:val="2a"/>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Кесте</w:t>
      </w:r>
      <w:r w:rsidR="004C6DE2" w:rsidRPr="004C6DE2">
        <w:rPr>
          <w:rFonts w:ascii="Times New Roman" w:hAnsi="Times New Roman" w:cs="Times New Roman"/>
          <w:sz w:val="28"/>
          <w:szCs w:val="28"/>
          <w:lang w:val="kk-KZ"/>
        </w:rPr>
        <w:t xml:space="preserve"> №2</w:t>
      </w:r>
    </w:p>
    <w:p w:rsidR="007104AD" w:rsidRDefault="007104AD" w:rsidP="007104AD">
      <w:pPr>
        <w:pStyle w:val="2a"/>
        <w:ind w:firstLine="708"/>
        <w:jc w:val="center"/>
        <w:rPr>
          <w:rFonts w:ascii="Times New Roman" w:eastAsia="Calibri" w:hAnsi="Times New Roman" w:cs="Times New Roman"/>
          <w:b/>
          <w:sz w:val="28"/>
          <w:szCs w:val="28"/>
          <w:lang w:eastAsia="ar-SA"/>
        </w:rPr>
      </w:pPr>
      <w:r w:rsidRPr="007104AD">
        <w:rPr>
          <w:rFonts w:ascii="Times New Roman" w:eastAsia="Calibri" w:hAnsi="Times New Roman" w:cs="Times New Roman"/>
          <w:b/>
          <w:sz w:val="28"/>
          <w:szCs w:val="28"/>
          <w:lang w:eastAsia="ar-SA"/>
        </w:rPr>
        <w:t>Теректі ауданының салық түсімдерінің құрылымы</w:t>
      </w:r>
    </w:p>
    <w:p w:rsidR="00325A6D" w:rsidRPr="00B61495" w:rsidRDefault="004C6DE2" w:rsidP="00B61495">
      <w:pPr>
        <w:pStyle w:val="2a"/>
        <w:ind w:firstLine="708"/>
        <w:jc w:val="right"/>
        <w:rPr>
          <w:rFonts w:ascii="Times New Roman" w:hAnsi="Times New Roman" w:cs="Times New Roman"/>
          <w:sz w:val="28"/>
          <w:szCs w:val="28"/>
          <w:highlight w:val="yellow"/>
        </w:rPr>
      </w:pPr>
      <w:r w:rsidRPr="00325A6D">
        <w:rPr>
          <w:rFonts w:ascii="Times New Roman" w:hAnsi="Times New Roman" w:cs="Times New Roman"/>
          <w:sz w:val="24"/>
          <w:szCs w:val="24"/>
          <w:lang w:val="kk-KZ"/>
        </w:rPr>
        <w:t xml:space="preserve"> </w:t>
      </w:r>
      <w:r w:rsidR="007104AD">
        <w:rPr>
          <w:rFonts w:ascii="Times New Roman" w:hAnsi="Times New Roman" w:cs="Times New Roman"/>
          <w:sz w:val="24"/>
          <w:szCs w:val="24"/>
          <w:lang w:val="kk-KZ"/>
        </w:rPr>
        <w:t>(мың тең</w:t>
      </w:r>
      <w:r w:rsidR="00325A6D" w:rsidRPr="00325A6D">
        <w:rPr>
          <w:rFonts w:ascii="Times New Roman" w:hAnsi="Times New Roman" w:cs="Times New Roman"/>
          <w:sz w:val="24"/>
          <w:szCs w:val="24"/>
          <w:lang w:val="kk-KZ"/>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417"/>
        <w:gridCol w:w="1559"/>
        <w:gridCol w:w="1418"/>
        <w:gridCol w:w="850"/>
        <w:gridCol w:w="1134"/>
      </w:tblGrid>
      <w:tr w:rsidR="00325A6D" w:rsidRPr="00BF60DB" w:rsidTr="00CA154B">
        <w:trPr>
          <w:trHeight w:val="834"/>
        </w:trPr>
        <w:tc>
          <w:tcPr>
            <w:tcW w:w="1843" w:type="dxa"/>
            <w:vAlign w:val="center"/>
          </w:tcPr>
          <w:p w:rsidR="00325A6D" w:rsidRPr="00BF60DB" w:rsidRDefault="00325A6D" w:rsidP="00C903A9">
            <w:pPr>
              <w:pStyle w:val="2a"/>
              <w:jc w:val="center"/>
              <w:rPr>
                <w:rFonts w:ascii="Times New Roman" w:hAnsi="Times New Roman" w:cs="Times New Roman"/>
                <w:sz w:val="24"/>
                <w:szCs w:val="24"/>
                <w:lang w:val="kk-KZ"/>
              </w:rPr>
            </w:pPr>
          </w:p>
          <w:p w:rsidR="00325A6D" w:rsidRPr="00BF60DB" w:rsidRDefault="00C75D3C" w:rsidP="00C903A9">
            <w:pPr>
              <w:pStyle w:val="2a"/>
              <w:jc w:val="center"/>
              <w:rPr>
                <w:rFonts w:ascii="Times New Roman" w:hAnsi="Times New Roman" w:cs="Times New Roman"/>
                <w:sz w:val="24"/>
                <w:szCs w:val="24"/>
                <w:lang w:val="kk-KZ"/>
              </w:rPr>
            </w:pPr>
            <w:r w:rsidRPr="00C75D3C">
              <w:rPr>
                <w:rFonts w:ascii="Times New Roman" w:hAnsi="Times New Roman" w:cs="Times New Roman"/>
                <w:b/>
                <w:bCs/>
                <w:color w:val="000000"/>
                <w:sz w:val="24"/>
                <w:szCs w:val="24"/>
              </w:rPr>
              <w:t>Салық түсімдерінің атауы</w:t>
            </w:r>
          </w:p>
        </w:tc>
        <w:tc>
          <w:tcPr>
            <w:tcW w:w="1418" w:type="dxa"/>
            <w:vAlign w:val="center"/>
          </w:tcPr>
          <w:p w:rsidR="00325A6D" w:rsidRPr="00C75D3C" w:rsidRDefault="00C75D3C" w:rsidP="00C903A9">
            <w:pPr>
              <w:pStyle w:val="2a"/>
              <w:jc w:val="center"/>
              <w:rPr>
                <w:rFonts w:ascii="Times New Roman" w:hAnsi="Times New Roman" w:cs="Times New Roman"/>
                <w:b/>
                <w:sz w:val="24"/>
                <w:szCs w:val="24"/>
              </w:rPr>
            </w:pPr>
            <w:r w:rsidRPr="00C75D3C">
              <w:rPr>
                <w:rFonts w:ascii="Times New Roman" w:hAnsi="Times New Roman" w:cs="Times New Roman"/>
                <w:b/>
                <w:sz w:val="24"/>
                <w:szCs w:val="24"/>
                <w:lang w:eastAsia="ar-SA"/>
              </w:rPr>
              <w:t>201</w:t>
            </w:r>
            <w:r w:rsidRPr="00C75D3C">
              <w:rPr>
                <w:rFonts w:ascii="Times New Roman" w:hAnsi="Times New Roman" w:cs="Times New Roman"/>
                <w:b/>
                <w:sz w:val="24"/>
                <w:szCs w:val="24"/>
                <w:lang w:val="kk-KZ" w:eastAsia="ar-SA"/>
              </w:rPr>
              <w:t>9</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1417" w:type="dxa"/>
            <w:vAlign w:val="center"/>
          </w:tcPr>
          <w:p w:rsidR="00325A6D" w:rsidRPr="00744BF6" w:rsidRDefault="00AF6F89" w:rsidP="00AF6F89">
            <w:pPr>
              <w:pStyle w:val="2a"/>
              <w:jc w:val="center"/>
              <w:rPr>
                <w:rFonts w:ascii="Times New Roman" w:hAnsi="Times New Roman" w:cs="Times New Roman"/>
                <w:b/>
                <w:sz w:val="24"/>
                <w:szCs w:val="24"/>
              </w:rPr>
            </w:pPr>
            <w:r>
              <w:rPr>
                <w:rFonts w:ascii="Times New Roman" w:hAnsi="Times New Roman" w:cs="Times New Roman"/>
                <w:b/>
                <w:bCs/>
                <w:color w:val="000000"/>
                <w:sz w:val="24"/>
                <w:szCs w:val="24"/>
              </w:rPr>
              <w:t>2020</w:t>
            </w:r>
            <w:r>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rPr>
              <w:t>ж</w:t>
            </w:r>
            <w:r>
              <w:rPr>
                <w:rFonts w:ascii="Times New Roman" w:hAnsi="Times New Roman" w:cs="Times New Roman"/>
                <w:b/>
                <w:bCs/>
                <w:color w:val="000000"/>
                <w:sz w:val="24"/>
                <w:szCs w:val="24"/>
                <w:lang w:val="kk-KZ"/>
              </w:rPr>
              <w:t>ылға</w:t>
            </w:r>
            <w:r>
              <w:rPr>
                <w:rFonts w:ascii="Times New Roman" w:hAnsi="Times New Roman" w:cs="Times New Roman"/>
                <w:b/>
                <w:bCs/>
                <w:color w:val="000000"/>
                <w:sz w:val="24"/>
                <w:szCs w:val="24"/>
              </w:rPr>
              <w:t xml:space="preserve"> бекітілген </w:t>
            </w:r>
            <w:r w:rsidR="00C75D3C" w:rsidRPr="00C75D3C">
              <w:rPr>
                <w:rFonts w:ascii="Times New Roman" w:hAnsi="Times New Roman" w:cs="Times New Roman"/>
                <w:b/>
                <w:bCs/>
                <w:color w:val="000000"/>
                <w:sz w:val="24"/>
                <w:szCs w:val="24"/>
              </w:rPr>
              <w:t xml:space="preserve"> жылдық бюджет</w:t>
            </w:r>
          </w:p>
        </w:tc>
        <w:tc>
          <w:tcPr>
            <w:tcW w:w="1559" w:type="dxa"/>
            <w:vAlign w:val="center"/>
          </w:tcPr>
          <w:p w:rsidR="00325A6D" w:rsidRPr="00744BF6" w:rsidRDefault="00AF6F89" w:rsidP="00C903A9">
            <w:pPr>
              <w:pStyle w:val="2a"/>
              <w:jc w:val="center"/>
              <w:rPr>
                <w:rFonts w:ascii="Times New Roman" w:hAnsi="Times New Roman" w:cs="Times New Roman"/>
                <w:b/>
                <w:sz w:val="24"/>
                <w:szCs w:val="24"/>
              </w:rPr>
            </w:pPr>
            <w:r w:rsidRPr="00AF6F89">
              <w:rPr>
                <w:rFonts w:ascii="Times New Roman" w:hAnsi="Times New Roman" w:cs="Times New Roman"/>
                <w:b/>
                <w:bCs/>
                <w:color w:val="000000"/>
                <w:sz w:val="24"/>
                <w:szCs w:val="24"/>
              </w:rPr>
              <w:t>2020 жылдың түзетілген жылдық бюджеті</w:t>
            </w:r>
          </w:p>
        </w:tc>
        <w:tc>
          <w:tcPr>
            <w:tcW w:w="1418" w:type="dxa"/>
            <w:vAlign w:val="center"/>
          </w:tcPr>
          <w:p w:rsidR="00325A6D" w:rsidRPr="00C75D3C" w:rsidRDefault="00C75D3C" w:rsidP="00C903A9">
            <w:pPr>
              <w:pStyle w:val="2a"/>
              <w:jc w:val="center"/>
              <w:rPr>
                <w:rFonts w:ascii="Times New Roman" w:hAnsi="Times New Roman" w:cs="Times New Roman"/>
                <w:b/>
                <w:sz w:val="24"/>
                <w:szCs w:val="24"/>
              </w:rPr>
            </w:pPr>
            <w:r w:rsidRPr="00C75D3C">
              <w:rPr>
                <w:rFonts w:ascii="Times New Roman" w:hAnsi="Times New Roman" w:cs="Times New Roman"/>
                <w:b/>
                <w:sz w:val="24"/>
                <w:szCs w:val="24"/>
                <w:lang w:eastAsia="ar-SA"/>
              </w:rPr>
              <w:t>2020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850" w:type="dxa"/>
            <w:vAlign w:val="center"/>
          </w:tcPr>
          <w:p w:rsidR="00325A6D" w:rsidRPr="00744BF6" w:rsidRDefault="00325A6D" w:rsidP="00C903A9">
            <w:pPr>
              <w:pStyle w:val="2a"/>
              <w:jc w:val="center"/>
              <w:rPr>
                <w:rFonts w:ascii="Times New Roman" w:hAnsi="Times New Roman" w:cs="Times New Roman"/>
                <w:b/>
                <w:sz w:val="24"/>
                <w:szCs w:val="24"/>
                <w:lang w:val="kk-KZ"/>
              </w:rPr>
            </w:pPr>
            <w:r w:rsidRPr="00744BF6">
              <w:rPr>
                <w:rFonts w:ascii="Times New Roman" w:hAnsi="Times New Roman" w:cs="Times New Roman"/>
                <w:b/>
                <w:sz w:val="24"/>
                <w:szCs w:val="24"/>
                <w:lang w:val="kk-KZ"/>
              </w:rPr>
              <w:t>%</w:t>
            </w:r>
          </w:p>
          <w:p w:rsidR="00325A6D" w:rsidRPr="00744BF6" w:rsidRDefault="00C75D3C" w:rsidP="00C903A9">
            <w:pPr>
              <w:pStyle w:val="2a"/>
              <w:jc w:val="center"/>
              <w:rPr>
                <w:rFonts w:ascii="Times New Roman" w:hAnsi="Times New Roman" w:cs="Times New Roman"/>
                <w:b/>
                <w:sz w:val="24"/>
                <w:szCs w:val="24"/>
              </w:rPr>
            </w:pPr>
            <w:r>
              <w:rPr>
                <w:rFonts w:ascii="Times New Roman" w:hAnsi="Times New Roman" w:cs="Times New Roman"/>
                <w:b/>
                <w:sz w:val="24"/>
                <w:szCs w:val="24"/>
                <w:lang w:val="kk-KZ"/>
              </w:rPr>
              <w:t>орындалуы</w:t>
            </w:r>
          </w:p>
        </w:tc>
        <w:tc>
          <w:tcPr>
            <w:tcW w:w="1134" w:type="dxa"/>
            <w:vAlign w:val="center"/>
          </w:tcPr>
          <w:p w:rsidR="00C75D3C" w:rsidRPr="00C75D3C" w:rsidRDefault="00C75D3C" w:rsidP="00C75D3C">
            <w:pPr>
              <w:suppressAutoHyphens/>
              <w:spacing w:after="0" w:line="240" w:lineRule="auto"/>
              <w:jc w:val="center"/>
              <w:rPr>
                <w:rFonts w:ascii="Times New Roman" w:eastAsia="Times New Roman" w:hAnsi="Times New Roman" w:cs="Times New Roman"/>
                <w:b/>
                <w:sz w:val="24"/>
                <w:szCs w:val="24"/>
                <w:lang w:val="kk-KZ" w:eastAsia="ar-SA"/>
              </w:rPr>
            </w:pPr>
            <w:r w:rsidRPr="00C75D3C">
              <w:rPr>
                <w:rFonts w:ascii="Times New Roman" w:eastAsia="Times New Roman" w:hAnsi="Times New Roman" w:cs="Times New Roman"/>
                <w:b/>
                <w:sz w:val="24"/>
                <w:szCs w:val="24"/>
                <w:lang w:eastAsia="ar-SA"/>
              </w:rPr>
              <w:t>2020ж. 201</w:t>
            </w:r>
            <w:r w:rsidRPr="00C75D3C">
              <w:rPr>
                <w:rFonts w:ascii="Times New Roman" w:eastAsia="Times New Roman" w:hAnsi="Times New Roman" w:cs="Times New Roman"/>
                <w:b/>
                <w:sz w:val="24"/>
                <w:szCs w:val="24"/>
                <w:lang w:val="kk-KZ" w:eastAsia="ar-SA"/>
              </w:rPr>
              <w:t xml:space="preserve">9ж. </w:t>
            </w:r>
            <w:r w:rsidRPr="00C75D3C">
              <w:rPr>
                <w:rFonts w:ascii="Times New Roman" w:eastAsia="Times New Roman" w:hAnsi="Times New Roman" w:cs="Times New Roman"/>
                <w:b/>
                <w:sz w:val="24"/>
                <w:szCs w:val="24"/>
                <w:lang w:eastAsia="ar-SA"/>
              </w:rPr>
              <w:t>қарағанда</w:t>
            </w:r>
            <w:r w:rsidRPr="00C75D3C">
              <w:rPr>
                <w:rFonts w:ascii="Times New Roman" w:eastAsia="Times New Roman" w:hAnsi="Times New Roman" w:cs="Times New Roman"/>
                <w:b/>
                <w:sz w:val="24"/>
                <w:szCs w:val="24"/>
                <w:lang w:val="kk-KZ" w:eastAsia="ar-SA"/>
              </w:rPr>
              <w:t xml:space="preserve"> </w:t>
            </w:r>
            <w:r w:rsidRPr="00C75D3C">
              <w:rPr>
                <w:rFonts w:ascii="Times New Roman" w:eastAsia="Times New Roman" w:hAnsi="Times New Roman" w:cs="Times New Roman"/>
                <w:b/>
                <w:sz w:val="24"/>
                <w:szCs w:val="24"/>
                <w:lang w:eastAsia="ar-SA"/>
              </w:rPr>
              <w:t>өсім қарқыны</w:t>
            </w:r>
          </w:p>
          <w:p w:rsidR="00325A6D" w:rsidRPr="00744BF6" w:rsidRDefault="00325A6D" w:rsidP="00C903A9">
            <w:pPr>
              <w:pStyle w:val="2a"/>
              <w:jc w:val="center"/>
              <w:rPr>
                <w:rFonts w:ascii="Times New Roman" w:hAnsi="Times New Roman" w:cs="Times New Roman"/>
                <w:b/>
                <w:sz w:val="24"/>
                <w:szCs w:val="24"/>
              </w:rPr>
            </w:pPr>
            <w:r w:rsidRPr="00744BF6">
              <w:rPr>
                <w:rFonts w:ascii="Times New Roman" w:hAnsi="Times New Roman" w:cs="Times New Roman"/>
                <w:b/>
                <w:bCs/>
                <w:color w:val="000000"/>
                <w:sz w:val="24"/>
                <w:szCs w:val="24"/>
              </w:rPr>
              <w:t>% (+,-)</w:t>
            </w:r>
          </w:p>
        </w:tc>
      </w:tr>
      <w:tr w:rsidR="00325A6D" w:rsidRPr="00BF60DB" w:rsidTr="00CA154B">
        <w:trPr>
          <w:trHeight w:val="305"/>
        </w:trPr>
        <w:tc>
          <w:tcPr>
            <w:tcW w:w="1843" w:type="dxa"/>
            <w:vAlign w:val="center"/>
          </w:tcPr>
          <w:p w:rsidR="00325A6D" w:rsidRPr="00AF6F89" w:rsidRDefault="00AF6F89" w:rsidP="00BF60DB">
            <w:pPr>
              <w:pStyle w:val="2a"/>
              <w:rPr>
                <w:rFonts w:ascii="Times New Roman" w:hAnsi="Times New Roman" w:cs="Times New Roman"/>
                <w:b/>
                <w:sz w:val="24"/>
                <w:szCs w:val="24"/>
                <w:highlight w:val="yellow"/>
              </w:rPr>
            </w:pPr>
            <w:r w:rsidRPr="00AF6F89">
              <w:rPr>
                <w:rFonts w:ascii="Times New Roman" w:hAnsi="Times New Roman" w:cs="Times New Roman"/>
                <w:b/>
                <w:sz w:val="24"/>
                <w:szCs w:val="24"/>
                <w:lang w:eastAsia="ar-SA"/>
              </w:rPr>
              <w:t>Салықтық түсімдер,                соның ішінде</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b/>
                <w:sz w:val="24"/>
                <w:szCs w:val="24"/>
              </w:rPr>
              <w:t>1 285 165,0</w:t>
            </w:r>
          </w:p>
        </w:tc>
        <w:tc>
          <w:tcPr>
            <w:tcW w:w="1417" w:type="dxa"/>
            <w:shd w:val="clear" w:color="auto" w:fill="auto"/>
            <w:vAlign w:val="center"/>
          </w:tcPr>
          <w:p w:rsidR="00325A6D" w:rsidRPr="00057DD9" w:rsidRDefault="00A07DA3" w:rsidP="00C903A9">
            <w:pPr>
              <w:pStyle w:val="2a"/>
              <w:jc w:val="right"/>
              <w:rPr>
                <w:rFonts w:ascii="Times New Roman" w:hAnsi="Times New Roman" w:cs="Times New Roman"/>
                <w:b/>
                <w:sz w:val="24"/>
                <w:szCs w:val="24"/>
                <w:lang w:val="kk-KZ"/>
              </w:rPr>
            </w:pPr>
            <w:r w:rsidRPr="00057DD9">
              <w:rPr>
                <w:rFonts w:ascii="Times New Roman" w:hAnsi="Times New Roman" w:cs="Times New Roman"/>
                <w:b/>
                <w:sz w:val="24"/>
                <w:szCs w:val="24"/>
                <w:lang w:val="kk-KZ"/>
              </w:rPr>
              <w:t>1 610 697,0</w:t>
            </w:r>
          </w:p>
        </w:tc>
        <w:tc>
          <w:tcPr>
            <w:tcW w:w="1559" w:type="dxa"/>
            <w:shd w:val="clear" w:color="auto" w:fill="auto"/>
            <w:vAlign w:val="center"/>
          </w:tcPr>
          <w:p w:rsidR="00325A6D" w:rsidRPr="00057DD9" w:rsidRDefault="00A07DA3" w:rsidP="00C903A9">
            <w:pPr>
              <w:pStyle w:val="2a"/>
              <w:jc w:val="right"/>
              <w:rPr>
                <w:rFonts w:ascii="Times New Roman" w:hAnsi="Times New Roman" w:cs="Times New Roman"/>
                <w:b/>
                <w:sz w:val="24"/>
                <w:szCs w:val="24"/>
                <w:lang w:val="kk-KZ"/>
              </w:rPr>
            </w:pPr>
            <w:r w:rsidRPr="00057DD9">
              <w:rPr>
                <w:rFonts w:ascii="Times New Roman" w:hAnsi="Times New Roman" w:cs="Times New Roman"/>
                <w:b/>
                <w:sz w:val="24"/>
                <w:szCs w:val="24"/>
                <w:lang w:val="kk-KZ"/>
              </w:rPr>
              <w:t>1 375 978,0</w:t>
            </w:r>
          </w:p>
        </w:tc>
        <w:tc>
          <w:tcPr>
            <w:tcW w:w="1418" w:type="dxa"/>
            <w:shd w:val="clear" w:color="auto" w:fill="auto"/>
            <w:vAlign w:val="center"/>
          </w:tcPr>
          <w:p w:rsidR="00325A6D" w:rsidRPr="00057DD9" w:rsidRDefault="00A07DA3" w:rsidP="00C903A9">
            <w:pPr>
              <w:pStyle w:val="2a"/>
              <w:jc w:val="right"/>
              <w:rPr>
                <w:rFonts w:ascii="Times New Roman" w:hAnsi="Times New Roman" w:cs="Times New Roman"/>
                <w:b/>
                <w:sz w:val="24"/>
                <w:szCs w:val="24"/>
              </w:rPr>
            </w:pPr>
            <w:r w:rsidRPr="00057DD9">
              <w:rPr>
                <w:rFonts w:ascii="Times New Roman" w:hAnsi="Times New Roman" w:cs="Times New Roman"/>
                <w:b/>
                <w:sz w:val="24"/>
                <w:szCs w:val="24"/>
              </w:rPr>
              <w:t>1 454 534,8</w:t>
            </w:r>
          </w:p>
        </w:tc>
        <w:tc>
          <w:tcPr>
            <w:tcW w:w="850" w:type="dxa"/>
            <w:vAlign w:val="center"/>
          </w:tcPr>
          <w:p w:rsidR="00325A6D" w:rsidRPr="00057DD9" w:rsidRDefault="00A07DA3" w:rsidP="00C903A9">
            <w:pPr>
              <w:pStyle w:val="2a"/>
              <w:jc w:val="right"/>
              <w:rPr>
                <w:rFonts w:ascii="Times New Roman" w:hAnsi="Times New Roman" w:cs="Times New Roman"/>
                <w:b/>
                <w:sz w:val="24"/>
                <w:szCs w:val="24"/>
              </w:rPr>
            </w:pPr>
            <w:r w:rsidRPr="00057DD9">
              <w:rPr>
                <w:rFonts w:ascii="Times New Roman" w:hAnsi="Times New Roman" w:cs="Times New Roman"/>
                <w:b/>
                <w:sz w:val="24"/>
                <w:szCs w:val="24"/>
              </w:rPr>
              <w:t>105,7</w:t>
            </w:r>
          </w:p>
        </w:tc>
        <w:tc>
          <w:tcPr>
            <w:tcW w:w="1134" w:type="dxa"/>
            <w:vAlign w:val="center"/>
          </w:tcPr>
          <w:p w:rsidR="00325A6D" w:rsidRPr="003F3E73" w:rsidRDefault="00D854B4" w:rsidP="00C903A9">
            <w:pPr>
              <w:pStyle w:val="2a"/>
              <w:jc w:val="right"/>
              <w:rPr>
                <w:rFonts w:ascii="Times New Roman" w:hAnsi="Times New Roman" w:cs="Times New Roman"/>
                <w:b/>
                <w:sz w:val="24"/>
                <w:szCs w:val="24"/>
                <w:highlight w:val="yellow"/>
              </w:rPr>
            </w:pPr>
            <w:r>
              <w:rPr>
                <w:rFonts w:ascii="Times New Roman" w:hAnsi="Times New Roman" w:cs="Times New Roman"/>
                <w:b/>
                <w:sz w:val="24"/>
                <w:szCs w:val="24"/>
              </w:rPr>
              <w:t>13,1</w:t>
            </w:r>
          </w:p>
        </w:tc>
      </w:tr>
      <w:tr w:rsidR="00325A6D" w:rsidRPr="00BF60DB" w:rsidTr="00CA154B">
        <w:trPr>
          <w:trHeight w:val="269"/>
        </w:trPr>
        <w:tc>
          <w:tcPr>
            <w:tcW w:w="1843" w:type="dxa"/>
            <w:vAlign w:val="center"/>
          </w:tcPr>
          <w:p w:rsidR="00325A6D" w:rsidRPr="00C75D3C" w:rsidRDefault="00AF6F89" w:rsidP="00BF60DB">
            <w:pPr>
              <w:pStyle w:val="2a"/>
              <w:rPr>
                <w:rFonts w:ascii="Times New Roman" w:hAnsi="Times New Roman" w:cs="Times New Roman"/>
                <w:sz w:val="24"/>
                <w:szCs w:val="24"/>
                <w:highlight w:val="yellow"/>
                <w:lang w:val="kk-KZ"/>
              </w:rPr>
            </w:pPr>
            <w:r w:rsidRPr="00AF6F89">
              <w:rPr>
                <w:rFonts w:ascii="Times New Roman" w:hAnsi="Times New Roman" w:cs="Times New Roman"/>
                <w:sz w:val="24"/>
                <w:szCs w:val="24"/>
                <w:lang w:eastAsia="ar-SA"/>
              </w:rPr>
              <w:t>Жеке табыс салығы</w:t>
            </w:r>
          </w:p>
        </w:tc>
        <w:tc>
          <w:tcPr>
            <w:tcW w:w="1418" w:type="dxa"/>
            <w:shd w:val="clear" w:color="auto" w:fill="auto"/>
            <w:vAlign w:val="center"/>
          </w:tcPr>
          <w:p w:rsidR="00325A6D" w:rsidRPr="00C903A9" w:rsidRDefault="00C903A9" w:rsidP="00C903A9">
            <w:pPr>
              <w:pStyle w:val="2a"/>
              <w:jc w:val="right"/>
              <w:rPr>
                <w:rFonts w:ascii="Times New Roman" w:hAnsi="Times New Roman" w:cs="Times New Roman"/>
                <w:sz w:val="24"/>
                <w:szCs w:val="24"/>
              </w:rPr>
            </w:pPr>
            <w:r w:rsidRPr="00C903A9">
              <w:rPr>
                <w:rFonts w:ascii="Times New Roman" w:hAnsi="Times New Roman" w:cs="Times New Roman"/>
                <w:sz w:val="24"/>
                <w:szCs w:val="24"/>
              </w:rPr>
              <w:t>509 480,5</w:t>
            </w:r>
          </w:p>
        </w:tc>
        <w:tc>
          <w:tcPr>
            <w:tcW w:w="1417" w:type="dxa"/>
            <w:shd w:val="clear" w:color="auto" w:fill="auto"/>
            <w:vAlign w:val="center"/>
          </w:tcPr>
          <w:p w:rsidR="00325A6D" w:rsidRPr="003F3E73" w:rsidRDefault="00A07DA3"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604 079,0</w:t>
            </w:r>
          </w:p>
        </w:tc>
        <w:tc>
          <w:tcPr>
            <w:tcW w:w="1559" w:type="dxa"/>
            <w:shd w:val="clear" w:color="auto" w:fill="auto"/>
            <w:vAlign w:val="center"/>
          </w:tcPr>
          <w:p w:rsidR="00325A6D" w:rsidRPr="003F3E73" w:rsidRDefault="00A07DA3"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620 279,0</w:t>
            </w:r>
          </w:p>
        </w:tc>
        <w:tc>
          <w:tcPr>
            <w:tcW w:w="1418" w:type="dxa"/>
            <w:shd w:val="clear" w:color="auto" w:fill="auto"/>
            <w:vAlign w:val="center"/>
          </w:tcPr>
          <w:p w:rsidR="00325A6D" w:rsidRPr="003F3E73" w:rsidRDefault="00A07DA3"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708 391,6</w:t>
            </w:r>
          </w:p>
        </w:tc>
        <w:tc>
          <w:tcPr>
            <w:tcW w:w="850" w:type="dxa"/>
            <w:vAlign w:val="center"/>
          </w:tcPr>
          <w:p w:rsidR="00325A6D" w:rsidRPr="003F3E73" w:rsidRDefault="00C5175B"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114,2</w:t>
            </w:r>
          </w:p>
        </w:tc>
        <w:tc>
          <w:tcPr>
            <w:tcW w:w="1134" w:type="dxa"/>
            <w:vAlign w:val="center"/>
          </w:tcPr>
          <w:p w:rsidR="00325A6D" w:rsidRPr="00BF60DB" w:rsidRDefault="009B346D" w:rsidP="00C903A9">
            <w:pPr>
              <w:pStyle w:val="2a"/>
              <w:jc w:val="right"/>
              <w:rPr>
                <w:rFonts w:ascii="Times New Roman" w:hAnsi="Times New Roman" w:cs="Times New Roman"/>
                <w:sz w:val="24"/>
                <w:szCs w:val="24"/>
                <w:highlight w:val="yellow"/>
              </w:rPr>
            </w:pPr>
            <w:r>
              <w:rPr>
                <w:rFonts w:ascii="Times New Roman" w:hAnsi="Times New Roman" w:cs="Times New Roman"/>
                <w:sz w:val="24"/>
                <w:szCs w:val="24"/>
              </w:rPr>
              <w:t>39,0</w:t>
            </w:r>
          </w:p>
        </w:tc>
      </w:tr>
      <w:tr w:rsidR="00325A6D" w:rsidRPr="00BF60DB" w:rsidTr="00CA154B">
        <w:trPr>
          <w:trHeight w:val="319"/>
        </w:trPr>
        <w:tc>
          <w:tcPr>
            <w:tcW w:w="1843" w:type="dxa"/>
            <w:vAlign w:val="center"/>
          </w:tcPr>
          <w:p w:rsidR="00325A6D" w:rsidRPr="00C75D3C" w:rsidRDefault="00AF6F89" w:rsidP="00BF60DB">
            <w:pPr>
              <w:pStyle w:val="2a"/>
              <w:rPr>
                <w:rFonts w:ascii="Times New Roman" w:hAnsi="Times New Roman" w:cs="Times New Roman"/>
                <w:sz w:val="24"/>
                <w:szCs w:val="24"/>
                <w:highlight w:val="yellow"/>
                <w:lang w:val="kk-KZ"/>
              </w:rPr>
            </w:pPr>
            <w:r w:rsidRPr="00AF6F89">
              <w:rPr>
                <w:rFonts w:ascii="Times New Roman" w:hAnsi="Times New Roman" w:cs="Times New Roman"/>
                <w:sz w:val="24"/>
                <w:szCs w:val="24"/>
                <w:lang w:eastAsia="ar-SA"/>
              </w:rPr>
              <w:t>Әлеуметтік салық</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sz w:val="24"/>
                <w:szCs w:val="24"/>
              </w:rPr>
              <w:t>480 135,8</w:t>
            </w:r>
          </w:p>
        </w:tc>
        <w:tc>
          <w:tcPr>
            <w:tcW w:w="1417" w:type="dxa"/>
            <w:shd w:val="clear" w:color="auto" w:fill="auto"/>
            <w:vAlign w:val="center"/>
          </w:tcPr>
          <w:p w:rsidR="00325A6D" w:rsidRPr="003F3E73" w:rsidRDefault="00C5175B"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559 948,0</w:t>
            </w:r>
          </w:p>
        </w:tc>
        <w:tc>
          <w:tcPr>
            <w:tcW w:w="1559" w:type="dxa"/>
            <w:shd w:val="clear" w:color="auto" w:fill="auto"/>
            <w:vAlign w:val="center"/>
          </w:tcPr>
          <w:p w:rsidR="00325A6D" w:rsidRPr="003F3E73" w:rsidRDefault="00C5175B"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519 948,0</w:t>
            </w:r>
          </w:p>
        </w:tc>
        <w:tc>
          <w:tcPr>
            <w:tcW w:w="1418" w:type="dxa"/>
            <w:shd w:val="clear" w:color="auto" w:fill="auto"/>
            <w:vAlign w:val="center"/>
          </w:tcPr>
          <w:p w:rsidR="00325A6D" w:rsidRPr="003F3E73" w:rsidRDefault="00C5175B"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526 907,6</w:t>
            </w:r>
          </w:p>
        </w:tc>
        <w:tc>
          <w:tcPr>
            <w:tcW w:w="850" w:type="dxa"/>
            <w:vAlign w:val="center"/>
          </w:tcPr>
          <w:p w:rsidR="00325A6D" w:rsidRPr="003F3E73" w:rsidRDefault="00C5175B"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101,3</w:t>
            </w:r>
          </w:p>
        </w:tc>
        <w:tc>
          <w:tcPr>
            <w:tcW w:w="1134" w:type="dxa"/>
            <w:vAlign w:val="center"/>
          </w:tcPr>
          <w:p w:rsidR="00325A6D" w:rsidRPr="003F3E73" w:rsidRDefault="009B346D" w:rsidP="00C903A9">
            <w:pPr>
              <w:pStyle w:val="2a"/>
              <w:jc w:val="right"/>
              <w:rPr>
                <w:rFonts w:ascii="Times New Roman" w:hAnsi="Times New Roman" w:cs="Times New Roman"/>
                <w:sz w:val="24"/>
                <w:szCs w:val="24"/>
              </w:rPr>
            </w:pPr>
            <w:r>
              <w:rPr>
                <w:rFonts w:ascii="Times New Roman" w:hAnsi="Times New Roman" w:cs="Times New Roman"/>
                <w:sz w:val="24"/>
                <w:szCs w:val="24"/>
              </w:rPr>
              <w:t>9,7</w:t>
            </w:r>
          </w:p>
        </w:tc>
      </w:tr>
      <w:tr w:rsidR="00325A6D" w:rsidRPr="00BF60DB" w:rsidTr="00CA154B">
        <w:trPr>
          <w:trHeight w:val="321"/>
        </w:trPr>
        <w:tc>
          <w:tcPr>
            <w:tcW w:w="1843" w:type="dxa"/>
            <w:shd w:val="clear" w:color="auto" w:fill="auto"/>
            <w:vAlign w:val="center"/>
          </w:tcPr>
          <w:p w:rsidR="00325A6D" w:rsidRPr="00C75D3C" w:rsidRDefault="00AF6F89" w:rsidP="00BF60DB">
            <w:pPr>
              <w:pStyle w:val="2a"/>
              <w:rPr>
                <w:rFonts w:ascii="Times New Roman" w:hAnsi="Times New Roman" w:cs="Times New Roman"/>
                <w:sz w:val="24"/>
                <w:szCs w:val="24"/>
                <w:highlight w:val="yellow"/>
              </w:rPr>
            </w:pPr>
            <w:r w:rsidRPr="00AF6F89">
              <w:rPr>
                <w:rFonts w:ascii="Times New Roman" w:hAnsi="Times New Roman" w:cs="Times New Roman"/>
                <w:sz w:val="24"/>
                <w:szCs w:val="24"/>
                <w:lang w:eastAsia="ar-SA"/>
              </w:rPr>
              <w:t>Мүлік салығы</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sz w:val="24"/>
                <w:szCs w:val="24"/>
              </w:rPr>
              <w:t>182 578,1</w:t>
            </w:r>
          </w:p>
        </w:tc>
        <w:tc>
          <w:tcPr>
            <w:tcW w:w="1417" w:type="dxa"/>
            <w:shd w:val="clear" w:color="auto" w:fill="auto"/>
            <w:vAlign w:val="center"/>
          </w:tcPr>
          <w:p w:rsidR="00325A6D" w:rsidRPr="003F3E73" w:rsidRDefault="00C5175B"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273 591,0</w:t>
            </w:r>
          </w:p>
        </w:tc>
        <w:tc>
          <w:tcPr>
            <w:tcW w:w="1559" w:type="dxa"/>
            <w:shd w:val="clear" w:color="auto" w:fill="auto"/>
            <w:vAlign w:val="center"/>
          </w:tcPr>
          <w:p w:rsidR="00325A6D" w:rsidRPr="003F3E73" w:rsidRDefault="00C5175B"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130 173,0</w:t>
            </w:r>
          </w:p>
        </w:tc>
        <w:tc>
          <w:tcPr>
            <w:tcW w:w="1418" w:type="dxa"/>
            <w:shd w:val="clear" w:color="auto" w:fill="auto"/>
            <w:vAlign w:val="center"/>
          </w:tcPr>
          <w:p w:rsidR="00325A6D" w:rsidRPr="003F3E73" w:rsidRDefault="00C5175B"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119 449,0</w:t>
            </w:r>
          </w:p>
        </w:tc>
        <w:tc>
          <w:tcPr>
            <w:tcW w:w="850" w:type="dxa"/>
            <w:vAlign w:val="center"/>
          </w:tcPr>
          <w:p w:rsidR="00325A6D" w:rsidRPr="003F3E73" w:rsidRDefault="00C5175B"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91,8</w:t>
            </w:r>
          </w:p>
        </w:tc>
        <w:tc>
          <w:tcPr>
            <w:tcW w:w="1134" w:type="dxa"/>
            <w:vAlign w:val="center"/>
          </w:tcPr>
          <w:p w:rsidR="00325A6D" w:rsidRPr="00BF60DB" w:rsidRDefault="009B346D" w:rsidP="00C903A9">
            <w:pPr>
              <w:pStyle w:val="2a"/>
              <w:jc w:val="right"/>
              <w:rPr>
                <w:rFonts w:ascii="Times New Roman" w:hAnsi="Times New Roman" w:cs="Times New Roman"/>
                <w:sz w:val="24"/>
                <w:szCs w:val="24"/>
                <w:highlight w:val="yellow"/>
              </w:rPr>
            </w:pPr>
            <w:r>
              <w:rPr>
                <w:rFonts w:ascii="Times New Roman" w:hAnsi="Times New Roman" w:cs="Times New Roman"/>
                <w:sz w:val="24"/>
                <w:szCs w:val="24"/>
              </w:rPr>
              <w:t>- 34,6</w:t>
            </w:r>
            <w:r w:rsidR="00C5175B" w:rsidRPr="003F3E73">
              <w:rPr>
                <w:rFonts w:ascii="Times New Roman" w:hAnsi="Times New Roman" w:cs="Times New Roman"/>
                <w:sz w:val="24"/>
                <w:szCs w:val="24"/>
              </w:rPr>
              <w:t xml:space="preserve"> </w:t>
            </w:r>
          </w:p>
        </w:tc>
      </w:tr>
      <w:tr w:rsidR="00325A6D" w:rsidRPr="00BF60DB" w:rsidTr="00CA154B">
        <w:trPr>
          <w:trHeight w:val="197"/>
        </w:trPr>
        <w:tc>
          <w:tcPr>
            <w:tcW w:w="1843" w:type="dxa"/>
            <w:shd w:val="clear" w:color="auto" w:fill="auto"/>
            <w:vAlign w:val="center"/>
          </w:tcPr>
          <w:p w:rsidR="00325A6D" w:rsidRPr="00C75D3C" w:rsidRDefault="00AF6F89" w:rsidP="00BF60DB">
            <w:pPr>
              <w:pStyle w:val="2a"/>
              <w:rPr>
                <w:rFonts w:ascii="Times New Roman" w:hAnsi="Times New Roman" w:cs="Times New Roman"/>
                <w:sz w:val="24"/>
                <w:szCs w:val="24"/>
                <w:highlight w:val="yellow"/>
                <w:lang w:val="kk-KZ"/>
              </w:rPr>
            </w:pPr>
            <w:r w:rsidRPr="00AF6F89">
              <w:rPr>
                <w:rFonts w:ascii="Times New Roman" w:hAnsi="Times New Roman" w:cs="Times New Roman"/>
                <w:sz w:val="24"/>
                <w:szCs w:val="24"/>
                <w:lang w:eastAsia="ar-SA"/>
              </w:rPr>
              <w:t>Жер салығы</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sz w:val="24"/>
                <w:szCs w:val="24"/>
              </w:rPr>
              <w:t>6 290,2</w:t>
            </w:r>
          </w:p>
        </w:tc>
        <w:tc>
          <w:tcPr>
            <w:tcW w:w="1417" w:type="dxa"/>
            <w:shd w:val="clear" w:color="auto" w:fill="auto"/>
            <w:vAlign w:val="center"/>
          </w:tcPr>
          <w:p w:rsidR="00325A6D" w:rsidRPr="003F3E73" w:rsidRDefault="00C0501A"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12 686,0</w:t>
            </w:r>
          </w:p>
        </w:tc>
        <w:tc>
          <w:tcPr>
            <w:tcW w:w="1559" w:type="dxa"/>
            <w:shd w:val="clear" w:color="auto" w:fill="auto"/>
            <w:vAlign w:val="center"/>
          </w:tcPr>
          <w:p w:rsidR="00325A6D" w:rsidRPr="003F3E73" w:rsidRDefault="00C0501A"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4 625,0</w:t>
            </w:r>
          </w:p>
        </w:tc>
        <w:tc>
          <w:tcPr>
            <w:tcW w:w="1418" w:type="dxa"/>
            <w:shd w:val="clear" w:color="auto" w:fill="auto"/>
            <w:vAlign w:val="center"/>
          </w:tcPr>
          <w:p w:rsidR="00325A6D" w:rsidRPr="003F3E73" w:rsidRDefault="00A33DFF"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5 602,4</w:t>
            </w:r>
          </w:p>
        </w:tc>
        <w:tc>
          <w:tcPr>
            <w:tcW w:w="850" w:type="dxa"/>
            <w:vAlign w:val="center"/>
          </w:tcPr>
          <w:p w:rsidR="00325A6D" w:rsidRPr="003F3E73" w:rsidRDefault="00A33DFF"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121,1</w:t>
            </w:r>
          </w:p>
        </w:tc>
        <w:tc>
          <w:tcPr>
            <w:tcW w:w="1134" w:type="dxa"/>
            <w:vAlign w:val="center"/>
          </w:tcPr>
          <w:p w:rsidR="00325A6D" w:rsidRPr="003F3E73" w:rsidRDefault="009B346D" w:rsidP="00C903A9">
            <w:pPr>
              <w:pStyle w:val="2a"/>
              <w:jc w:val="right"/>
              <w:rPr>
                <w:rFonts w:ascii="Times New Roman" w:hAnsi="Times New Roman" w:cs="Times New Roman"/>
                <w:sz w:val="24"/>
                <w:szCs w:val="24"/>
              </w:rPr>
            </w:pPr>
            <w:r>
              <w:rPr>
                <w:rFonts w:ascii="Times New Roman" w:hAnsi="Times New Roman" w:cs="Times New Roman"/>
                <w:sz w:val="24"/>
                <w:szCs w:val="24"/>
              </w:rPr>
              <w:t>- 11,0</w:t>
            </w:r>
          </w:p>
        </w:tc>
      </w:tr>
      <w:tr w:rsidR="00325A6D" w:rsidRPr="00BF60DB" w:rsidTr="00CA154B">
        <w:trPr>
          <w:trHeight w:val="187"/>
        </w:trPr>
        <w:tc>
          <w:tcPr>
            <w:tcW w:w="1843" w:type="dxa"/>
            <w:shd w:val="clear" w:color="auto" w:fill="auto"/>
            <w:vAlign w:val="center"/>
          </w:tcPr>
          <w:p w:rsidR="00325A6D" w:rsidRPr="00C75D3C" w:rsidRDefault="00AF6F89" w:rsidP="00BF60DB">
            <w:pPr>
              <w:pStyle w:val="2a"/>
              <w:rPr>
                <w:rFonts w:ascii="Times New Roman" w:hAnsi="Times New Roman" w:cs="Times New Roman"/>
                <w:sz w:val="24"/>
                <w:szCs w:val="24"/>
                <w:highlight w:val="yellow"/>
                <w:lang w:val="kk-KZ"/>
              </w:rPr>
            </w:pPr>
            <w:r w:rsidRPr="00AF6F89">
              <w:rPr>
                <w:rFonts w:ascii="Times New Roman" w:hAnsi="Times New Roman" w:cs="Times New Roman"/>
                <w:sz w:val="24"/>
                <w:szCs w:val="24"/>
                <w:lang w:eastAsia="ar-SA"/>
              </w:rPr>
              <w:t>Көлік құралдарына салынатын салық</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sz w:val="24"/>
                <w:szCs w:val="24"/>
              </w:rPr>
              <w:t>67 607,6</w:t>
            </w:r>
          </w:p>
        </w:tc>
        <w:tc>
          <w:tcPr>
            <w:tcW w:w="1417" w:type="dxa"/>
            <w:shd w:val="clear" w:color="auto" w:fill="auto"/>
            <w:vAlign w:val="center"/>
          </w:tcPr>
          <w:p w:rsidR="00325A6D" w:rsidRPr="003F3E73" w:rsidRDefault="00463326"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129 787,0</w:t>
            </w:r>
          </w:p>
        </w:tc>
        <w:tc>
          <w:tcPr>
            <w:tcW w:w="1559" w:type="dxa"/>
            <w:shd w:val="clear" w:color="auto" w:fill="auto"/>
            <w:vAlign w:val="center"/>
          </w:tcPr>
          <w:p w:rsidR="00325A6D" w:rsidRPr="003F3E73" w:rsidRDefault="00463326"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68 482</w:t>
            </w:r>
            <w:r w:rsidR="00325A6D" w:rsidRPr="003F3E73">
              <w:rPr>
                <w:rFonts w:ascii="Times New Roman" w:hAnsi="Times New Roman" w:cs="Times New Roman"/>
                <w:sz w:val="24"/>
                <w:szCs w:val="24"/>
              </w:rPr>
              <w:t>,0</w:t>
            </w:r>
          </w:p>
        </w:tc>
        <w:tc>
          <w:tcPr>
            <w:tcW w:w="1418" w:type="dxa"/>
            <w:shd w:val="clear" w:color="auto" w:fill="auto"/>
            <w:vAlign w:val="center"/>
          </w:tcPr>
          <w:p w:rsidR="00325A6D" w:rsidRPr="003F3E73" w:rsidRDefault="00463326"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61 868,2</w:t>
            </w:r>
          </w:p>
        </w:tc>
        <w:tc>
          <w:tcPr>
            <w:tcW w:w="850" w:type="dxa"/>
            <w:vAlign w:val="center"/>
          </w:tcPr>
          <w:p w:rsidR="00325A6D" w:rsidRPr="003F3E73" w:rsidRDefault="00463326"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90,3</w:t>
            </w:r>
          </w:p>
        </w:tc>
        <w:tc>
          <w:tcPr>
            <w:tcW w:w="1134" w:type="dxa"/>
            <w:vAlign w:val="center"/>
          </w:tcPr>
          <w:p w:rsidR="00325A6D" w:rsidRPr="003F3E73" w:rsidRDefault="00463326"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 xml:space="preserve">- </w:t>
            </w:r>
            <w:r w:rsidR="00D854B4">
              <w:rPr>
                <w:rFonts w:ascii="Times New Roman" w:hAnsi="Times New Roman" w:cs="Times New Roman"/>
                <w:sz w:val="24"/>
                <w:szCs w:val="24"/>
              </w:rPr>
              <w:t>8,5</w:t>
            </w:r>
          </w:p>
        </w:tc>
      </w:tr>
      <w:tr w:rsidR="00325A6D" w:rsidRPr="00BF60DB" w:rsidTr="00CA154B">
        <w:trPr>
          <w:trHeight w:val="199"/>
        </w:trPr>
        <w:tc>
          <w:tcPr>
            <w:tcW w:w="1843" w:type="dxa"/>
            <w:shd w:val="clear" w:color="auto" w:fill="auto"/>
            <w:vAlign w:val="center"/>
          </w:tcPr>
          <w:p w:rsidR="00325A6D" w:rsidRPr="00C75D3C" w:rsidRDefault="00AF6F89" w:rsidP="00BF60DB">
            <w:pPr>
              <w:pStyle w:val="2a"/>
              <w:rPr>
                <w:rFonts w:ascii="Times New Roman" w:hAnsi="Times New Roman" w:cs="Times New Roman"/>
                <w:sz w:val="24"/>
                <w:szCs w:val="24"/>
                <w:highlight w:val="yellow"/>
                <w:lang w:val="kk-KZ"/>
              </w:rPr>
            </w:pPr>
            <w:r w:rsidRPr="00AF6F89">
              <w:rPr>
                <w:rFonts w:ascii="Times New Roman" w:hAnsi="Times New Roman" w:cs="Times New Roman"/>
                <w:sz w:val="24"/>
                <w:szCs w:val="24"/>
                <w:lang w:eastAsia="ar-SA"/>
              </w:rPr>
              <w:t>Біріңғай жер салығы</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sz w:val="24"/>
                <w:szCs w:val="24"/>
              </w:rPr>
              <w:t>8 572,3</w:t>
            </w:r>
          </w:p>
        </w:tc>
        <w:tc>
          <w:tcPr>
            <w:tcW w:w="1417" w:type="dxa"/>
            <w:shd w:val="clear" w:color="auto" w:fill="auto"/>
            <w:vAlign w:val="center"/>
          </w:tcPr>
          <w:p w:rsidR="00325A6D" w:rsidRPr="003F3E73" w:rsidRDefault="005E4F62"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1 111</w:t>
            </w:r>
            <w:r w:rsidR="00325A6D" w:rsidRPr="003F3E73">
              <w:rPr>
                <w:rFonts w:ascii="Times New Roman" w:hAnsi="Times New Roman" w:cs="Times New Roman"/>
                <w:sz w:val="24"/>
                <w:szCs w:val="24"/>
              </w:rPr>
              <w:t>,0</w:t>
            </w:r>
          </w:p>
        </w:tc>
        <w:tc>
          <w:tcPr>
            <w:tcW w:w="1559" w:type="dxa"/>
            <w:shd w:val="clear" w:color="auto" w:fill="auto"/>
            <w:vAlign w:val="center"/>
          </w:tcPr>
          <w:p w:rsidR="00325A6D" w:rsidRPr="003F3E73" w:rsidRDefault="005E4F62"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1 111,0</w:t>
            </w:r>
          </w:p>
        </w:tc>
        <w:tc>
          <w:tcPr>
            <w:tcW w:w="1418" w:type="dxa"/>
            <w:shd w:val="clear" w:color="auto" w:fill="auto"/>
            <w:vAlign w:val="center"/>
          </w:tcPr>
          <w:p w:rsidR="00325A6D" w:rsidRPr="003F3E73" w:rsidRDefault="005E4F62"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1 761,4</w:t>
            </w:r>
          </w:p>
        </w:tc>
        <w:tc>
          <w:tcPr>
            <w:tcW w:w="850" w:type="dxa"/>
            <w:vAlign w:val="center"/>
          </w:tcPr>
          <w:p w:rsidR="00325A6D" w:rsidRPr="003F3E73" w:rsidRDefault="005E4F62"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158,5</w:t>
            </w:r>
          </w:p>
        </w:tc>
        <w:tc>
          <w:tcPr>
            <w:tcW w:w="1134" w:type="dxa"/>
            <w:vAlign w:val="center"/>
          </w:tcPr>
          <w:p w:rsidR="00325A6D" w:rsidRPr="003F3E73" w:rsidRDefault="00D854B4" w:rsidP="00C903A9">
            <w:pPr>
              <w:pStyle w:val="2a"/>
              <w:jc w:val="right"/>
              <w:rPr>
                <w:rFonts w:ascii="Times New Roman" w:hAnsi="Times New Roman" w:cs="Times New Roman"/>
                <w:sz w:val="24"/>
                <w:szCs w:val="24"/>
              </w:rPr>
            </w:pPr>
            <w:r>
              <w:rPr>
                <w:rFonts w:ascii="Times New Roman" w:hAnsi="Times New Roman" w:cs="Times New Roman"/>
                <w:sz w:val="24"/>
                <w:szCs w:val="24"/>
              </w:rPr>
              <w:t>- 79,5</w:t>
            </w:r>
          </w:p>
        </w:tc>
      </w:tr>
      <w:tr w:rsidR="00325A6D" w:rsidRPr="00BF60DB" w:rsidTr="00CA154B">
        <w:trPr>
          <w:trHeight w:val="262"/>
        </w:trPr>
        <w:tc>
          <w:tcPr>
            <w:tcW w:w="1843" w:type="dxa"/>
            <w:vAlign w:val="center"/>
          </w:tcPr>
          <w:p w:rsidR="00325A6D" w:rsidRPr="00C75D3C" w:rsidRDefault="00AF6F89" w:rsidP="00BF60DB">
            <w:pPr>
              <w:pStyle w:val="2a"/>
              <w:rPr>
                <w:rFonts w:ascii="Times New Roman" w:hAnsi="Times New Roman" w:cs="Times New Roman"/>
                <w:sz w:val="24"/>
                <w:szCs w:val="24"/>
                <w:highlight w:val="yellow"/>
              </w:rPr>
            </w:pPr>
            <w:r w:rsidRPr="00AF6F89">
              <w:rPr>
                <w:rFonts w:ascii="Times New Roman" w:hAnsi="Times New Roman" w:cs="Times New Roman"/>
                <w:sz w:val="24"/>
                <w:szCs w:val="24"/>
                <w:lang w:eastAsia="ar-SA"/>
              </w:rPr>
              <w:t>Акциздер</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sz w:val="24"/>
                <w:szCs w:val="24"/>
              </w:rPr>
              <w:t>6 378,1</w:t>
            </w:r>
          </w:p>
        </w:tc>
        <w:tc>
          <w:tcPr>
            <w:tcW w:w="1417" w:type="dxa"/>
            <w:shd w:val="clear" w:color="auto" w:fill="auto"/>
            <w:vAlign w:val="center"/>
          </w:tcPr>
          <w:p w:rsidR="00325A6D" w:rsidRPr="003F3E73" w:rsidRDefault="00536F4A"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4 556,0</w:t>
            </w:r>
          </w:p>
        </w:tc>
        <w:tc>
          <w:tcPr>
            <w:tcW w:w="1559" w:type="dxa"/>
            <w:shd w:val="clear" w:color="auto" w:fill="auto"/>
            <w:vAlign w:val="center"/>
          </w:tcPr>
          <w:p w:rsidR="00325A6D" w:rsidRPr="003F3E73" w:rsidRDefault="00536F4A"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4 556,0</w:t>
            </w:r>
          </w:p>
        </w:tc>
        <w:tc>
          <w:tcPr>
            <w:tcW w:w="1418" w:type="dxa"/>
            <w:shd w:val="clear" w:color="auto" w:fill="auto"/>
            <w:vAlign w:val="center"/>
          </w:tcPr>
          <w:p w:rsidR="00325A6D" w:rsidRPr="003F3E73" w:rsidRDefault="00536F4A"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6 223,1</w:t>
            </w:r>
          </w:p>
        </w:tc>
        <w:tc>
          <w:tcPr>
            <w:tcW w:w="850" w:type="dxa"/>
            <w:vAlign w:val="center"/>
          </w:tcPr>
          <w:p w:rsidR="00325A6D" w:rsidRPr="003F3E73" w:rsidRDefault="00536F4A"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136,6</w:t>
            </w:r>
          </w:p>
        </w:tc>
        <w:tc>
          <w:tcPr>
            <w:tcW w:w="1134" w:type="dxa"/>
            <w:vAlign w:val="center"/>
          </w:tcPr>
          <w:p w:rsidR="00325A6D" w:rsidRPr="003F3E73" w:rsidRDefault="00D854B4" w:rsidP="00C903A9">
            <w:pPr>
              <w:pStyle w:val="2a"/>
              <w:jc w:val="right"/>
              <w:rPr>
                <w:rFonts w:ascii="Times New Roman" w:hAnsi="Times New Roman" w:cs="Times New Roman"/>
                <w:sz w:val="24"/>
                <w:szCs w:val="24"/>
              </w:rPr>
            </w:pPr>
            <w:r>
              <w:rPr>
                <w:rFonts w:ascii="Times New Roman" w:hAnsi="Times New Roman" w:cs="Times New Roman"/>
                <w:sz w:val="24"/>
                <w:szCs w:val="24"/>
              </w:rPr>
              <w:t>- 2,4</w:t>
            </w:r>
          </w:p>
        </w:tc>
      </w:tr>
      <w:tr w:rsidR="00325A6D" w:rsidRPr="00BF60DB" w:rsidTr="00CA154B">
        <w:trPr>
          <w:trHeight w:val="262"/>
        </w:trPr>
        <w:tc>
          <w:tcPr>
            <w:tcW w:w="1843" w:type="dxa"/>
            <w:vAlign w:val="center"/>
          </w:tcPr>
          <w:p w:rsidR="00325A6D" w:rsidRPr="00C75D3C" w:rsidRDefault="00AF6F89" w:rsidP="00BF60DB">
            <w:pPr>
              <w:pStyle w:val="2a"/>
              <w:rPr>
                <w:rFonts w:ascii="Times New Roman" w:hAnsi="Times New Roman" w:cs="Times New Roman"/>
                <w:sz w:val="24"/>
                <w:szCs w:val="24"/>
                <w:highlight w:val="yellow"/>
                <w:lang w:val="kk-KZ"/>
              </w:rPr>
            </w:pPr>
            <w:r w:rsidRPr="00AF6F89">
              <w:rPr>
                <w:rFonts w:ascii="Times New Roman" w:hAnsi="Times New Roman" w:cs="Times New Roman"/>
                <w:sz w:val="24"/>
                <w:szCs w:val="24"/>
                <w:lang w:eastAsia="ar-SA"/>
              </w:rPr>
              <w:t>Жер учаскелерін пайдаланған үшін т</w:t>
            </w:r>
            <w:r w:rsidRPr="00AF6F89">
              <w:rPr>
                <w:rFonts w:ascii="Times New Roman" w:hAnsi="Times New Roman" w:cs="Times New Roman"/>
                <w:sz w:val="24"/>
                <w:szCs w:val="24"/>
                <w:lang w:val="kk-KZ" w:eastAsia="ar-SA"/>
              </w:rPr>
              <w:t>өлем</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sz w:val="24"/>
                <w:szCs w:val="24"/>
              </w:rPr>
              <w:t>12 215,9</w:t>
            </w:r>
          </w:p>
        </w:tc>
        <w:tc>
          <w:tcPr>
            <w:tcW w:w="1417" w:type="dxa"/>
            <w:shd w:val="clear" w:color="auto" w:fill="auto"/>
            <w:vAlign w:val="center"/>
          </w:tcPr>
          <w:p w:rsidR="00325A6D" w:rsidRPr="003F3E73" w:rsidRDefault="00CC467F"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10 003</w:t>
            </w:r>
            <w:r w:rsidR="00325A6D" w:rsidRPr="003F3E73">
              <w:rPr>
                <w:rFonts w:ascii="Times New Roman" w:hAnsi="Times New Roman" w:cs="Times New Roman"/>
                <w:sz w:val="24"/>
                <w:szCs w:val="24"/>
              </w:rPr>
              <w:t>,0</w:t>
            </w:r>
          </w:p>
        </w:tc>
        <w:tc>
          <w:tcPr>
            <w:tcW w:w="1559" w:type="dxa"/>
            <w:shd w:val="clear" w:color="auto" w:fill="auto"/>
            <w:vAlign w:val="center"/>
          </w:tcPr>
          <w:p w:rsidR="00325A6D" w:rsidRPr="003F3E73" w:rsidRDefault="00CC467F"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12 100</w:t>
            </w:r>
            <w:r w:rsidR="00325A6D" w:rsidRPr="003F3E73">
              <w:rPr>
                <w:rFonts w:ascii="Times New Roman" w:hAnsi="Times New Roman" w:cs="Times New Roman"/>
                <w:sz w:val="24"/>
                <w:szCs w:val="24"/>
              </w:rPr>
              <w:t>,0</w:t>
            </w:r>
          </w:p>
        </w:tc>
        <w:tc>
          <w:tcPr>
            <w:tcW w:w="1418" w:type="dxa"/>
            <w:shd w:val="clear" w:color="auto" w:fill="auto"/>
            <w:vAlign w:val="center"/>
          </w:tcPr>
          <w:p w:rsidR="00325A6D" w:rsidRPr="003F3E73" w:rsidRDefault="0050353C"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11 542,4</w:t>
            </w:r>
          </w:p>
        </w:tc>
        <w:tc>
          <w:tcPr>
            <w:tcW w:w="850" w:type="dxa"/>
            <w:vAlign w:val="center"/>
          </w:tcPr>
          <w:p w:rsidR="00325A6D" w:rsidRPr="003F3E73" w:rsidRDefault="0050353C"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95,4</w:t>
            </w:r>
          </w:p>
        </w:tc>
        <w:tc>
          <w:tcPr>
            <w:tcW w:w="1134" w:type="dxa"/>
            <w:vAlign w:val="center"/>
          </w:tcPr>
          <w:p w:rsidR="00325A6D" w:rsidRPr="003F3E73" w:rsidRDefault="00D854B4" w:rsidP="00C903A9">
            <w:pPr>
              <w:pStyle w:val="2a"/>
              <w:jc w:val="right"/>
              <w:rPr>
                <w:rFonts w:ascii="Times New Roman" w:hAnsi="Times New Roman" w:cs="Times New Roman"/>
                <w:sz w:val="24"/>
                <w:szCs w:val="24"/>
              </w:rPr>
            </w:pPr>
            <w:r>
              <w:rPr>
                <w:rFonts w:ascii="Times New Roman" w:hAnsi="Times New Roman" w:cs="Times New Roman"/>
                <w:sz w:val="24"/>
                <w:szCs w:val="24"/>
              </w:rPr>
              <w:t>- 5,5</w:t>
            </w:r>
          </w:p>
        </w:tc>
      </w:tr>
      <w:tr w:rsidR="00325A6D" w:rsidRPr="00BF60DB" w:rsidTr="00CA154B">
        <w:trPr>
          <w:trHeight w:val="555"/>
        </w:trPr>
        <w:tc>
          <w:tcPr>
            <w:tcW w:w="1843" w:type="dxa"/>
            <w:vAlign w:val="center"/>
          </w:tcPr>
          <w:p w:rsidR="00325A6D" w:rsidRPr="00C75D3C" w:rsidRDefault="00AF6F89" w:rsidP="00BF60DB">
            <w:pPr>
              <w:pStyle w:val="2a"/>
              <w:rPr>
                <w:rFonts w:ascii="Times New Roman" w:hAnsi="Times New Roman" w:cs="Times New Roman"/>
                <w:sz w:val="24"/>
                <w:szCs w:val="24"/>
                <w:highlight w:val="yellow"/>
              </w:rPr>
            </w:pPr>
            <w:r w:rsidRPr="00AF6F89">
              <w:rPr>
                <w:rFonts w:ascii="Times New Roman" w:hAnsi="Times New Roman" w:cs="Times New Roman"/>
                <w:sz w:val="24"/>
                <w:szCs w:val="24"/>
                <w:lang w:eastAsia="ar-SA"/>
              </w:rPr>
              <w:t>Кәсіпкерлік және кәсіби қызметті жүргізгені үшін түсетін т</w:t>
            </w:r>
            <w:r w:rsidRPr="00AF6F89">
              <w:rPr>
                <w:rFonts w:ascii="Times New Roman" w:hAnsi="Times New Roman" w:cs="Times New Roman"/>
                <w:sz w:val="24"/>
                <w:szCs w:val="24"/>
                <w:lang w:val="kk-KZ" w:eastAsia="ar-SA"/>
              </w:rPr>
              <w:t>өлем</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sz w:val="24"/>
                <w:szCs w:val="24"/>
              </w:rPr>
              <w:t>7 256,6</w:t>
            </w:r>
          </w:p>
        </w:tc>
        <w:tc>
          <w:tcPr>
            <w:tcW w:w="1417" w:type="dxa"/>
            <w:shd w:val="clear" w:color="auto" w:fill="auto"/>
            <w:vAlign w:val="center"/>
          </w:tcPr>
          <w:p w:rsidR="00325A6D" w:rsidRPr="003F3E73" w:rsidRDefault="004D6903"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8 336</w:t>
            </w:r>
            <w:r w:rsidR="00325A6D" w:rsidRPr="003F3E73">
              <w:rPr>
                <w:rFonts w:ascii="Times New Roman" w:hAnsi="Times New Roman" w:cs="Times New Roman"/>
                <w:sz w:val="24"/>
                <w:szCs w:val="24"/>
              </w:rPr>
              <w:t>,0</w:t>
            </w:r>
          </w:p>
        </w:tc>
        <w:tc>
          <w:tcPr>
            <w:tcW w:w="1559" w:type="dxa"/>
            <w:shd w:val="clear" w:color="auto" w:fill="auto"/>
            <w:vAlign w:val="center"/>
          </w:tcPr>
          <w:p w:rsidR="00325A6D" w:rsidRPr="003F3E73" w:rsidRDefault="004D6903"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8 104</w:t>
            </w:r>
            <w:r w:rsidR="00325A6D" w:rsidRPr="003F3E73">
              <w:rPr>
                <w:rFonts w:ascii="Times New Roman" w:hAnsi="Times New Roman" w:cs="Times New Roman"/>
                <w:sz w:val="24"/>
                <w:szCs w:val="24"/>
              </w:rPr>
              <w:t>,0</w:t>
            </w:r>
          </w:p>
        </w:tc>
        <w:tc>
          <w:tcPr>
            <w:tcW w:w="1418" w:type="dxa"/>
            <w:shd w:val="clear" w:color="auto" w:fill="auto"/>
            <w:vAlign w:val="center"/>
          </w:tcPr>
          <w:p w:rsidR="00325A6D" w:rsidRPr="003F3E73" w:rsidRDefault="004D6903"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8 849,8</w:t>
            </w:r>
          </w:p>
        </w:tc>
        <w:tc>
          <w:tcPr>
            <w:tcW w:w="850" w:type="dxa"/>
            <w:vAlign w:val="center"/>
          </w:tcPr>
          <w:p w:rsidR="00325A6D" w:rsidRPr="003F3E73" w:rsidRDefault="004D6903"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109,2</w:t>
            </w:r>
          </w:p>
        </w:tc>
        <w:tc>
          <w:tcPr>
            <w:tcW w:w="1134" w:type="dxa"/>
            <w:vAlign w:val="center"/>
          </w:tcPr>
          <w:p w:rsidR="00325A6D" w:rsidRPr="003F3E73" w:rsidRDefault="00D854B4" w:rsidP="00C903A9">
            <w:pPr>
              <w:pStyle w:val="2a"/>
              <w:jc w:val="right"/>
              <w:rPr>
                <w:rFonts w:ascii="Times New Roman" w:hAnsi="Times New Roman" w:cs="Times New Roman"/>
                <w:sz w:val="24"/>
                <w:szCs w:val="24"/>
              </w:rPr>
            </w:pPr>
            <w:r>
              <w:rPr>
                <w:rFonts w:ascii="Times New Roman" w:hAnsi="Times New Roman" w:cs="Times New Roman"/>
                <w:sz w:val="24"/>
                <w:szCs w:val="24"/>
              </w:rPr>
              <w:t>21,9</w:t>
            </w:r>
          </w:p>
        </w:tc>
      </w:tr>
      <w:tr w:rsidR="00325A6D" w:rsidRPr="00BF60DB" w:rsidTr="00CA154B">
        <w:trPr>
          <w:trHeight w:val="243"/>
        </w:trPr>
        <w:tc>
          <w:tcPr>
            <w:tcW w:w="1843" w:type="dxa"/>
            <w:vAlign w:val="center"/>
          </w:tcPr>
          <w:p w:rsidR="00325A6D" w:rsidRPr="00C75D3C" w:rsidRDefault="00AF6F89" w:rsidP="00BF60DB">
            <w:pPr>
              <w:pStyle w:val="2a"/>
              <w:rPr>
                <w:rFonts w:ascii="Times New Roman" w:hAnsi="Times New Roman" w:cs="Times New Roman"/>
                <w:sz w:val="24"/>
                <w:szCs w:val="24"/>
                <w:highlight w:val="yellow"/>
              </w:rPr>
            </w:pPr>
            <w:r w:rsidRPr="00AF6F89">
              <w:rPr>
                <w:rFonts w:ascii="Times New Roman" w:hAnsi="Times New Roman" w:cs="Times New Roman"/>
                <w:sz w:val="24"/>
                <w:szCs w:val="24"/>
                <w:lang w:eastAsia="ar-SA"/>
              </w:rPr>
              <w:t>Өзге де салықтар</w:t>
            </w:r>
          </w:p>
        </w:tc>
        <w:tc>
          <w:tcPr>
            <w:tcW w:w="1418" w:type="dxa"/>
            <w:shd w:val="clear" w:color="auto" w:fill="auto"/>
            <w:vAlign w:val="center"/>
          </w:tcPr>
          <w:p w:rsidR="00325A6D" w:rsidRPr="00BF60DB" w:rsidRDefault="00325A6D" w:rsidP="00C903A9">
            <w:pPr>
              <w:pStyle w:val="2a"/>
              <w:jc w:val="right"/>
              <w:rPr>
                <w:rFonts w:ascii="Times New Roman" w:hAnsi="Times New Roman" w:cs="Times New Roman"/>
                <w:sz w:val="24"/>
                <w:szCs w:val="24"/>
                <w:highlight w:val="yellow"/>
              </w:rPr>
            </w:pPr>
          </w:p>
        </w:tc>
        <w:tc>
          <w:tcPr>
            <w:tcW w:w="1417" w:type="dxa"/>
            <w:shd w:val="clear" w:color="auto" w:fill="auto"/>
            <w:vAlign w:val="center"/>
          </w:tcPr>
          <w:p w:rsidR="00325A6D" w:rsidRPr="00BF60DB" w:rsidRDefault="00325A6D" w:rsidP="00C903A9">
            <w:pPr>
              <w:pStyle w:val="2a"/>
              <w:jc w:val="right"/>
              <w:rPr>
                <w:rFonts w:ascii="Times New Roman" w:hAnsi="Times New Roman" w:cs="Times New Roman"/>
                <w:sz w:val="24"/>
                <w:szCs w:val="24"/>
                <w:highlight w:val="yellow"/>
              </w:rPr>
            </w:pPr>
          </w:p>
        </w:tc>
        <w:tc>
          <w:tcPr>
            <w:tcW w:w="1559" w:type="dxa"/>
            <w:shd w:val="clear" w:color="auto" w:fill="auto"/>
            <w:vAlign w:val="center"/>
          </w:tcPr>
          <w:p w:rsidR="00325A6D" w:rsidRPr="00BF60DB" w:rsidRDefault="00325A6D" w:rsidP="00C903A9">
            <w:pPr>
              <w:pStyle w:val="2a"/>
              <w:jc w:val="right"/>
              <w:rPr>
                <w:rFonts w:ascii="Times New Roman" w:hAnsi="Times New Roman" w:cs="Times New Roman"/>
                <w:sz w:val="24"/>
                <w:szCs w:val="24"/>
                <w:highlight w:val="yellow"/>
              </w:rPr>
            </w:pPr>
          </w:p>
        </w:tc>
        <w:tc>
          <w:tcPr>
            <w:tcW w:w="1418" w:type="dxa"/>
            <w:shd w:val="clear" w:color="auto" w:fill="auto"/>
            <w:vAlign w:val="center"/>
          </w:tcPr>
          <w:p w:rsidR="00325A6D" w:rsidRPr="003F3E73" w:rsidRDefault="00C2086D"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11,2</w:t>
            </w:r>
          </w:p>
        </w:tc>
        <w:tc>
          <w:tcPr>
            <w:tcW w:w="850" w:type="dxa"/>
            <w:vAlign w:val="center"/>
          </w:tcPr>
          <w:p w:rsidR="00325A6D" w:rsidRPr="003F3E73" w:rsidRDefault="00325A6D" w:rsidP="00C903A9">
            <w:pPr>
              <w:pStyle w:val="2a"/>
              <w:jc w:val="right"/>
              <w:rPr>
                <w:rFonts w:ascii="Times New Roman" w:hAnsi="Times New Roman" w:cs="Times New Roman"/>
                <w:sz w:val="24"/>
                <w:szCs w:val="24"/>
              </w:rPr>
            </w:pPr>
          </w:p>
        </w:tc>
        <w:tc>
          <w:tcPr>
            <w:tcW w:w="1134" w:type="dxa"/>
            <w:vAlign w:val="center"/>
          </w:tcPr>
          <w:p w:rsidR="00325A6D" w:rsidRPr="003F3E73" w:rsidRDefault="00325A6D" w:rsidP="00C903A9">
            <w:pPr>
              <w:pStyle w:val="2a"/>
              <w:jc w:val="right"/>
              <w:rPr>
                <w:rFonts w:ascii="Times New Roman" w:hAnsi="Times New Roman" w:cs="Times New Roman"/>
                <w:sz w:val="24"/>
                <w:szCs w:val="24"/>
              </w:rPr>
            </w:pPr>
          </w:p>
        </w:tc>
      </w:tr>
      <w:tr w:rsidR="00325A6D" w:rsidRPr="00BF60DB" w:rsidTr="00CA154B">
        <w:trPr>
          <w:trHeight w:val="262"/>
        </w:trPr>
        <w:tc>
          <w:tcPr>
            <w:tcW w:w="1843" w:type="dxa"/>
            <w:vAlign w:val="center"/>
          </w:tcPr>
          <w:p w:rsidR="00325A6D" w:rsidRPr="00C75D3C" w:rsidRDefault="00AF6F89" w:rsidP="00BF60DB">
            <w:pPr>
              <w:pStyle w:val="2a"/>
              <w:rPr>
                <w:rFonts w:ascii="Times New Roman" w:hAnsi="Times New Roman" w:cs="Times New Roman"/>
                <w:sz w:val="24"/>
                <w:szCs w:val="24"/>
                <w:highlight w:val="yellow"/>
                <w:lang w:val="kk-KZ"/>
              </w:rPr>
            </w:pPr>
            <w:r w:rsidRPr="00AF6F89">
              <w:rPr>
                <w:rFonts w:ascii="Times New Roman" w:hAnsi="Times New Roman" w:cs="Times New Roman"/>
                <w:sz w:val="24"/>
                <w:szCs w:val="24"/>
                <w:lang w:eastAsia="ar-SA"/>
              </w:rPr>
              <w:t>Мемлекеттік баж</w:t>
            </w:r>
          </w:p>
        </w:tc>
        <w:tc>
          <w:tcPr>
            <w:tcW w:w="1418" w:type="dxa"/>
            <w:shd w:val="clear" w:color="auto" w:fill="auto"/>
            <w:vAlign w:val="center"/>
          </w:tcPr>
          <w:p w:rsidR="00325A6D" w:rsidRPr="00BF60DB" w:rsidRDefault="00C903A9" w:rsidP="00C903A9">
            <w:pPr>
              <w:pStyle w:val="2a"/>
              <w:jc w:val="right"/>
              <w:rPr>
                <w:rFonts w:ascii="Times New Roman" w:hAnsi="Times New Roman" w:cs="Times New Roman"/>
                <w:sz w:val="24"/>
                <w:szCs w:val="24"/>
                <w:highlight w:val="yellow"/>
              </w:rPr>
            </w:pPr>
            <w:r w:rsidRPr="00C903A9">
              <w:rPr>
                <w:rFonts w:ascii="Times New Roman" w:hAnsi="Times New Roman" w:cs="Times New Roman"/>
                <w:sz w:val="24"/>
                <w:szCs w:val="24"/>
              </w:rPr>
              <w:t>4 649,8</w:t>
            </w:r>
          </w:p>
        </w:tc>
        <w:tc>
          <w:tcPr>
            <w:tcW w:w="1417" w:type="dxa"/>
            <w:shd w:val="clear" w:color="auto" w:fill="auto"/>
            <w:vAlign w:val="center"/>
          </w:tcPr>
          <w:p w:rsidR="00325A6D" w:rsidRPr="003F3E73" w:rsidRDefault="00AB74B2"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6 600</w:t>
            </w:r>
            <w:r w:rsidR="00325A6D" w:rsidRPr="003F3E73">
              <w:rPr>
                <w:rFonts w:ascii="Times New Roman" w:hAnsi="Times New Roman" w:cs="Times New Roman"/>
                <w:sz w:val="24"/>
                <w:szCs w:val="24"/>
              </w:rPr>
              <w:t>,0</w:t>
            </w:r>
          </w:p>
        </w:tc>
        <w:tc>
          <w:tcPr>
            <w:tcW w:w="1559" w:type="dxa"/>
            <w:shd w:val="clear" w:color="auto" w:fill="auto"/>
            <w:vAlign w:val="center"/>
          </w:tcPr>
          <w:p w:rsidR="00325A6D" w:rsidRPr="003F3E73" w:rsidRDefault="00AB74B2"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6 600,0</w:t>
            </w:r>
          </w:p>
        </w:tc>
        <w:tc>
          <w:tcPr>
            <w:tcW w:w="1418" w:type="dxa"/>
            <w:shd w:val="clear" w:color="auto" w:fill="auto"/>
            <w:vAlign w:val="center"/>
          </w:tcPr>
          <w:p w:rsidR="00325A6D" w:rsidRPr="003F3E73" w:rsidRDefault="00AB74B2"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3 928,0</w:t>
            </w:r>
          </w:p>
        </w:tc>
        <w:tc>
          <w:tcPr>
            <w:tcW w:w="850" w:type="dxa"/>
            <w:vAlign w:val="center"/>
          </w:tcPr>
          <w:p w:rsidR="00325A6D" w:rsidRPr="003F3E73" w:rsidRDefault="00AB74B2" w:rsidP="00C903A9">
            <w:pPr>
              <w:pStyle w:val="2a"/>
              <w:jc w:val="right"/>
              <w:rPr>
                <w:rFonts w:ascii="Times New Roman" w:hAnsi="Times New Roman" w:cs="Times New Roman"/>
                <w:sz w:val="24"/>
                <w:szCs w:val="24"/>
              </w:rPr>
            </w:pPr>
            <w:r w:rsidRPr="003F3E73">
              <w:rPr>
                <w:rFonts w:ascii="Times New Roman" w:hAnsi="Times New Roman" w:cs="Times New Roman"/>
                <w:sz w:val="24"/>
                <w:szCs w:val="24"/>
              </w:rPr>
              <w:t>59,5</w:t>
            </w:r>
          </w:p>
        </w:tc>
        <w:tc>
          <w:tcPr>
            <w:tcW w:w="1134" w:type="dxa"/>
            <w:vAlign w:val="center"/>
          </w:tcPr>
          <w:p w:rsidR="00325A6D" w:rsidRPr="003F3E73" w:rsidRDefault="00D854B4" w:rsidP="00C903A9">
            <w:pPr>
              <w:pStyle w:val="2a"/>
              <w:jc w:val="right"/>
              <w:rPr>
                <w:rFonts w:ascii="Times New Roman" w:hAnsi="Times New Roman" w:cs="Times New Roman"/>
                <w:sz w:val="24"/>
                <w:szCs w:val="24"/>
              </w:rPr>
            </w:pPr>
            <w:r>
              <w:rPr>
                <w:rFonts w:ascii="Times New Roman" w:hAnsi="Times New Roman" w:cs="Times New Roman"/>
                <w:sz w:val="24"/>
                <w:szCs w:val="24"/>
              </w:rPr>
              <w:t>- 15,5</w:t>
            </w:r>
          </w:p>
        </w:tc>
      </w:tr>
    </w:tbl>
    <w:p w:rsidR="00722770" w:rsidRDefault="00722770" w:rsidP="0030702B">
      <w:pPr>
        <w:pStyle w:val="2a"/>
        <w:ind w:firstLine="708"/>
        <w:jc w:val="both"/>
        <w:rPr>
          <w:rFonts w:ascii="Times New Roman" w:hAnsi="Times New Roman" w:cs="Times New Roman"/>
          <w:sz w:val="28"/>
          <w:szCs w:val="28"/>
          <w:highlight w:val="yellow"/>
        </w:rPr>
      </w:pPr>
      <w:r w:rsidRPr="00722770">
        <w:rPr>
          <w:rFonts w:ascii="Times New Roman" w:hAnsi="Times New Roman" w:cs="Times New Roman"/>
          <w:sz w:val="28"/>
          <w:szCs w:val="28"/>
        </w:rPr>
        <w:t>Салық түсімдері бойынша жылдық жоспардың нақты орындалуы түзетілген жылдық жоспардың сомасынан 78 556,8</w:t>
      </w:r>
      <w:r>
        <w:rPr>
          <w:rFonts w:ascii="Times New Roman" w:hAnsi="Times New Roman" w:cs="Times New Roman"/>
          <w:sz w:val="28"/>
          <w:szCs w:val="28"/>
        </w:rPr>
        <w:t xml:space="preserve"> мың теңгеге немесе 105,7%</w:t>
      </w:r>
      <w:r w:rsidRPr="00722770">
        <w:rPr>
          <w:rFonts w:ascii="Times New Roman" w:hAnsi="Times New Roman" w:cs="Times New Roman"/>
          <w:sz w:val="28"/>
          <w:szCs w:val="28"/>
        </w:rPr>
        <w:t>.</w:t>
      </w:r>
      <w:r w:rsidRPr="00722770">
        <w:t xml:space="preserve"> </w:t>
      </w:r>
      <w:r w:rsidRPr="00722770">
        <w:rPr>
          <w:rFonts w:ascii="Times New Roman" w:hAnsi="Times New Roman" w:cs="Times New Roman"/>
          <w:sz w:val="28"/>
          <w:szCs w:val="28"/>
        </w:rPr>
        <w:t>Бастапқы бекітілген бюджетке бұл көрсеткіштер тиісінше - 156 162,</w:t>
      </w:r>
      <w:r>
        <w:rPr>
          <w:rFonts w:ascii="Times New Roman" w:hAnsi="Times New Roman" w:cs="Times New Roman"/>
          <w:sz w:val="28"/>
          <w:szCs w:val="28"/>
        </w:rPr>
        <w:t xml:space="preserve">2 мың теңгені немесе 90,3% </w:t>
      </w:r>
      <w:r w:rsidRPr="00722770">
        <w:rPr>
          <w:rFonts w:ascii="Times New Roman" w:hAnsi="Times New Roman" w:cs="Times New Roman"/>
          <w:sz w:val="28"/>
          <w:szCs w:val="28"/>
        </w:rPr>
        <w:t>құрады.</w:t>
      </w:r>
    </w:p>
    <w:p w:rsidR="00722770" w:rsidRPr="00722770" w:rsidRDefault="00722770" w:rsidP="00722770">
      <w:pPr>
        <w:pStyle w:val="2a"/>
        <w:ind w:firstLine="708"/>
        <w:jc w:val="both"/>
        <w:rPr>
          <w:rFonts w:ascii="Times New Roman" w:hAnsi="Times New Roman" w:cs="Times New Roman"/>
          <w:sz w:val="28"/>
          <w:szCs w:val="28"/>
        </w:rPr>
      </w:pPr>
      <w:r w:rsidRPr="00722770">
        <w:rPr>
          <w:rFonts w:ascii="Times New Roman" w:hAnsi="Times New Roman" w:cs="Times New Roman"/>
          <w:sz w:val="28"/>
          <w:szCs w:val="28"/>
        </w:rPr>
        <w:t>Есепті кезеңде Салықтық түсімдер бойынша жоспардың негізгі асыра орындалуы мын</w:t>
      </w:r>
      <w:r>
        <w:rPr>
          <w:rFonts w:ascii="Times New Roman" w:hAnsi="Times New Roman" w:cs="Times New Roman"/>
          <w:sz w:val="28"/>
          <w:szCs w:val="28"/>
        </w:rPr>
        <w:t>адай кіріс көздерінен құралады:</w:t>
      </w:r>
      <w:r>
        <w:rPr>
          <w:rFonts w:ascii="Times New Roman" w:hAnsi="Times New Roman" w:cs="Times New Roman"/>
          <w:sz w:val="28"/>
          <w:szCs w:val="28"/>
          <w:lang w:val="kk-KZ"/>
        </w:rPr>
        <w:t xml:space="preserve"> </w:t>
      </w:r>
      <w:r w:rsidRPr="00722770">
        <w:rPr>
          <w:rFonts w:ascii="Times New Roman" w:hAnsi="Times New Roman" w:cs="Times New Roman"/>
          <w:sz w:val="28"/>
          <w:szCs w:val="28"/>
        </w:rPr>
        <w:t>корпоративтік табыс салығы – 14 561,9 мың теңгеге, жеке табыс салығы– 73 550,7 мың теңгеге, әлеуметтік салық – 6 959,6 мың теңгеге,</w:t>
      </w:r>
      <w:r>
        <w:rPr>
          <w:rFonts w:ascii="Times New Roman" w:hAnsi="Times New Roman" w:cs="Times New Roman"/>
          <w:sz w:val="28"/>
          <w:szCs w:val="28"/>
          <w:lang w:val="kk-KZ"/>
        </w:rPr>
        <w:t xml:space="preserve"> </w:t>
      </w:r>
      <w:r w:rsidRPr="00722770">
        <w:rPr>
          <w:rFonts w:ascii="Times New Roman" w:hAnsi="Times New Roman" w:cs="Times New Roman"/>
          <w:sz w:val="28"/>
          <w:szCs w:val="28"/>
        </w:rPr>
        <w:t>жер салығы-977,4 мың те</w:t>
      </w:r>
      <w:r w:rsidR="00FB05D2">
        <w:rPr>
          <w:rFonts w:ascii="Times New Roman" w:hAnsi="Times New Roman" w:cs="Times New Roman"/>
          <w:sz w:val="28"/>
          <w:szCs w:val="28"/>
        </w:rPr>
        <w:t>ңгеге, бірыңғай жер салығы</w:t>
      </w:r>
      <w:r w:rsidRPr="00722770">
        <w:rPr>
          <w:rFonts w:ascii="Times New Roman" w:hAnsi="Times New Roman" w:cs="Times New Roman"/>
          <w:sz w:val="28"/>
          <w:szCs w:val="28"/>
        </w:rPr>
        <w:t xml:space="preserve"> - 650,4 мың теңгеге, акциздер – 1 667,1 мың теңгеге, кәсіпкерлік және кәсіби қызметті жүргізгені үшін алымдар – 745,8 мың теңгеге және өзге де салықтар – 11,2 мың теңгеге ұлғайтылды.</w:t>
      </w:r>
    </w:p>
    <w:p w:rsidR="00761B36" w:rsidRDefault="00761B36" w:rsidP="0030702B">
      <w:pPr>
        <w:pStyle w:val="2a"/>
        <w:ind w:firstLine="708"/>
        <w:jc w:val="both"/>
        <w:rPr>
          <w:rFonts w:ascii="Times New Roman" w:hAnsi="Times New Roman" w:cs="Times New Roman"/>
          <w:sz w:val="28"/>
          <w:szCs w:val="28"/>
          <w:lang w:eastAsia="ko-KR"/>
        </w:rPr>
      </w:pPr>
      <w:r w:rsidRPr="00761B36">
        <w:rPr>
          <w:rFonts w:ascii="Times New Roman" w:hAnsi="Times New Roman" w:cs="Times New Roman"/>
          <w:sz w:val="28"/>
          <w:szCs w:val="28"/>
          <w:lang w:eastAsia="ko-KR"/>
        </w:rPr>
        <w:t>Салықтық түсімдер жоспарын асыра орындаудың себебі салықтық әкімшілендіру шараларын күшейту де, жылдық жоспарды іс жүзінде орындау кезінде кейіннен түзетіле отырып, Өткен жылдардың іс жүзінде қол жеткізілген деңгейінен төмен барлық көрсеткіштер бойынша бекіту болып табылатынын атап өту қажет.</w:t>
      </w:r>
    </w:p>
    <w:p w:rsidR="00D35135" w:rsidRDefault="00761B36" w:rsidP="00D35135">
      <w:pPr>
        <w:pStyle w:val="2a"/>
        <w:ind w:firstLine="708"/>
        <w:jc w:val="both"/>
        <w:rPr>
          <w:rFonts w:ascii="Times New Roman" w:hAnsi="Times New Roman" w:cs="Times New Roman"/>
          <w:sz w:val="28"/>
          <w:szCs w:val="28"/>
          <w:lang w:eastAsia="ko-KR"/>
        </w:rPr>
      </w:pPr>
      <w:r w:rsidRPr="00761B36">
        <w:rPr>
          <w:rFonts w:ascii="Times New Roman" w:hAnsi="Times New Roman" w:cs="Times New Roman"/>
          <w:sz w:val="28"/>
          <w:szCs w:val="28"/>
          <w:lang w:eastAsia="ko-KR"/>
        </w:rPr>
        <w:t xml:space="preserve">Осылайша, өткен жылғы түсімдер </w:t>
      </w:r>
      <w:r w:rsidRPr="00761B36">
        <w:rPr>
          <w:rFonts w:ascii="Times New Roman" w:hAnsi="Times New Roman" w:cs="Times New Roman"/>
          <w:b/>
          <w:sz w:val="28"/>
          <w:szCs w:val="28"/>
          <w:lang w:eastAsia="ko-KR"/>
        </w:rPr>
        <w:t>1 285 165,1</w:t>
      </w:r>
      <w:r w:rsidRPr="00761B36">
        <w:rPr>
          <w:rFonts w:ascii="Times New Roman" w:hAnsi="Times New Roman" w:cs="Times New Roman"/>
          <w:sz w:val="28"/>
          <w:szCs w:val="28"/>
          <w:lang w:eastAsia="ko-KR"/>
        </w:rPr>
        <w:t xml:space="preserve"> мың теңге деңгей</w:t>
      </w:r>
      <w:r>
        <w:rPr>
          <w:rFonts w:ascii="Times New Roman" w:hAnsi="Times New Roman" w:cs="Times New Roman"/>
          <w:sz w:val="28"/>
          <w:szCs w:val="28"/>
          <w:lang w:eastAsia="ko-KR"/>
        </w:rPr>
        <w:t>інде қамтамасыз етілген болса</w:t>
      </w:r>
      <w:r w:rsidRPr="00761B36">
        <w:rPr>
          <w:rFonts w:ascii="Times New Roman" w:hAnsi="Times New Roman" w:cs="Times New Roman"/>
          <w:sz w:val="28"/>
          <w:szCs w:val="28"/>
          <w:lang w:eastAsia="ko-KR"/>
        </w:rPr>
        <w:t>, 2020 жылғы</w:t>
      </w:r>
      <w:r>
        <w:rPr>
          <w:rFonts w:ascii="Times New Roman" w:hAnsi="Times New Roman" w:cs="Times New Roman"/>
          <w:sz w:val="28"/>
          <w:szCs w:val="28"/>
          <w:lang w:eastAsia="ko-KR"/>
        </w:rPr>
        <w:t xml:space="preserve"> бекітілген жылдық жоспар </w:t>
      </w:r>
      <w:r w:rsidRPr="00761B36">
        <w:rPr>
          <w:rFonts w:ascii="Times New Roman" w:hAnsi="Times New Roman" w:cs="Times New Roman"/>
          <w:b/>
          <w:sz w:val="28"/>
          <w:szCs w:val="28"/>
          <w:lang w:eastAsia="ko-KR"/>
        </w:rPr>
        <w:t>1</w:t>
      </w:r>
      <w:r>
        <w:rPr>
          <w:rFonts w:ascii="Times New Roman" w:hAnsi="Times New Roman" w:cs="Times New Roman"/>
          <w:b/>
          <w:sz w:val="28"/>
          <w:szCs w:val="28"/>
          <w:lang w:val="kk-KZ" w:eastAsia="ko-KR"/>
        </w:rPr>
        <w:t xml:space="preserve"> </w:t>
      </w:r>
      <w:r w:rsidRPr="00761B36">
        <w:rPr>
          <w:rFonts w:ascii="Times New Roman" w:hAnsi="Times New Roman" w:cs="Times New Roman"/>
          <w:b/>
          <w:sz w:val="28"/>
          <w:szCs w:val="28"/>
          <w:lang w:eastAsia="ko-KR"/>
        </w:rPr>
        <w:t>610</w:t>
      </w:r>
      <w:r>
        <w:rPr>
          <w:rFonts w:ascii="Times New Roman" w:hAnsi="Times New Roman" w:cs="Times New Roman"/>
          <w:b/>
          <w:sz w:val="28"/>
          <w:szCs w:val="28"/>
          <w:lang w:val="kk-KZ" w:eastAsia="ko-KR"/>
        </w:rPr>
        <w:t xml:space="preserve"> </w:t>
      </w:r>
      <w:r w:rsidRPr="00761B36">
        <w:rPr>
          <w:rFonts w:ascii="Times New Roman" w:hAnsi="Times New Roman" w:cs="Times New Roman"/>
          <w:b/>
          <w:sz w:val="28"/>
          <w:szCs w:val="28"/>
          <w:lang w:eastAsia="ko-KR"/>
        </w:rPr>
        <w:t>697,0</w:t>
      </w:r>
      <w:r w:rsidRPr="00761B36">
        <w:rPr>
          <w:rFonts w:ascii="Times New Roman" w:hAnsi="Times New Roman" w:cs="Times New Roman"/>
          <w:sz w:val="28"/>
          <w:szCs w:val="28"/>
          <w:lang w:eastAsia="ko-KR"/>
        </w:rPr>
        <w:t xml:space="preserve"> мың теңге сомасынд</w:t>
      </w:r>
      <w:r>
        <w:rPr>
          <w:rFonts w:ascii="Times New Roman" w:hAnsi="Times New Roman" w:cs="Times New Roman"/>
          <w:sz w:val="28"/>
          <w:szCs w:val="28"/>
          <w:lang w:eastAsia="ko-KR"/>
        </w:rPr>
        <w:t>а (+325 531,9 мың теңге) орындалды</w:t>
      </w:r>
      <w:r w:rsidRPr="00761B36">
        <w:rPr>
          <w:rFonts w:ascii="Times New Roman" w:hAnsi="Times New Roman" w:cs="Times New Roman"/>
          <w:sz w:val="28"/>
          <w:szCs w:val="28"/>
          <w:lang w:eastAsia="ko-KR"/>
        </w:rPr>
        <w:t xml:space="preserve"> және орындау барысында </w:t>
      </w:r>
      <w:r w:rsidRPr="00761B36">
        <w:rPr>
          <w:rFonts w:ascii="Times New Roman" w:hAnsi="Times New Roman" w:cs="Times New Roman"/>
          <w:b/>
          <w:sz w:val="28"/>
          <w:szCs w:val="28"/>
          <w:lang w:eastAsia="ko-KR"/>
        </w:rPr>
        <w:t>1 375 978,0</w:t>
      </w:r>
      <w:r w:rsidRPr="00761B36">
        <w:rPr>
          <w:rFonts w:ascii="Times New Roman" w:hAnsi="Times New Roman" w:cs="Times New Roman"/>
          <w:sz w:val="28"/>
          <w:szCs w:val="28"/>
          <w:lang w:eastAsia="ko-KR"/>
        </w:rPr>
        <w:t xml:space="preserve"> (-234 719,0 мың теңге) мың теңгеге дейін түзетілді. 2020 жылы нақты салықтық түсімдер </w:t>
      </w:r>
      <w:r w:rsidRPr="00761B36">
        <w:rPr>
          <w:rFonts w:ascii="Times New Roman" w:hAnsi="Times New Roman" w:cs="Times New Roman"/>
          <w:b/>
          <w:sz w:val="28"/>
          <w:szCs w:val="28"/>
          <w:lang w:eastAsia="ko-KR"/>
        </w:rPr>
        <w:t>1 454 534,8</w:t>
      </w:r>
      <w:r w:rsidRPr="00761B36">
        <w:rPr>
          <w:rFonts w:ascii="Times New Roman" w:hAnsi="Times New Roman" w:cs="Times New Roman"/>
          <w:sz w:val="28"/>
          <w:szCs w:val="28"/>
          <w:lang w:eastAsia="ko-KR"/>
        </w:rPr>
        <w:t xml:space="preserve"> мың теңге сомасында қамтамасыз етілді.</w:t>
      </w:r>
    </w:p>
    <w:p w:rsidR="00B37CBE" w:rsidRDefault="00D35135" w:rsidP="00CA154B">
      <w:pPr>
        <w:pStyle w:val="2a"/>
        <w:ind w:firstLine="708"/>
        <w:jc w:val="both"/>
        <w:rPr>
          <w:rFonts w:ascii="Times New Roman" w:hAnsi="Times New Roman" w:cs="Times New Roman"/>
          <w:sz w:val="28"/>
          <w:szCs w:val="28"/>
          <w:lang w:eastAsia="ko-KR"/>
        </w:rPr>
      </w:pPr>
      <w:r w:rsidRPr="00D35135">
        <w:rPr>
          <w:rFonts w:ascii="Times New Roman" w:hAnsi="Times New Roman" w:cs="Times New Roman"/>
          <w:sz w:val="28"/>
          <w:szCs w:val="28"/>
          <w:lang w:eastAsia="ko-KR"/>
        </w:rPr>
        <w:t>2019 жылмен салыстырғанда мүлік салығы бойынша – 63 129,1 мың теңге (34,6%), жер салығы бойынша – 678,9 мың теңге (10,9%), көлік құралдарына салынатын салықтар бойынша – 5 739,4 мың теңге (8,5%), бірыңғай жер салығы бойынша – 6 810,9 мың теңге (79,5%), акциздер бойынша – 155,0 мың теңге (2,4%), Жер жер телімдері – 673,5 мың теңге (5,5%), мемлекеттік баж бойынша – 721,8 мың теңге (15,5%) түсімдердің төмендеуі байқалады.</w:t>
      </w:r>
    </w:p>
    <w:p w:rsidR="00B37CBE" w:rsidRDefault="00325A6D" w:rsidP="00B37CBE">
      <w:pPr>
        <w:pStyle w:val="2a"/>
        <w:ind w:firstLine="708"/>
        <w:jc w:val="both"/>
        <w:rPr>
          <w:rFonts w:ascii="Times New Roman" w:hAnsi="Times New Roman" w:cs="Times New Roman"/>
          <w:b/>
          <w:sz w:val="28"/>
          <w:szCs w:val="28"/>
          <w:lang w:eastAsia="ar-SA"/>
        </w:rPr>
      </w:pPr>
      <w:r w:rsidRPr="00325A6D">
        <w:rPr>
          <w:rFonts w:ascii="Times New Roman" w:hAnsi="Times New Roman" w:cs="Times New Roman"/>
          <w:b/>
          <w:sz w:val="28"/>
          <w:szCs w:val="28"/>
          <w:lang w:eastAsia="ar-SA"/>
        </w:rPr>
        <w:t xml:space="preserve">2.2.2. </w:t>
      </w:r>
      <w:r w:rsidR="00D35135" w:rsidRPr="00D35135">
        <w:rPr>
          <w:rFonts w:ascii="Times New Roman" w:hAnsi="Times New Roman" w:cs="Times New Roman"/>
          <w:b/>
          <w:sz w:val="28"/>
          <w:szCs w:val="28"/>
          <w:lang w:eastAsia="ar-SA"/>
        </w:rPr>
        <w:t>Салықтық емес түсімдерді талдау</w:t>
      </w:r>
    </w:p>
    <w:p w:rsidR="00D35135" w:rsidRDefault="00A019C2" w:rsidP="00B37CBE">
      <w:pPr>
        <w:pStyle w:val="2a"/>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Аудан бюджетіне 2020 жылдың қор</w:t>
      </w:r>
      <w:r w:rsidR="00D35135" w:rsidRPr="00D35135">
        <w:rPr>
          <w:rFonts w:ascii="Times New Roman" w:hAnsi="Times New Roman" w:cs="Times New Roman"/>
          <w:sz w:val="28"/>
          <w:szCs w:val="28"/>
          <w:lang w:eastAsia="ar-SA"/>
        </w:rPr>
        <w:t xml:space="preserve">тындысы бойынша түзетілген жоспар бойынша 41 156,0 мың теңге </w:t>
      </w:r>
      <w:r w:rsidR="00D35135" w:rsidRPr="00D35135">
        <w:rPr>
          <w:rFonts w:ascii="Times New Roman" w:hAnsi="Times New Roman" w:cs="Times New Roman"/>
          <w:i/>
          <w:sz w:val="28"/>
          <w:szCs w:val="28"/>
          <w:lang w:eastAsia="ar-SA"/>
        </w:rPr>
        <w:t>салықтық емес түсімдер</w:t>
      </w:r>
      <w:r w:rsidR="00D35135" w:rsidRPr="00D35135">
        <w:rPr>
          <w:rFonts w:ascii="Times New Roman" w:hAnsi="Times New Roman" w:cs="Times New Roman"/>
          <w:sz w:val="28"/>
          <w:szCs w:val="28"/>
          <w:lang w:eastAsia="ar-SA"/>
        </w:rPr>
        <w:t xml:space="preserve"> </w:t>
      </w:r>
      <w:r w:rsidR="00D35135" w:rsidRPr="00D35135">
        <w:rPr>
          <w:rFonts w:ascii="Times New Roman" w:hAnsi="Times New Roman" w:cs="Times New Roman"/>
          <w:b/>
          <w:sz w:val="28"/>
          <w:szCs w:val="28"/>
          <w:lang w:eastAsia="ar-SA"/>
        </w:rPr>
        <w:t>37 425,4</w:t>
      </w:r>
      <w:r w:rsidR="00D35135" w:rsidRPr="00D35135">
        <w:rPr>
          <w:rFonts w:ascii="Times New Roman" w:hAnsi="Times New Roman" w:cs="Times New Roman"/>
          <w:sz w:val="28"/>
          <w:szCs w:val="28"/>
          <w:lang w:eastAsia="ar-SA"/>
        </w:rPr>
        <w:t xml:space="preserve"> мың теңгеге (90,9%) орындалды.</w:t>
      </w:r>
    </w:p>
    <w:p w:rsidR="00D35135" w:rsidRPr="00D35135" w:rsidRDefault="00D35135" w:rsidP="00B37CBE">
      <w:pPr>
        <w:pStyle w:val="2a"/>
        <w:ind w:firstLine="708"/>
        <w:jc w:val="both"/>
        <w:rPr>
          <w:rFonts w:ascii="Times New Roman" w:hAnsi="Times New Roman" w:cs="Times New Roman"/>
          <w:sz w:val="28"/>
          <w:szCs w:val="28"/>
          <w:highlight w:val="yellow"/>
          <w:lang w:eastAsia="ar-SA"/>
        </w:rPr>
      </w:pPr>
      <w:r w:rsidRPr="00D35135">
        <w:rPr>
          <w:rFonts w:ascii="Times New Roman" w:hAnsi="Times New Roman" w:cs="Times New Roman"/>
          <w:sz w:val="28"/>
          <w:szCs w:val="28"/>
          <w:lang w:eastAsia="ar-SA"/>
        </w:rPr>
        <w:t>Өткен жылмен салыстырғанда салықтық емес түсімдер көлемі 22 780,</w:t>
      </w:r>
      <w:r>
        <w:rPr>
          <w:rFonts w:ascii="Times New Roman" w:hAnsi="Times New Roman" w:cs="Times New Roman"/>
          <w:sz w:val="28"/>
          <w:szCs w:val="28"/>
          <w:lang w:eastAsia="ar-SA"/>
        </w:rPr>
        <w:t>7 мың теңгеге немесе 155,6%</w:t>
      </w:r>
      <w:r w:rsidRPr="00D35135">
        <w:rPr>
          <w:rFonts w:ascii="Times New Roman" w:hAnsi="Times New Roman" w:cs="Times New Roman"/>
          <w:sz w:val="28"/>
          <w:szCs w:val="28"/>
          <w:lang w:eastAsia="ar-SA"/>
        </w:rPr>
        <w:t xml:space="preserve"> ұлғайды.</w:t>
      </w:r>
    </w:p>
    <w:p w:rsidR="00D35135" w:rsidRDefault="00D35135" w:rsidP="00B37CBE">
      <w:pPr>
        <w:pStyle w:val="2a"/>
        <w:ind w:firstLine="708"/>
        <w:jc w:val="both"/>
        <w:rPr>
          <w:rFonts w:ascii="Times New Roman" w:hAnsi="Times New Roman" w:cs="Times New Roman"/>
          <w:sz w:val="28"/>
          <w:szCs w:val="28"/>
          <w:highlight w:val="yellow"/>
          <w:lang w:eastAsia="ar-SA"/>
        </w:rPr>
      </w:pPr>
      <w:r w:rsidRPr="00D35135">
        <w:rPr>
          <w:rFonts w:ascii="Times New Roman" w:hAnsi="Times New Roman" w:cs="Times New Roman"/>
          <w:sz w:val="28"/>
          <w:szCs w:val="28"/>
          <w:lang w:eastAsia="ar-SA"/>
        </w:rPr>
        <w:t>Себебі бюджеттің төртінші деңгейіне жатпайтын ауылдық округтердің ҚБШ түсімдерінің айырмашылығы.</w:t>
      </w:r>
    </w:p>
    <w:p w:rsidR="0029615E" w:rsidRDefault="0029615E" w:rsidP="00B37CBE">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БСК 206117 «</w:t>
      </w:r>
      <w:r w:rsidRPr="0029615E">
        <w:rPr>
          <w:rFonts w:ascii="Times New Roman" w:hAnsi="Times New Roman" w:cs="Times New Roman"/>
          <w:sz w:val="28"/>
          <w:szCs w:val="28"/>
          <w:lang w:val="kk-KZ" w:eastAsia="ar-SA"/>
        </w:rPr>
        <w:t>Жергілікті өзін-өзі басқару ҚБШ қаражат қалдықтарының түсімі</w:t>
      </w:r>
      <w:r>
        <w:rPr>
          <w:rFonts w:ascii="Times New Roman" w:hAnsi="Times New Roman" w:cs="Times New Roman"/>
          <w:sz w:val="28"/>
          <w:szCs w:val="28"/>
          <w:lang w:val="kk-KZ" w:eastAsia="ar-SA"/>
        </w:rPr>
        <w:t>»</w:t>
      </w:r>
      <w:r w:rsidRPr="0029615E">
        <w:rPr>
          <w:rFonts w:ascii="Times New Roman" w:hAnsi="Times New Roman" w:cs="Times New Roman"/>
          <w:sz w:val="28"/>
          <w:szCs w:val="28"/>
          <w:lang w:val="kk-KZ" w:eastAsia="ar-SA"/>
        </w:rPr>
        <w:t xml:space="preserve"> бойынша 2019 жылы түсімдер болған жоқ, 2020 жылы 13 732,4 мың теңге түсті.</w:t>
      </w:r>
    </w:p>
    <w:p w:rsidR="0029615E" w:rsidRDefault="0029615E" w:rsidP="00B37CBE">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БСК 201509 «</w:t>
      </w:r>
      <w:r w:rsidRPr="0029615E">
        <w:rPr>
          <w:rFonts w:ascii="Times New Roman" w:hAnsi="Times New Roman" w:cs="Times New Roman"/>
          <w:sz w:val="28"/>
          <w:szCs w:val="28"/>
          <w:lang w:val="kk-KZ" w:eastAsia="ar-SA"/>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r>
        <w:rPr>
          <w:rFonts w:ascii="Times New Roman" w:hAnsi="Times New Roman" w:cs="Times New Roman"/>
          <w:sz w:val="28"/>
          <w:szCs w:val="28"/>
          <w:lang w:val="kk-KZ" w:eastAsia="ar-SA"/>
        </w:rPr>
        <w:t xml:space="preserve">» бойынша </w:t>
      </w:r>
      <w:r w:rsidRPr="0029615E">
        <w:rPr>
          <w:rFonts w:ascii="Times New Roman" w:hAnsi="Times New Roman" w:cs="Times New Roman"/>
          <w:sz w:val="28"/>
          <w:szCs w:val="28"/>
          <w:lang w:val="kk-KZ" w:eastAsia="ar-SA"/>
        </w:rPr>
        <w:t>2019 жылы</w:t>
      </w:r>
      <w:r>
        <w:rPr>
          <w:rFonts w:ascii="Times New Roman" w:hAnsi="Times New Roman" w:cs="Times New Roman"/>
          <w:sz w:val="28"/>
          <w:szCs w:val="28"/>
          <w:lang w:val="kk-KZ" w:eastAsia="ar-SA"/>
        </w:rPr>
        <w:t xml:space="preserve"> </w:t>
      </w:r>
      <w:r w:rsidRPr="0029615E">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29615E">
        <w:rPr>
          <w:rFonts w:ascii="Times New Roman" w:hAnsi="Times New Roman" w:cs="Times New Roman"/>
          <w:sz w:val="28"/>
          <w:szCs w:val="28"/>
          <w:lang w:val="kk-KZ" w:eastAsia="ar-SA"/>
        </w:rPr>
        <w:t>2 725,7 мың теңге, 2020 жылы</w:t>
      </w:r>
      <w:r>
        <w:rPr>
          <w:rFonts w:ascii="Times New Roman" w:hAnsi="Times New Roman" w:cs="Times New Roman"/>
          <w:sz w:val="28"/>
          <w:szCs w:val="28"/>
          <w:lang w:val="kk-KZ" w:eastAsia="ar-SA"/>
        </w:rPr>
        <w:t xml:space="preserve"> </w:t>
      </w:r>
      <w:r w:rsidRPr="0029615E">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29615E">
        <w:rPr>
          <w:rFonts w:ascii="Times New Roman" w:hAnsi="Times New Roman" w:cs="Times New Roman"/>
          <w:sz w:val="28"/>
          <w:szCs w:val="28"/>
          <w:lang w:val="kk-KZ" w:eastAsia="ar-SA"/>
        </w:rPr>
        <w:t>7 623,1 мың теңге түсті.</w:t>
      </w:r>
    </w:p>
    <w:p w:rsidR="0029615E" w:rsidRPr="00D35135" w:rsidRDefault="0029615E" w:rsidP="00B37CBE">
      <w:pPr>
        <w:pStyle w:val="2a"/>
        <w:ind w:firstLine="708"/>
        <w:jc w:val="both"/>
        <w:rPr>
          <w:rFonts w:ascii="Times New Roman" w:hAnsi="Times New Roman" w:cs="Times New Roman"/>
          <w:sz w:val="28"/>
          <w:szCs w:val="28"/>
          <w:highlight w:val="yellow"/>
          <w:lang w:val="kk-KZ" w:eastAsia="ar-SA"/>
        </w:rPr>
      </w:pPr>
      <w:r w:rsidRPr="0029615E">
        <w:rPr>
          <w:rFonts w:ascii="Times New Roman" w:hAnsi="Times New Roman" w:cs="Times New Roman"/>
          <w:sz w:val="28"/>
          <w:szCs w:val="28"/>
          <w:lang w:val="kk-KZ" w:eastAsia="ar-SA"/>
        </w:rPr>
        <w:t>Түрлері бойынша салықтық емес түсімдер былайша қалыптасты</w:t>
      </w:r>
      <w:r>
        <w:rPr>
          <w:rFonts w:ascii="Times New Roman" w:hAnsi="Times New Roman" w:cs="Times New Roman"/>
          <w:sz w:val="28"/>
          <w:szCs w:val="28"/>
          <w:lang w:val="kk-KZ" w:eastAsia="ar-SA"/>
        </w:rPr>
        <w:t xml:space="preserve"> (кесте №3).</w:t>
      </w:r>
    </w:p>
    <w:p w:rsidR="004B51C3" w:rsidRDefault="0029615E" w:rsidP="004B51C3">
      <w:pPr>
        <w:pStyle w:val="2a"/>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Кесте</w:t>
      </w:r>
      <w:r w:rsidR="00D902FA" w:rsidRPr="00D902FA">
        <w:rPr>
          <w:rFonts w:ascii="Times New Roman" w:hAnsi="Times New Roman" w:cs="Times New Roman"/>
          <w:sz w:val="28"/>
          <w:szCs w:val="28"/>
          <w:lang w:val="kk-KZ"/>
        </w:rPr>
        <w:t xml:space="preserve"> №3</w:t>
      </w:r>
    </w:p>
    <w:p w:rsidR="0029615E" w:rsidRPr="0029615E" w:rsidRDefault="0029615E" w:rsidP="0029615E">
      <w:pPr>
        <w:pStyle w:val="2a"/>
        <w:ind w:firstLine="708"/>
        <w:jc w:val="center"/>
        <w:rPr>
          <w:rFonts w:ascii="Times New Roman" w:hAnsi="Times New Roman" w:cs="Times New Roman"/>
          <w:b/>
          <w:sz w:val="28"/>
          <w:szCs w:val="28"/>
          <w:lang w:val="kk-KZ" w:eastAsia="ar-SA"/>
        </w:rPr>
      </w:pPr>
      <w:r w:rsidRPr="0029615E">
        <w:rPr>
          <w:rFonts w:ascii="Times New Roman" w:hAnsi="Times New Roman" w:cs="Times New Roman"/>
          <w:b/>
          <w:sz w:val="28"/>
          <w:szCs w:val="28"/>
          <w:lang w:val="kk-KZ" w:eastAsia="ar-SA"/>
        </w:rPr>
        <w:t>Теректі ауданының салықтық емес түсімдер құрылымы</w:t>
      </w:r>
    </w:p>
    <w:p w:rsidR="00325A6D" w:rsidRPr="00BF60DB" w:rsidRDefault="003F19BC" w:rsidP="00BF60DB">
      <w:pPr>
        <w:pStyle w:val="2a"/>
        <w:ind w:firstLine="708"/>
        <w:jc w:val="right"/>
        <w:rPr>
          <w:rFonts w:ascii="Times New Roman" w:hAnsi="Times New Roman" w:cs="Times New Roman"/>
          <w:sz w:val="28"/>
          <w:szCs w:val="28"/>
          <w:highlight w:val="yellow"/>
        </w:rPr>
      </w:pPr>
      <w:r>
        <w:rPr>
          <w:rFonts w:ascii="Times New Roman" w:hAnsi="Times New Roman" w:cs="Times New Roman"/>
          <w:sz w:val="24"/>
          <w:szCs w:val="24"/>
          <w:lang w:val="kk-KZ"/>
        </w:rPr>
        <w:t xml:space="preserve">  </w:t>
      </w:r>
      <w:r w:rsidR="0029615E">
        <w:rPr>
          <w:rFonts w:ascii="Times New Roman" w:hAnsi="Times New Roman" w:cs="Times New Roman"/>
          <w:sz w:val="24"/>
          <w:szCs w:val="24"/>
          <w:lang w:val="kk-KZ"/>
        </w:rPr>
        <w:t>(мың тең</w:t>
      </w:r>
      <w:r w:rsidR="00325A6D" w:rsidRPr="00325A6D">
        <w:rPr>
          <w:rFonts w:ascii="Times New Roman" w:hAnsi="Times New Roman" w:cs="Times New Roman"/>
          <w:sz w:val="24"/>
          <w:szCs w:val="24"/>
          <w:lang w:val="kk-KZ"/>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388"/>
        <w:gridCol w:w="1418"/>
        <w:gridCol w:w="1163"/>
        <w:gridCol w:w="850"/>
        <w:gridCol w:w="992"/>
      </w:tblGrid>
      <w:tr w:rsidR="00325A6D" w:rsidRPr="00325A6D" w:rsidTr="00CA154B">
        <w:trPr>
          <w:trHeight w:val="276"/>
        </w:trPr>
        <w:tc>
          <w:tcPr>
            <w:tcW w:w="2694" w:type="dxa"/>
            <w:vAlign w:val="center"/>
          </w:tcPr>
          <w:p w:rsidR="00325A6D" w:rsidRPr="00325A6D" w:rsidRDefault="00325A6D" w:rsidP="003F19BC">
            <w:pPr>
              <w:suppressAutoHyphens/>
              <w:spacing w:after="0" w:line="240" w:lineRule="auto"/>
              <w:jc w:val="center"/>
              <w:rPr>
                <w:rFonts w:ascii="Times New Roman" w:eastAsia="Times New Roman" w:hAnsi="Times New Roman" w:cs="Times New Roman"/>
                <w:sz w:val="24"/>
                <w:szCs w:val="24"/>
                <w:lang w:val="kk-KZ" w:eastAsia="ar-SA"/>
              </w:rPr>
            </w:pPr>
          </w:p>
          <w:p w:rsidR="00325A6D" w:rsidRPr="00D25F36" w:rsidRDefault="00A1032A" w:rsidP="003F19BC">
            <w:pPr>
              <w:suppressAutoHyphens/>
              <w:spacing w:after="0" w:line="240" w:lineRule="auto"/>
              <w:jc w:val="center"/>
              <w:rPr>
                <w:rFonts w:ascii="Times New Roman" w:eastAsia="Times New Roman" w:hAnsi="Times New Roman" w:cs="Times New Roman"/>
                <w:b/>
                <w:sz w:val="24"/>
                <w:szCs w:val="24"/>
                <w:lang w:val="kk-KZ" w:eastAsia="ar-SA"/>
              </w:rPr>
            </w:pPr>
            <w:r w:rsidRPr="00763876">
              <w:rPr>
                <w:rFonts w:ascii="Times New Roman" w:hAnsi="Times New Roman" w:cs="Times New Roman"/>
                <w:b/>
                <w:sz w:val="24"/>
                <w:szCs w:val="24"/>
                <w:lang w:val="kk-KZ"/>
              </w:rPr>
              <w:t>Салықтық емес түсімдердің атауы</w:t>
            </w:r>
          </w:p>
        </w:tc>
        <w:tc>
          <w:tcPr>
            <w:tcW w:w="1134" w:type="dxa"/>
            <w:vAlign w:val="center"/>
          </w:tcPr>
          <w:p w:rsidR="00325A6D" w:rsidRPr="00D25F36" w:rsidRDefault="0029615E" w:rsidP="003F19BC">
            <w:pPr>
              <w:suppressAutoHyphens/>
              <w:spacing w:after="0" w:line="240" w:lineRule="auto"/>
              <w:jc w:val="center"/>
              <w:rPr>
                <w:rFonts w:ascii="Times New Roman" w:eastAsia="Times New Roman" w:hAnsi="Times New Roman" w:cs="Times New Roman"/>
                <w:b/>
                <w:sz w:val="24"/>
                <w:szCs w:val="24"/>
                <w:lang w:eastAsia="ar-SA"/>
              </w:rPr>
            </w:pPr>
            <w:r w:rsidRPr="00C75D3C">
              <w:rPr>
                <w:rFonts w:ascii="Times New Roman" w:hAnsi="Times New Roman" w:cs="Times New Roman"/>
                <w:b/>
                <w:sz w:val="24"/>
                <w:szCs w:val="24"/>
                <w:lang w:eastAsia="ar-SA"/>
              </w:rPr>
              <w:t>201</w:t>
            </w:r>
            <w:r w:rsidRPr="00C75D3C">
              <w:rPr>
                <w:rFonts w:ascii="Times New Roman" w:hAnsi="Times New Roman" w:cs="Times New Roman"/>
                <w:b/>
                <w:sz w:val="24"/>
                <w:szCs w:val="24"/>
                <w:lang w:val="kk-KZ" w:eastAsia="ar-SA"/>
              </w:rPr>
              <w:t>9</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1388" w:type="dxa"/>
            <w:vAlign w:val="center"/>
          </w:tcPr>
          <w:p w:rsidR="00325A6D" w:rsidRPr="00D25F36" w:rsidRDefault="0029615E" w:rsidP="003F19B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color w:val="000000"/>
                <w:sz w:val="24"/>
                <w:szCs w:val="24"/>
              </w:rPr>
              <w:t>2020</w:t>
            </w:r>
            <w:r>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rPr>
              <w:t>ж</w:t>
            </w:r>
            <w:r>
              <w:rPr>
                <w:rFonts w:ascii="Times New Roman" w:hAnsi="Times New Roman" w:cs="Times New Roman"/>
                <w:b/>
                <w:bCs/>
                <w:color w:val="000000"/>
                <w:sz w:val="24"/>
                <w:szCs w:val="24"/>
                <w:lang w:val="kk-KZ"/>
              </w:rPr>
              <w:t>ылға</w:t>
            </w:r>
            <w:r>
              <w:rPr>
                <w:rFonts w:ascii="Times New Roman" w:hAnsi="Times New Roman" w:cs="Times New Roman"/>
                <w:b/>
                <w:bCs/>
                <w:color w:val="000000"/>
                <w:sz w:val="24"/>
                <w:szCs w:val="24"/>
              </w:rPr>
              <w:t xml:space="preserve"> бекітілген </w:t>
            </w:r>
            <w:r w:rsidRPr="00C75D3C">
              <w:rPr>
                <w:rFonts w:ascii="Times New Roman" w:hAnsi="Times New Roman" w:cs="Times New Roman"/>
                <w:b/>
                <w:bCs/>
                <w:color w:val="000000"/>
                <w:sz w:val="24"/>
                <w:szCs w:val="24"/>
              </w:rPr>
              <w:t xml:space="preserve"> жылдық бюджет</w:t>
            </w:r>
          </w:p>
        </w:tc>
        <w:tc>
          <w:tcPr>
            <w:tcW w:w="1418" w:type="dxa"/>
            <w:vAlign w:val="center"/>
          </w:tcPr>
          <w:p w:rsidR="00325A6D" w:rsidRPr="00D25F36" w:rsidRDefault="0029615E" w:rsidP="003F19BC">
            <w:pPr>
              <w:suppressAutoHyphens/>
              <w:spacing w:after="0" w:line="240" w:lineRule="auto"/>
              <w:jc w:val="center"/>
              <w:rPr>
                <w:rFonts w:ascii="Times New Roman" w:eastAsia="Times New Roman" w:hAnsi="Times New Roman" w:cs="Times New Roman"/>
                <w:b/>
                <w:sz w:val="24"/>
                <w:szCs w:val="24"/>
                <w:lang w:eastAsia="ar-SA"/>
              </w:rPr>
            </w:pPr>
            <w:r w:rsidRPr="00AF6F89">
              <w:rPr>
                <w:rFonts w:ascii="Times New Roman" w:hAnsi="Times New Roman" w:cs="Times New Roman"/>
                <w:b/>
                <w:bCs/>
                <w:color w:val="000000"/>
                <w:sz w:val="24"/>
                <w:szCs w:val="24"/>
              </w:rPr>
              <w:t>2020 жылдың түзетілген жылдық бюджеті</w:t>
            </w:r>
          </w:p>
        </w:tc>
        <w:tc>
          <w:tcPr>
            <w:tcW w:w="1163" w:type="dxa"/>
            <w:vAlign w:val="center"/>
          </w:tcPr>
          <w:p w:rsidR="00325A6D" w:rsidRPr="00D25F36" w:rsidRDefault="0029615E" w:rsidP="003F19B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sz w:val="24"/>
                <w:szCs w:val="24"/>
                <w:lang w:eastAsia="ar-SA"/>
              </w:rPr>
              <w:t>2020</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850" w:type="dxa"/>
            <w:vAlign w:val="center"/>
          </w:tcPr>
          <w:p w:rsidR="0029615E" w:rsidRPr="00744BF6" w:rsidRDefault="0029615E" w:rsidP="0029615E">
            <w:pPr>
              <w:pStyle w:val="2a"/>
              <w:jc w:val="center"/>
              <w:rPr>
                <w:rFonts w:ascii="Times New Roman" w:hAnsi="Times New Roman" w:cs="Times New Roman"/>
                <w:b/>
                <w:sz w:val="24"/>
                <w:szCs w:val="24"/>
                <w:lang w:val="kk-KZ"/>
              </w:rPr>
            </w:pPr>
            <w:r w:rsidRPr="00744BF6">
              <w:rPr>
                <w:rFonts w:ascii="Times New Roman" w:hAnsi="Times New Roman" w:cs="Times New Roman"/>
                <w:b/>
                <w:sz w:val="24"/>
                <w:szCs w:val="24"/>
                <w:lang w:val="kk-KZ"/>
              </w:rPr>
              <w:t>%</w:t>
            </w:r>
          </w:p>
          <w:p w:rsidR="00325A6D" w:rsidRPr="00D25F36" w:rsidRDefault="0029615E" w:rsidP="0029615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sz w:val="24"/>
                <w:szCs w:val="24"/>
                <w:lang w:val="kk-KZ"/>
              </w:rPr>
              <w:t>орындалуы</w:t>
            </w:r>
          </w:p>
        </w:tc>
        <w:tc>
          <w:tcPr>
            <w:tcW w:w="992" w:type="dxa"/>
            <w:vAlign w:val="center"/>
          </w:tcPr>
          <w:p w:rsidR="0029615E" w:rsidRPr="00C75D3C" w:rsidRDefault="0029615E" w:rsidP="0029615E">
            <w:pPr>
              <w:suppressAutoHyphens/>
              <w:spacing w:after="0" w:line="240" w:lineRule="auto"/>
              <w:jc w:val="center"/>
              <w:rPr>
                <w:rFonts w:ascii="Times New Roman" w:eastAsia="Times New Roman" w:hAnsi="Times New Roman" w:cs="Times New Roman"/>
                <w:b/>
                <w:sz w:val="24"/>
                <w:szCs w:val="24"/>
                <w:lang w:val="kk-KZ" w:eastAsia="ar-SA"/>
              </w:rPr>
            </w:pPr>
            <w:r w:rsidRPr="00C75D3C">
              <w:rPr>
                <w:rFonts w:ascii="Times New Roman" w:eastAsia="Times New Roman" w:hAnsi="Times New Roman" w:cs="Times New Roman"/>
                <w:b/>
                <w:sz w:val="24"/>
                <w:szCs w:val="24"/>
                <w:lang w:eastAsia="ar-SA"/>
              </w:rPr>
              <w:t>2020ж. 201</w:t>
            </w:r>
            <w:r w:rsidRPr="00C75D3C">
              <w:rPr>
                <w:rFonts w:ascii="Times New Roman" w:eastAsia="Times New Roman" w:hAnsi="Times New Roman" w:cs="Times New Roman"/>
                <w:b/>
                <w:sz w:val="24"/>
                <w:szCs w:val="24"/>
                <w:lang w:val="kk-KZ" w:eastAsia="ar-SA"/>
              </w:rPr>
              <w:t xml:space="preserve">9ж. </w:t>
            </w:r>
            <w:r w:rsidRPr="00C75D3C">
              <w:rPr>
                <w:rFonts w:ascii="Times New Roman" w:eastAsia="Times New Roman" w:hAnsi="Times New Roman" w:cs="Times New Roman"/>
                <w:b/>
                <w:sz w:val="24"/>
                <w:szCs w:val="24"/>
                <w:lang w:eastAsia="ar-SA"/>
              </w:rPr>
              <w:t>қарағанда</w:t>
            </w:r>
            <w:r w:rsidRPr="00C75D3C">
              <w:rPr>
                <w:rFonts w:ascii="Times New Roman" w:eastAsia="Times New Roman" w:hAnsi="Times New Roman" w:cs="Times New Roman"/>
                <w:b/>
                <w:sz w:val="24"/>
                <w:szCs w:val="24"/>
                <w:lang w:val="kk-KZ" w:eastAsia="ar-SA"/>
              </w:rPr>
              <w:t xml:space="preserve"> </w:t>
            </w:r>
            <w:r w:rsidRPr="00C75D3C">
              <w:rPr>
                <w:rFonts w:ascii="Times New Roman" w:eastAsia="Times New Roman" w:hAnsi="Times New Roman" w:cs="Times New Roman"/>
                <w:b/>
                <w:sz w:val="24"/>
                <w:szCs w:val="24"/>
                <w:lang w:eastAsia="ar-SA"/>
              </w:rPr>
              <w:t>өсім қарқыны</w:t>
            </w:r>
          </w:p>
          <w:p w:rsidR="00325A6D" w:rsidRPr="00D25F36" w:rsidRDefault="0029615E" w:rsidP="0029615E">
            <w:pPr>
              <w:suppressAutoHyphens/>
              <w:spacing w:after="0" w:line="240" w:lineRule="auto"/>
              <w:jc w:val="center"/>
              <w:rPr>
                <w:rFonts w:ascii="Times New Roman" w:eastAsia="Times New Roman" w:hAnsi="Times New Roman" w:cs="Times New Roman"/>
                <w:b/>
                <w:sz w:val="24"/>
                <w:szCs w:val="24"/>
                <w:lang w:eastAsia="ar-SA"/>
              </w:rPr>
            </w:pPr>
            <w:r w:rsidRPr="00744BF6">
              <w:rPr>
                <w:rFonts w:ascii="Times New Roman" w:hAnsi="Times New Roman" w:cs="Times New Roman"/>
                <w:b/>
                <w:bCs/>
                <w:color w:val="000000"/>
                <w:sz w:val="24"/>
                <w:szCs w:val="24"/>
              </w:rPr>
              <w:t>% (+,-)</w:t>
            </w:r>
          </w:p>
        </w:tc>
      </w:tr>
      <w:tr w:rsidR="00325A6D" w:rsidRPr="00325A6D" w:rsidTr="00CA154B">
        <w:trPr>
          <w:trHeight w:val="305"/>
        </w:trPr>
        <w:tc>
          <w:tcPr>
            <w:tcW w:w="2694" w:type="dxa"/>
            <w:vAlign w:val="center"/>
          </w:tcPr>
          <w:p w:rsidR="00325A6D" w:rsidRPr="0029615E" w:rsidRDefault="0029615E" w:rsidP="00325A6D">
            <w:pPr>
              <w:suppressAutoHyphens/>
              <w:spacing w:after="0" w:line="240" w:lineRule="auto"/>
              <w:rPr>
                <w:rFonts w:ascii="Times New Roman" w:eastAsia="Times New Roman" w:hAnsi="Times New Roman" w:cs="Times New Roman"/>
                <w:b/>
                <w:sz w:val="24"/>
                <w:szCs w:val="24"/>
                <w:lang w:val="kk-KZ" w:eastAsia="ar-SA"/>
              </w:rPr>
            </w:pPr>
            <w:r w:rsidRPr="0029615E">
              <w:rPr>
                <w:rFonts w:ascii="Times New Roman" w:eastAsia="Times New Roman" w:hAnsi="Times New Roman" w:cs="Times New Roman"/>
                <w:b/>
                <w:sz w:val="24"/>
                <w:szCs w:val="24"/>
                <w:lang w:eastAsia="ar-SA"/>
              </w:rPr>
              <w:t>Салықтық емес түсімдер</w:t>
            </w:r>
            <w:r>
              <w:rPr>
                <w:rFonts w:ascii="Times New Roman" w:eastAsia="Times New Roman" w:hAnsi="Times New Roman" w:cs="Times New Roman"/>
                <w:b/>
                <w:sz w:val="24"/>
                <w:szCs w:val="24"/>
                <w:lang w:val="kk-KZ" w:eastAsia="ar-SA"/>
              </w:rPr>
              <w:t>, соның ішінде</w:t>
            </w:r>
          </w:p>
        </w:tc>
        <w:tc>
          <w:tcPr>
            <w:tcW w:w="1134" w:type="dxa"/>
            <w:shd w:val="clear" w:color="auto" w:fill="auto"/>
            <w:vAlign w:val="center"/>
          </w:tcPr>
          <w:p w:rsidR="00325A6D" w:rsidRPr="00952B5F" w:rsidRDefault="003F19BC" w:rsidP="003F19BC">
            <w:pPr>
              <w:suppressAutoHyphens/>
              <w:spacing w:after="0" w:line="240" w:lineRule="auto"/>
              <w:jc w:val="right"/>
              <w:rPr>
                <w:rFonts w:ascii="Times New Roman" w:eastAsia="Times New Roman" w:hAnsi="Times New Roman" w:cs="Times New Roman"/>
                <w:b/>
                <w:sz w:val="24"/>
                <w:szCs w:val="24"/>
                <w:highlight w:val="yellow"/>
                <w:lang w:eastAsia="ar-SA"/>
              </w:rPr>
            </w:pPr>
            <w:r w:rsidRPr="00952B5F">
              <w:rPr>
                <w:rFonts w:ascii="Times New Roman" w:eastAsia="Times New Roman" w:hAnsi="Times New Roman" w:cs="Times New Roman"/>
                <w:b/>
                <w:sz w:val="24"/>
                <w:szCs w:val="24"/>
                <w:lang w:eastAsia="ar-SA"/>
              </w:rPr>
              <w:t>14 644,7</w:t>
            </w:r>
          </w:p>
        </w:tc>
        <w:tc>
          <w:tcPr>
            <w:tcW w:w="1388" w:type="dxa"/>
            <w:shd w:val="clear" w:color="auto" w:fill="auto"/>
            <w:vAlign w:val="center"/>
          </w:tcPr>
          <w:p w:rsidR="00325A6D" w:rsidRPr="00952B5F" w:rsidRDefault="00D03CCA" w:rsidP="003F19BC">
            <w:pPr>
              <w:suppressAutoHyphens/>
              <w:spacing w:after="0" w:line="240" w:lineRule="auto"/>
              <w:jc w:val="right"/>
              <w:rPr>
                <w:rFonts w:ascii="Times New Roman" w:eastAsia="Times New Roman" w:hAnsi="Times New Roman" w:cs="Times New Roman"/>
                <w:b/>
                <w:sz w:val="24"/>
                <w:szCs w:val="24"/>
                <w:lang w:eastAsia="ar-SA"/>
              </w:rPr>
            </w:pPr>
            <w:r w:rsidRPr="00952B5F">
              <w:rPr>
                <w:rFonts w:ascii="Times New Roman" w:eastAsia="Times New Roman" w:hAnsi="Times New Roman" w:cs="Times New Roman"/>
                <w:b/>
                <w:sz w:val="24"/>
                <w:szCs w:val="24"/>
                <w:lang w:eastAsia="ar-SA"/>
              </w:rPr>
              <w:t>4 260</w:t>
            </w:r>
            <w:r w:rsidR="00A2634F" w:rsidRPr="00952B5F">
              <w:rPr>
                <w:rFonts w:ascii="Times New Roman" w:eastAsia="Times New Roman" w:hAnsi="Times New Roman" w:cs="Times New Roman"/>
                <w:b/>
                <w:sz w:val="24"/>
                <w:szCs w:val="24"/>
                <w:lang w:eastAsia="ar-SA"/>
              </w:rPr>
              <w:t>,0</w:t>
            </w:r>
          </w:p>
        </w:tc>
        <w:tc>
          <w:tcPr>
            <w:tcW w:w="1418" w:type="dxa"/>
            <w:shd w:val="clear" w:color="auto" w:fill="auto"/>
            <w:vAlign w:val="center"/>
          </w:tcPr>
          <w:p w:rsidR="00325A6D" w:rsidRPr="00952B5F" w:rsidRDefault="00A2634F" w:rsidP="003F19BC">
            <w:pPr>
              <w:suppressAutoHyphens/>
              <w:spacing w:after="0" w:line="240" w:lineRule="auto"/>
              <w:jc w:val="right"/>
              <w:rPr>
                <w:rFonts w:ascii="Times New Roman" w:eastAsia="Times New Roman" w:hAnsi="Times New Roman" w:cs="Times New Roman"/>
                <w:b/>
                <w:sz w:val="24"/>
                <w:szCs w:val="24"/>
                <w:lang w:val="kk-KZ" w:eastAsia="ar-SA"/>
              </w:rPr>
            </w:pPr>
            <w:r w:rsidRPr="00952B5F">
              <w:rPr>
                <w:rFonts w:ascii="Times New Roman" w:eastAsia="Times New Roman" w:hAnsi="Times New Roman" w:cs="Times New Roman"/>
                <w:b/>
                <w:sz w:val="24"/>
                <w:szCs w:val="24"/>
                <w:lang w:eastAsia="ar-SA"/>
              </w:rPr>
              <w:t>41 156,0</w:t>
            </w:r>
          </w:p>
        </w:tc>
        <w:tc>
          <w:tcPr>
            <w:tcW w:w="1163" w:type="dxa"/>
            <w:shd w:val="clear" w:color="auto" w:fill="auto"/>
            <w:vAlign w:val="center"/>
          </w:tcPr>
          <w:p w:rsidR="00325A6D" w:rsidRPr="00952B5F" w:rsidRDefault="00A2634F" w:rsidP="003F19BC">
            <w:pPr>
              <w:suppressAutoHyphens/>
              <w:spacing w:after="0" w:line="240" w:lineRule="auto"/>
              <w:jc w:val="right"/>
              <w:rPr>
                <w:rFonts w:ascii="Times New Roman" w:eastAsia="Times New Roman" w:hAnsi="Times New Roman" w:cs="Times New Roman"/>
                <w:b/>
                <w:sz w:val="24"/>
                <w:szCs w:val="24"/>
                <w:lang w:eastAsia="ar-SA"/>
              </w:rPr>
            </w:pPr>
            <w:r w:rsidRPr="00952B5F">
              <w:rPr>
                <w:rFonts w:ascii="Times New Roman" w:eastAsia="Times New Roman" w:hAnsi="Times New Roman" w:cs="Times New Roman"/>
                <w:b/>
                <w:sz w:val="24"/>
                <w:szCs w:val="24"/>
                <w:lang w:eastAsia="ar-SA"/>
              </w:rPr>
              <w:t>37 425,4</w:t>
            </w:r>
          </w:p>
        </w:tc>
        <w:tc>
          <w:tcPr>
            <w:tcW w:w="850" w:type="dxa"/>
            <w:shd w:val="clear" w:color="auto" w:fill="auto"/>
            <w:vAlign w:val="center"/>
          </w:tcPr>
          <w:p w:rsidR="00325A6D" w:rsidRPr="00952B5F" w:rsidRDefault="00A2634F" w:rsidP="003F19BC">
            <w:pPr>
              <w:suppressAutoHyphens/>
              <w:spacing w:after="0" w:line="240" w:lineRule="auto"/>
              <w:jc w:val="right"/>
              <w:rPr>
                <w:rFonts w:ascii="Times New Roman" w:eastAsia="Times New Roman" w:hAnsi="Times New Roman" w:cs="Times New Roman"/>
                <w:b/>
                <w:sz w:val="24"/>
                <w:szCs w:val="24"/>
                <w:lang w:eastAsia="ar-SA"/>
              </w:rPr>
            </w:pPr>
            <w:r w:rsidRPr="00952B5F">
              <w:rPr>
                <w:rFonts w:ascii="Times New Roman" w:eastAsia="Times New Roman" w:hAnsi="Times New Roman" w:cs="Times New Roman"/>
                <w:b/>
                <w:sz w:val="24"/>
                <w:szCs w:val="24"/>
                <w:lang w:eastAsia="ar-SA"/>
              </w:rPr>
              <w:t>9</w:t>
            </w:r>
            <w:r w:rsidR="00325A6D" w:rsidRPr="00952B5F">
              <w:rPr>
                <w:rFonts w:ascii="Times New Roman" w:eastAsia="Times New Roman" w:hAnsi="Times New Roman" w:cs="Times New Roman"/>
                <w:b/>
                <w:sz w:val="24"/>
                <w:szCs w:val="24"/>
                <w:lang w:eastAsia="ar-SA"/>
              </w:rPr>
              <w:t>0,9</w:t>
            </w:r>
          </w:p>
        </w:tc>
        <w:tc>
          <w:tcPr>
            <w:tcW w:w="992" w:type="dxa"/>
            <w:shd w:val="clear" w:color="auto" w:fill="auto"/>
            <w:vAlign w:val="center"/>
          </w:tcPr>
          <w:p w:rsidR="00325A6D" w:rsidRPr="00952B5F" w:rsidRDefault="00D03CCA" w:rsidP="003F19BC">
            <w:pPr>
              <w:suppressAutoHyphens/>
              <w:spacing w:after="0" w:line="240" w:lineRule="auto"/>
              <w:jc w:val="right"/>
              <w:rPr>
                <w:rFonts w:ascii="Times New Roman" w:eastAsia="Times New Roman" w:hAnsi="Times New Roman" w:cs="Times New Roman"/>
                <w:b/>
                <w:sz w:val="24"/>
                <w:szCs w:val="24"/>
                <w:lang w:eastAsia="ar-SA"/>
              </w:rPr>
            </w:pPr>
            <w:r w:rsidRPr="00952B5F">
              <w:rPr>
                <w:rFonts w:ascii="Times New Roman" w:eastAsia="Times New Roman" w:hAnsi="Times New Roman" w:cs="Times New Roman"/>
                <w:b/>
                <w:sz w:val="24"/>
                <w:szCs w:val="24"/>
                <w:lang w:eastAsia="ar-SA"/>
              </w:rPr>
              <w:t>155,5</w:t>
            </w:r>
          </w:p>
        </w:tc>
      </w:tr>
      <w:tr w:rsidR="00325A6D" w:rsidRPr="00D03CCA" w:rsidTr="00CA154B">
        <w:trPr>
          <w:trHeight w:val="269"/>
        </w:trPr>
        <w:tc>
          <w:tcPr>
            <w:tcW w:w="2694" w:type="dxa"/>
            <w:vAlign w:val="center"/>
          </w:tcPr>
          <w:p w:rsidR="00325A6D" w:rsidRPr="00325A6D" w:rsidRDefault="0029615E" w:rsidP="00325A6D">
            <w:pPr>
              <w:suppressAutoHyphens/>
              <w:spacing w:after="0" w:line="240" w:lineRule="auto"/>
              <w:rPr>
                <w:rFonts w:ascii="Times New Roman" w:eastAsia="Times New Roman" w:hAnsi="Times New Roman" w:cs="Times New Roman"/>
                <w:sz w:val="24"/>
                <w:szCs w:val="24"/>
                <w:lang w:val="kk-KZ" w:eastAsia="ar-SA"/>
              </w:rPr>
            </w:pPr>
            <w:r w:rsidRPr="0029615E">
              <w:rPr>
                <w:rFonts w:ascii="Times New Roman" w:eastAsia="Times New Roman" w:hAnsi="Times New Roman" w:cs="Times New Roman"/>
                <w:sz w:val="24"/>
                <w:szCs w:val="24"/>
                <w:lang w:eastAsia="ar-SA"/>
              </w:rPr>
              <w:t>Мемлекет меншігіндегі мүлікті жалға беруден түсетін кірістер</w:t>
            </w:r>
          </w:p>
        </w:tc>
        <w:tc>
          <w:tcPr>
            <w:tcW w:w="1134" w:type="dxa"/>
            <w:vAlign w:val="center"/>
          </w:tcPr>
          <w:p w:rsidR="00325A6D" w:rsidRPr="003F19BC" w:rsidRDefault="003F19BC" w:rsidP="003F19BC">
            <w:pPr>
              <w:suppressAutoHyphens/>
              <w:spacing w:after="0" w:line="240" w:lineRule="auto"/>
              <w:jc w:val="right"/>
              <w:rPr>
                <w:rFonts w:ascii="Times New Roman" w:eastAsia="Times New Roman" w:hAnsi="Times New Roman" w:cs="Times New Roman"/>
                <w:sz w:val="24"/>
                <w:szCs w:val="24"/>
                <w:lang w:eastAsia="ar-SA"/>
              </w:rPr>
            </w:pPr>
            <w:r w:rsidRPr="003F19BC">
              <w:rPr>
                <w:rFonts w:ascii="Times New Roman" w:eastAsia="Times New Roman" w:hAnsi="Times New Roman" w:cs="Times New Roman"/>
                <w:sz w:val="24"/>
                <w:szCs w:val="24"/>
                <w:lang w:eastAsia="ar-SA"/>
              </w:rPr>
              <w:t>3 749,3</w:t>
            </w:r>
          </w:p>
        </w:tc>
        <w:tc>
          <w:tcPr>
            <w:tcW w:w="1388" w:type="dxa"/>
            <w:vAlign w:val="center"/>
          </w:tcPr>
          <w:p w:rsidR="00325A6D" w:rsidRPr="0085221E" w:rsidRDefault="00325A6D" w:rsidP="00A2634F">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c>
          <w:tcPr>
            <w:tcW w:w="1418" w:type="dxa"/>
            <w:vAlign w:val="center"/>
          </w:tcPr>
          <w:p w:rsidR="00325A6D" w:rsidRPr="0085221E" w:rsidRDefault="00A2634F" w:rsidP="003F19BC">
            <w:pPr>
              <w:suppressAutoHyphens/>
              <w:spacing w:after="0" w:line="240" w:lineRule="auto"/>
              <w:jc w:val="right"/>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7 560,0</w:t>
            </w:r>
          </w:p>
        </w:tc>
        <w:tc>
          <w:tcPr>
            <w:tcW w:w="1163" w:type="dxa"/>
            <w:vAlign w:val="center"/>
          </w:tcPr>
          <w:p w:rsidR="00325A6D" w:rsidRPr="0085221E" w:rsidRDefault="00D03CCA" w:rsidP="003F19BC">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9 747,7</w:t>
            </w:r>
          </w:p>
        </w:tc>
        <w:tc>
          <w:tcPr>
            <w:tcW w:w="850" w:type="dxa"/>
            <w:vAlign w:val="center"/>
          </w:tcPr>
          <w:p w:rsidR="00325A6D" w:rsidRPr="0085221E" w:rsidRDefault="00D03CCA" w:rsidP="003F19BC">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128,9</w:t>
            </w:r>
          </w:p>
        </w:tc>
        <w:tc>
          <w:tcPr>
            <w:tcW w:w="992" w:type="dxa"/>
            <w:vAlign w:val="center"/>
          </w:tcPr>
          <w:p w:rsidR="00325A6D" w:rsidRPr="00D03CCA" w:rsidRDefault="00D03CCA" w:rsidP="003F19BC">
            <w:pPr>
              <w:suppressAutoHyphens/>
              <w:spacing w:after="0" w:line="240" w:lineRule="auto"/>
              <w:jc w:val="right"/>
              <w:rPr>
                <w:rFonts w:ascii="Times New Roman" w:eastAsia="Times New Roman" w:hAnsi="Times New Roman" w:cs="Times New Roman"/>
                <w:sz w:val="24"/>
                <w:szCs w:val="24"/>
                <w:lang w:eastAsia="ar-SA"/>
              </w:rPr>
            </w:pPr>
            <w:r w:rsidRPr="00D03CCA">
              <w:rPr>
                <w:rFonts w:ascii="Times New Roman" w:eastAsia="Times New Roman" w:hAnsi="Times New Roman" w:cs="Times New Roman"/>
                <w:sz w:val="24"/>
                <w:szCs w:val="24"/>
                <w:lang w:eastAsia="ar-SA"/>
              </w:rPr>
              <w:t>159,9</w:t>
            </w:r>
          </w:p>
        </w:tc>
      </w:tr>
      <w:tr w:rsidR="00325A6D" w:rsidRPr="00325A6D" w:rsidTr="00CA154B">
        <w:trPr>
          <w:trHeight w:val="1064"/>
        </w:trPr>
        <w:tc>
          <w:tcPr>
            <w:tcW w:w="2694" w:type="dxa"/>
            <w:vAlign w:val="center"/>
          </w:tcPr>
          <w:p w:rsidR="00D03CCA" w:rsidRPr="00325A6D" w:rsidRDefault="00585F4B" w:rsidP="00325A6D">
            <w:pPr>
              <w:suppressAutoHyphens/>
              <w:spacing w:after="0" w:line="240" w:lineRule="auto"/>
              <w:rPr>
                <w:rFonts w:ascii="Times New Roman" w:eastAsia="Times New Roman" w:hAnsi="Times New Roman" w:cs="Times New Roman"/>
                <w:sz w:val="24"/>
                <w:szCs w:val="24"/>
                <w:lang w:val="kk-KZ" w:eastAsia="ar-SA"/>
              </w:rPr>
            </w:pPr>
            <w:r w:rsidRPr="00585F4B">
              <w:rPr>
                <w:rFonts w:ascii="Times New Roman" w:eastAsia="Times New Roman" w:hAnsi="Times New Roman" w:cs="Times New Roman"/>
                <w:sz w:val="24"/>
                <w:szCs w:val="24"/>
                <w:lang w:eastAsia="ar-SA"/>
              </w:rPr>
              <w:t>Жергілікті бюджеттен қаржыландырылатын мемлекеттік мекемелерге бектілген мүлікті сатудан түсетін түсімдер</w:t>
            </w:r>
          </w:p>
        </w:tc>
        <w:tc>
          <w:tcPr>
            <w:tcW w:w="1134" w:type="dxa"/>
            <w:vAlign w:val="center"/>
          </w:tcPr>
          <w:p w:rsidR="00325A6D" w:rsidRPr="00325A6D" w:rsidRDefault="00D03CCA" w:rsidP="003F19BC">
            <w:pPr>
              <w:suppressAutoHyphens/>
              <w:spacing w:after="0" w:line="240" w:lineRule="auto"/>
              <w:jc w:val="right"/>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0,9</w:t>
            </w:r>
          </w:p>
        </w:tc>
        <w:tc>
          <w:tcPr>
            <w:tcW w:w="1388" w:type="dxa"/>
            <w:vAlign w:val="center"/>
          </w:tcPr>
          <w:p w:rsidR="00325A6D" w:rsidRPr="0085221E" w:rsidRDefault="00325A6D" w:rsidP="000A127A">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c>
          <w:tcPr>
            <w:tcW w:w="1418" w:type="dxa"/>
            <w:vAlign w:val="center"/>
          </w:tcPr>
          <w:p w:rsidR="00325A6D" w:rsidRPr="0085221E" w:rsidRDefault="00325A6D" w:rsidP="000A127A">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c>
          <w:tcPr>
            <w:tcW w:w="1163" w:type="dxa"/>
            <w:vAlign w:val="center"/>
          </w:tcPr>
          <w:p w:rsidR="00325A6D" w:rsidRPr="0085221E" w:rsidRDefault="000A127A" w:rsidP="000A127A">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c>
          <w:tcPr>
            <w:tcW w:w="850" w:type="dxa"/>
            <w:vAlign w:val="center"/>
          </w:tcPr>
          <w:p w:rsidR="00325A6D" w:rsidRPr="0085221E" w:rsidRDefault="00325A6D" w:rsidP="000A127A">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c>
          <w:tcPr>
            <w:tcW w:w="992" w:type="dxa"/>
            <w:vAlign w:val="center"/>
          </w:tcPr>
          <w:p w:rsidR="00325A6D" w:rsidRPr="0085221E" w:rsidRDefault="00325A6D" w:rsidP="000A127A">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r>
      <w:tr w:rsidR="00B50B5F" w:rsidRPr="00325A6D" w:rsidTr="00CA154B">
        <w:trPr>
          <w:trHeight w:val="303"/>
        </w:trPr>
        <w:tc>
          <w:tcPr>
            <w:tcW w:w="2694" w:type="dxa"/>
            <w:vAlign w:val="center"/>
          </w:tcPr>
          <w:p w:rsidR="00B50B5F" w:rsidRPr="00325A6D" w:rsidRDefault="00585F4B" w:rsidP="00B50B5F">
            <w:pPr>
              <w:suppressAutoHyphens/>
              <w:spacing w:after="0" w:line="240" w:lineRule="auto"/>
              <w:rPr>
                <w:rFonts w:ascii="Times New Roman" w:eastAsia="Times New Roman" w:hAnsi="Times New Roman" w:cs="Times New Roman"/>
                <w:sz w:val="24"/>
                <w:szCs w:val="24"/>
                <w:lang w:val="kk-KZ" w:eastAsia="ar-SA"/>
              </w:rPr>
            </w:pPr>
            <w:r w:rsidRPr="00585F4B">
              <w:rPr>
                <w:rFonts w:ascii="Times New Roman" w:eastAsia="Times New Roman" w:hAnsi="Times New Roman" w:cs="Times New Roman"/>
                <w:sz w:val="24"/>
                <w:szCs w:val="24"/>
                <w:lang w:val="kk-KZ" w:eastAsia="ar-SA"/>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34" w:type="dxa"/>
            <w:vAlign w:val="center"/>
          </w:tcPr>
          <w:p w:rsidR="00B50B5F" w:rsidRPr="00325A6D" w:rsidRDefault="00B50B5F" w:rsidP="00981EC1">
            <w:pPr>
              <w:suppressAutoHyphens/>
              <w:spacing w:after="0" w:line="240" w:lineRule="auto"/>
              <w:jc w:val="cente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w:t>
            </w:r>
          </w:p>
        </w:tc>
        <w:tc>
          <w:tcPr>
            <w:tcW w:w="1388" w:type="dxa"/>
            <w:vAlign w:val="center"/>
          </w:tcPr>
          <w:p w:rsidR="00B50B5F" w:rsidRPr="0085221E" w:rsidRDefault="00B50B5F" w:rsidP="00B50B5F">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c>
          <w:tcPr>
            <w:tcW w:w="1418" w:type="dxa"/>
            <w:vAlign w:val="center"/>
          </w:tcPr>
          <w:p w:rsidR="00B50B5F" w:rsidRPr="0085221E" w:rsidRDefault="00B50B5F" w:rsidP="00B50B5F">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c>
          <w:tcPr>
            <w:tcW w:w="1163" w:type="dxa"/>
            <w:vAlign w:val="center"/>
          </w:tcPr>
          <w:p w:rsidR="00B50B5F" w:rsidRPr="0085221E" w:rsidRDefault="00B50B5F" w:rsidP="00B50B5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154,9</w:t>
            </w:r>
          </w:p>
        </w:tc>
        <w:tc>
          <w:tcPr>
            <w:tcW w:w="850" w:type="dxa"/>
            <w:vAlign w:val="center"/>
          </w:tcPr>
          <w:p w:rsidR="00B50B5F" w:rsidRPr="0085221E" w:rsidRDefault="00B50B5F" w:rsidP="00B50B5F">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c>
          <w:tcPr>
            <w:tcW w:w="992" w:type="dxa"/>
            <w:vAlign w:val="center"/>
          </w:tcPr>
          <w:p w:rsidR="00B50B5F" w:rsidRPr="0085221E" w:rsidRDefault="00B50B5F" w:rsidP="00B50B5F">
            <w:pPr>
              <w:suppressAutoHyphens/>
              <w:spacing w:after="0" w:line="240" w:lineRule="auto"/>
              <w:jc w:val="center"/>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w:t>
            </w:r>
          </w:p>
        </w:tc>
      </w:tr>
      <w:tr w:rsidR="00325A6D" w:rsidRPr="00325A6D" w:rsidTr="00CA154B">
        <w:trPr>
          <w:trHeight w:val="1890"/>
        </w:trPr>
        <w:tc>
          <w:tcPr>
            <w:tcW w:w="2694" w:type="dxa"/>
            <w:vAlign w:val="center"/>
          </w:tcPr>
          <w:p w:rsidR="00AF6366" w:rsidRPr="00325A6D" w:rsidRDefault="00585F4B" w:rsidP="00325A6D">
            <w:pPr>
              <w:suppressAutoHyphens/>
              <w:spacing w:after="0" w:line="240" w:lineRule="auto"/>
              <w:rPr>
                <w:rFonts w:ascii="Times New Roman" w:eastAsia="Times New Roman" w:hAnsi="Times New Roman" w:cs="Times New Roman"/>
                <w:sz w:val="24"/>
                <w:szCs w:val="24"/>
                <w:lang w:eastAsia="ar-SA"/>
              </w:rPr>
            </w:pPr>
            <w:r w:rsidRPr="00585F4B">
              <w:rPr>
                <w:rFonts w:ascii="Times New Roman" w:eastAsia="Times New Roman" w:hAnsi="Times New Roman" w:cs="Times New Roman"/>
                <w:sz w:val="24"/>
                <w:szCs w:val="24"/>
                <w:lang w:val="kk-KZ" w:eastAsia="ar-SA"/>
              </w:rPr>
              <w:t xml:space="preserve">Жергілікті </w:t>
            </w:r>
            <w:r w:rsidRPr="00585F4B">
              <w:rPr>
                <w:rFonts w:ascii="Times New Roman" w:eastAsia="Times New Roman" w:hAnsi="Times New Roman" w:cs="Times New Roman"/>
                <w:sz w:val="24"/>
                <w:szCs w:val="24"/>
                <w:lang w:eastAsia="ar-SA"/>
              </w:rPr>
              <w:t>бюджеттен қаржыландырылатын, сондай-ақ  ҚР Ұлттық Банкі бюджетінен  (шығындар сметасынан) ұсталатын және қаржыландырылатын мемлекеттік мекемелер салатын айыппұлдар, өсімпұлдар, санкциялар, өндіріп алулар</w:t>
            </w:r>
          </w:p>
        </w:tc>
        <w:tc>
          <w:tcPr>
            <w:tcW w:w="1134" w:type="dxa"/>
            <w:vAlign w:val="center"/>
          </w:tcPr>
          <w:p w:rsidR="00325A6D" w:rsidRPr="00325A6D" w:rsidRDefault="003F19BC" w:rsidP="003F19BC">
            <w:pPr>
              <w:suppressAutoHyphens/>
              <w:spacing w:after="0" w:line="240" w:lineRule="auto"/>
              <w:jc w:val="right"/>
              <w:rPr>
                <w:rFonts w:ascii="Times New Roman" w:eastAsia="Times New Roman" w:hAnsi="Times New Roman" w:cs="Times New Roman"/>
                <w:sz w:val="24"/>
                <w:szCs w:val="24"/>
                <w:highlight w:val="yellow"/>
                <w:lang w:eastAsia="ar-SA"/>
              </w:rPr>
            </w:pPr>
            <w:r w:rsidRPr="003F19BC">
              <w:rPr>
                <w:rFonts w:ascii="Times New Roman" w:eastAsia="Times New Roman" w:hAnsi="Times New Roman" w:cs="Times New Roman"/>
                <w:sz w:val="24"/>
                <w:szCs w:val="24"/>
                <w:lang w:eastAsia="ar-SA"/>
              </w:rPr>
              <w:t>2 737,5</w:t>
            </w:r>
          </w:p>
        </w:tc>
        <w:tc>
          <w:tcPr>
            <w:tcW w:w="1388" w:type="dxa"/>
            <w:vAlign w:val="center"/>
          </w:tcPr>
          <w:p w:rsidR="00325A6D" w:rsidRPr="0085221E" w:rsidRDefault="000A127A" w:rsidP="003F19BC">
            <w:pPr>
              <w:suppressAutoHyphens/>
              <w:spacing w:after="0" w:line="240" w:lineRule="auto"/>
              <w:jc w:val="right"/>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4 258,0</w:t>
            </w:r>
          </w:p>
        </w:tc>
        <w:tc>
          <w:tcPr>
            <w:tcW w:w="1418" w:type="dxa"/>
            <w:vAlign w:val="center"/>
          </w:tcPr>
          <w:p w:rsidR="00325A6D" w:rsidRPr="0085221E" w:rsidRDefault="000A127A" w:rsidP="003F19BC">
            <w:pPr>
              <w:suppressAutoHyphens/>
              <w:spacing w:after="0" w:line="240" w:lineRule="auto"/>
              <w:jc w:val="right"/>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4 676,0</w:t>
            </w:r>
          </w:p>
        </w:tc>
        <w:tc>
          <w:tcPr>
            <w:tcW w:w="1163" w:type="dxa"/>
            <w:vAlign w:val="center"/>
          </w:tcPr>
          <w:p w:rsidR="00325A6D" w:rsidRPr="0085221E" w:rsidRDefault="000A127A" w:rsidP="003F19BC">
            <w:pPr>
              <w:suppressAutoHyphens/>
              <w:spacing w:after="0" w:line="240" w:lineRule="auto"/>
              <w:jc w:val="right"/>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3 274,7</w:t>
            </w:r>
          </w:p>
        </w:tc>
        <w:tc>
          <w:tcPr>
            <w:tcW w:w="850" w:type="dxa"/>
            <w:vAlign w:val="center"/>
          </w:tcPr>
          <w:p w:rsidR="00325A6D" w:rsidRPr="0085221E" w:rsidRDefault="000A127A" w:rsidP="003F19BC">
            <w:pPr>
              <w:suppressAutoHyphens/>
              <w:spacing w:after="0" w:line="240" w:lineRule="auto"/>
              <w:jc w:val="right"/>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70,0</w:t>
            </w:r>
          </w:p>
        </w:tc>
        <w:tc>
          <w:tcPr>
            <w:tcW w:w="992" w:type="dxa"/>
            <w:vAlign w:val="center"/>
          </w:tcPr>
          <w:p w:rsidR="00325A6D" w:rsidRPr="0085221E" w:rsidRDefault="00981EC1" w:rsidP="003F19BC">
            <w:pPr>
              <w:suppressAutoHyphens/>
              <w:spacing w:after="0" w:line="240" w:lineRule="auto"/>
              <w:jc w:val="right"/>
              <w:rPr>
                <w:rFonts w:ascii="Times New Roman" w:eastAsia="Times New Roman" w:hAnsi="Times New Roman" w:cs="Times New Roman"/>
                <w:sz w:val="24"/>
                <w:szCs w:val="24"/>
                <w:lang w:eastAsia="ar-SA"/>
              </w:rPr>
            </w:pPr>
            <w:r w:rsidRPr="00981EC1">
              <w:rPr>
                <w:rFonts w:ascii="Times New Roman" w:eastAsia="Times New Roman" w:hAnsi="Times New Roman" w:cs="Times New Roman"/>
                <w:sz w:val="24"/>
                <w:szCs w:val="24"/>
                <w:lang w:eastAsia="ar-SA"/>
              </w:rPr>
              <w:t>19,6</w:t>
            </w:r>
          </w:p>
        </w:tc>
      </w:tr>
      <w:tr w:rsidR="00AF6366" w:rsidRPr="00325A6D" w:rsidTr="00CA154B">
        <w:trPr>
          <w:trHeight w:val="305"/>
        </w:trPr>
        <w:tc>
          <w:tcPr>
            <w:tcW w:w="2694" w:type="dxa"/>
            <w:vAlign w:val="center"/>
          </w:tcPr>
          <w:p w:rsidR="00AF6366" w:rsidRPr="00325A6D" w:rsidRDefault="00585F4B" w:rsidP="00325A6D">
            <w:pPr>
              <w:suppressAutoHyphens/>
              <w:spacing w:after="0" w:line="240" w:lineRule="auto"/>
              <w:rPr>
                <w:rFonts w:ascii="Times New Roman" w:eastAsia="Times New Roman" w:hAnsi="Times New Roman" w:cs="Times New Roman"/>
                <w:sz w:val="24"/>
                <w:szCs w:val="24"/>
                <w:lang w:val="kk-KZ" w:eastAsia="ar-SA"/>
              </w:rPr>
            </w:pPr>
            <w:r w:rsidRPr="00585F4B">
              <w:rPr>
                <w:rFonts w:ascii="Times New Roman" w:eastAsia="Times New Roman" w:hAnsi="Times New Roman" w:cs="Times New Roman"/>
                <w:sz w:val="24"/>
                <w:szCs w:val="24"/>
                <w:lang w:val="kk-KZ" w:eastAsia="ar-SA"/>
              </w:rPr>
              <w:t>Гранттар</w:t>
            </w:r>
          </w:p>
        </w:tc>
        <w:tc>
          <w:tcPr>
            <w:tcW w:w="1134" w:type="dxa"/>
            <w:vAlign w:val="center"/>
          </w:tcPr>
          <w:p w:rsidR="00AF6366" w:rsidRPr="003F19BC" w:rsidRDefault="00981EC1" w:rsidP="003F19BC">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88,7</w:t>
            </w:r>
          </w:p>
        </w:tc>
        <w:tc>
          <w:tcPr>
            <w:tcW w:w="1388" w:type="dxa"/>
            <w:vAlign w:val="center"/>
          </w:tcPr>
          <w:p w:rsidR="00AF6366" w:rsidRPr="0085221E" w:rsidRDefault="00981EC1" w:rsidP="00981E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418" w:type="dxa"/>
            <w:vAlign w:val="center"/>
          </w:tcPr>
          <w:p w:rsidR="00AF6366" w:rsidRPr="0085221E" w:rsidRDefault="00981EC1" w:rsidP="00981E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163" w:type="dxa"/>
            <w:vAlign w:val="center"/>
          </w:tcPr>
          <w:p w:rsidR="00AF6366" w:rsidRPr="0085221E" w:rsidRDefault="00981EC1" w:rsidP="003F19BC">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335,6</w:t>
            </w:r>
          </w:p>
        </w:tc>
        <w:tc>
          <w:tcPr>
            <w:tcW w:w="850" w:type="dxa"/>
            <w:vAlign w:val="center"/>
          </w:tcPr>
          <w:p w:rsidR="00AF6366" w:rsidRPr="0085221E" w:rsidRDefault="00981EC1" w:rsidP="00981E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992" w:type="dxa"/>
            <w:vAlign w:val="center"/>
          </w:tcPr>
          <w:p w:rsidR="00AF6366" w:rsidRPr="00AF6366" w:rsidRDefault="00981EC1" w:rsidP="003F19BC">
            <w:pPr>
              <w:suppressAutoHyphens/>
              <w:spacing w:after="0" w:line="240" w:lineRule="auto"/>
              <w:jc w:val="right"/>
              <w:rPr>
                <w:rFonts w:ascii="Times New Roman" w:eastAsia="Times New Roman" w:hAnsi="Times New Roman" w:cs="Times New Roman"/>
                <w:sz w:val="24"/>
                <w:szCs w:val="24"/>
                <w:highlight w:val="yellow"/>
                <w:lang w:eastAsia="ar-SA"/>
              </w:rPr>
            </w:pPr>
            <w:r w:rsidRPr="00981EC1">
              <w:rPr>
                <w:rFonts w:ascii="Times New Roman" w:eastAsia="Times New Roman" w:hAnsi="Times New Roman" w:cs="Times New Roman"/>
                <w:sz w:val="24"/>
                <w:szCs w:val="24"/>
                <w:lang w:eastAsia="ar-SA"/>
              </w:rPr>
              <w:t>278,3</w:t>
            </w:r>
          </w:p>
        </w:tc>
      </w:tr>
      <w:tr w:rsidR="00325A6D" w:rsidRPr="00325A6D" w:rsidTr="00CA154B">
        <w:trPr>
          <w:trHeight w:val="197"/>
        </w:trPr>
        <w:tc>
          <w:tcPr>
            <w:tcW w:w="2694" w:type="dxa"/>
            <w:vAlign w:val="center"/>
          </w:tcPr>
          <w:p w:rsidR="00325A6D" w:rsidRPr="00325A6D" w:rsidRDefault="00585F4B" w:rsidP="00325A6D">
            <w:pPr>
              <w:suppressAutoHyphens/>
              <w:spacing w:after="0" w:line="240" w:lineRule="auto"/>
              <w:rPr>
                <w:rFonts w:ascii="Times New Roman" w:eastAsia="Times New Roman" w:hAnsi="Times New Roman" w:cs="Times New Roman"/>
                <w:sz w:val="24"/>
                <w:szCs w:val="24"/>
                <w:lang w:val="kk-KZ" w:eastAsia="ar-SA"/>
              </w:rPr>
            </w:pPr>
            <w:r w:rsidRPr="00585F4B">
              <w:rPr>
                <w:rFonts w:ascii="Times New Roman" w:eastAsia="Times New Roman" w:hAnsi="Times New Roman" w:cs="Times New Roman"/>
                <w:sz w:val="24"/>
                <w:szCs w:val="24"/>
                <w:lang w:val="kk-KZ" w:eastAsia="ar-SA"/>
              </w:rPr>
              <w:t>Өзге де салықтық емес түсімдер</w:t>
            </w:r>
          </w:p>
        </w:tc>
        <w:tc>
          <w:tcPr>
            <w:tcW w:w="1134" w:type="dxa"/>
            <w:vAlign w:val="center"/>
          </w:tcPr>
          <w:p w:rsidR="00325A6D" w:rsidRPr="00325A6D" w:rsidRDefault="003F19BC" w:rsidP="003F19BC">
            <w:pPr>
              <w:suppressAutoHyphens/>
              <w:spacing w:after="0" w:line="240" w:lineRule="auto"/>
              <w:jc w:val="right"/>
              <w:rPr>
                <w:rFonts w:ascii="Times New Roman" w:eastAsia="Times New Roman" w:hAnsi="Times New Roman" w:cs="Times New Roman"/>
                <w:sz w:val="24"/>
                <w:szCs w:val="24"/>
                <w:highlight w:val="yellow"/>
                <w:lang w:eastAsia="ar-SA"/>
              </w:rPr>
            </w:pPr>
            <w:r w:rsidRPr="003F19BC">
              <w:rPr>
                <w:rFonts w:ascii="Times New Roman" w:eastAsia="Times New Roman" w:hAnsi="Times New Roman" w:cs="Times New Roman"/>
                <w:sz w:val="24"/>
                <w:szCs w:val="24"/>
                <w:lang w:eastAsia="ar-SA"/>
              </w:rPr>
              <w:t>8 068,3</w:t>
            </w:r>
          </w:p>
        </w:tc>
        <w:tc>
          <w:tcPr>
            <w:tcW w:w="1388" w:type="dxa"/>
            <w:vAlign w:val="center"/>
          </w:tcPr>
          <w:p w:rsidR="00325A6D" w:rsidRPr="0085221E" w:rsidRDefault="000A127A" w:rsidP="003F19BC">
            <w:pPr>
              <w:suppressAutoHyphens/>
              <w:spacing w:after="0" w:line="240" w:lineRule="auto"/>
              <w:jc w:val="right"/>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8 389,0</w:t>
            </w:r>
          </w:p>
        </w:tc>
        <w:tc>
          <w:tcPr>
            <w:tcW w:w="1418" w:type="dxa"/>
            <w:vAlign w:val="center"/>
          </w:tcPr>
          <w:p w:rsidR="00325A6D" w:rsidRPr="0085221E" w:rsidRDefault="000A127A" w:rsidP="003F19BC">
            <w:pPr>
              <w:suppressAutoHyphens/>
              <w:spacing w:after="0" w:line="240" w:lineRule="auto"/>
              <w:jc w:val="right"/>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28 920,0</w:t>
            </w:r>
          </w:p>
        </w:tc>
        <w:tc>
          <w:tcPr>
            <w:tcW w:w="1163" w:type="dxa"/>
            <w:vAlign w:val="center"/>
          </w:tcPr>
          <w:p w:rsidR="00325A6D" w:rsidRPr="0085221E" w:rsidRDefault="000A127A" w:rsidP="003F19BC">
            <w:pPr>
              <w:suppressAutoHyphens/>
              <w:spacing w:after="0" w:line="240" w:lineRule="auto"/>
              <w:jc w:val="right"/>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23 912,5</w:t>
            </w:r>
          </w:p>
        </w:tc>
        <w:tc>
          <w:tcPr>
            <w:tcW w:w="850" w:type="dxa"/>
            <w:vAlign w:val="center"/>
          </w:tcPr>
          <w:p w:rsidR="00325A6D" w:rsidRPr="0085221E" w:rsidRDefault="000A127A" w:rsidP="003F19BC">
            <w:pPr>
              <w:suppressAutoHyphens/>
              <w:spacing w:after="0" w:line="240" w:lineRule="auto"/>
              <w:jc w:val="right"/>
              <w:rPr>
                <w:rFonts w:ascii="Times New Roman" w:eastAsia="Times New Roman" w:hAnsi="Times New Roman" w:cs="Times New Roman"/>
                <w:sz w:val="24"/>
                <w:szCs w:val="24"/>
                <w:lang w:eastAsia="ar-SA"/>
              </w:rPr>
            </w:pPr>
            <w:r w:rsidRPr="0085221E">
              <w:rPr>
                <w:rFonts w:ascii="Times New Roman" w:eastAsia="Times New Roman" w:hAnsi="Times New Roman" w:cs="Times New Roman"/>
                <w:sz w:val="24"/>
                <w:szCs w:val="24"/>
                <w:lang w:eastAsia="ar-SA"/>
              </w:rPr>
              <w:t>82,7</w:t>
            </w:r>
          </w:p>
        </w:tc>
        <w:tc>
          <w:tcPr>
            <w:tcW w:w="992" w:type="dxa"/>
            <w:vAlign w:val="center"/>
          </w:tcPr>
          <w:p w:rsidR="00325A6D" w:rsidRPr="0085221E" w:rsidRDefault="00981EC1" w:rsidP="003F19BC">
            <w:pPr>
              <w:suppressAutoHyphens/>
              <w:spacing w:after="0" w:line="240" w:lineRule="auto"/>
              <w:jc w:val="right"/>
              <w:rPr>
                <w:rFonts w:ascii="Times New Roman" w:eastAsia="Times New Roman" w:hAnsi="Times New Roman" w:cs="Times New Roman"/>
                <w:sz w:val="24"/>
                <w:szCs w:val="24"/>
                <w:lang w:eastAsia="ar-SA"/>
              </w:rPr>
            </w:pPr>
            <w:r w:rsidRPr="00981EC1">
              <w:rPr>
                <w:rFonts w:ascii="Times New Roman" w:eastAsia="Times New Roman" w:hAnsi="Times New Roman" w:cs="Times New Roman"/>
                <w:sz w:val="24"/>
                <w:szCs w:val="24"/>
                <w:lang w:eastAsia="ar-SA"/>
              </w:rPr>
              <w:t>196,3</w:t>
            </w:r>
          </w:p>
        </w:tc>
      </w:tr>
    </w:tbl>
    <w:p w:rsidR="00932C28" w:rsidRPr="00585F4B" w:rsidRDefault="00932C28" w:rsidP="00CA154B">
      <w:pPr>
        <w:pStyle w:val="2a"/>
        <w:ind w:firstLine="708"/>
        <w:jc w:val="both"/>
        <w:rPr>
          <w:rFonts w:ascii="Times New Roman" w:hAnsi="Times New Roman" w:cs="Times New Roman"/>
          <w:sz w:val="28"/>
          <w:szCs w:val="28"/>
          <w:highlight w:val="yellow"/>
        </w:rPr>
      </w:pPr>
      <w:r w:rsidRPr="00160794">
        <w:rPr>
          <w:rFonts w:ascii="Times New Roman" w:hAnsi="Times New Roman" w:cs="Times New Roman"/>
          <w:b/>
          <w:sz w:val="28"/>
          <w:szCs w:val="28"/>
        </w:rPr>
        <w:t>Салықтық емес түсімдер</w:t>
      </w:r>
      <w:r w:rsidRPr="00932C28">
        <w:rPr>
          <w:rFonts w:ascii="Times New Roman" w:hAnsi="Times New Roman" w:cs="Times New Roman"/>
          <w:sz w:val="28"/>
          <w:szCs w:val="28"/>
        </w:rPr>
        <w:t xml:space="preserve"> бойынша 2020 жылғы жоспардың негізгі орындалуы БЖК 201509 бойынша мемлекеттік меншікті жалдаудан түс</w:t>
      </w:r>
      <w:r>
        <w:rPr>
          <w:rFonts w:ascii="Times New Roman" w:hAnsi="Times New Roman" w:cs="Times New Roman"/>
          <w:sz w:val="28"/>
          <w:szCs w:val="28"/>
        </w:rPr>
        <w:t xml:space="preserve">етін кірістерден құралады және </w:t>
      </w:r>
      <w:r w:rsidRPr="00160794">
        <w:rPr>
          <w:rFonts w:ascii="Times New Roman" w:hAnsi="Times New Roman" w:cs="Times New Roman"/>
          <w:sz w:val="28"/>
          <w:szCs w:val="28"/>
        </w:rPr>
        <w:t>«</w:t>
      </w:r>
      <w:r w:rsidR="00160794" w:rsidRPr="00160794">
        <w:rPr>
          <w:rFonts w:ascii="Times New Roman" w:hAnsi="Times New Roman" w:cs="Times New Roman"/>
          <w:sz w:val="28"/>
          <w:szCs w:val="28"/>
          <w:lang w:val="kk-KZ"/>
        </w:rPr>
        <w:t>Теректі ауданы</w:t>
      </w:r>
      <w:r w:rsidRPr="00160794">
        <w:rPr>
          <w:rFonts w:ascii="Times New Roman" w:hAnsi="Times New Roman" w:cs="Times New Roman"/>
          <w:sz w:val="28"/>
          <w:szCs w:val="28"/>
        </w:rPr>
        <w:t xml:space="preserve"> жолаушылар көлігі және автожолдар бөлімі»</w:t>
      </w:r>
      <w:r w:rsidRPr="00932C28">
        <w:rPr>
          <w:rFonts w:ascii="Times New Roman" w:hAnsi="Times New Roman" w:cs="Times New Roman"/>
          <w:sz w:val="28"/>
          <w:szCs w:val="28"/>
        </w:rPr>
        <w:t xml:space="preserve"> ММ</w:t>
      </w:r>
      <w:r>
        <w:rPr>
          <w:rFonts w:ascii="Times New Roman" w:hAnsi="Times New Roman" w:cs="Times New Roman"/>
          <w:sz w:val="28"/>
          <w:szCs w:val="28"/>
          <w:lang w:val="kk-KZ"/>
        </w:rPr>
        <w:t>-нің</w:t>
      </w:r>
      <w:r w:rsidRPr="00932C28">
        <w:rPr>
          <w:rFonts w:ascii="Times New Roman" w:hAnsi="Times New Roman" w:cs="Times New Roman"/>
          <w:sz w:val="28"/>
          <w:szCs w:val="28"/>
        </w:rPr>
        <w:t xml:space="preserve"> теңгеріміне берілген коммуналдық тұрғын үйлер бойынша жалдау ақысы есебінен қамтамасыз етілді.</w:t>
      </w:r>
    </w:p>
    <w:p w:rsidR="00B23743" w:rsidRDefault="006A045F" w:rsidP="00CA154B">
      <w:pPr>
        <w:pStyle w:val="2a"/>
        <w:ind w:firstLine="708"/>
        <w:jc w:val="both"/>
        <w:rPr>
          <w:rFonts w:ascii="Times New Roman" w:hAnsi="Times New Roman" w:cs="Times New Roman"/>
          <w:sz w:val="28"/>
          <w:szCs w:val="28"/>
        </w:rPr>
      </w:pPr>
      <w:r>
        <w:rPr>
          <w:rFonts w:ascii="Times New Roman" w:hAnsi="Times New Roman" w:cs="Times New Roman"/>
          <w:sz w:val="28"/>
          <w:szCs w:val="28"/>
          <w:lang w:val="kk-KZ"/>
        </w:rPr>
        <w:t>Ж</w:t>
      </w:r>
      <w:r w:rsidR="00932C28" w:rsidRPr="00932C28">
        <w:rPr>
          <w:rFonts w:ascii="Times New Roman" w:hAnsi="Times New Roman" w:cs="Times New Roman"/>
          <w:sz w:val="28"/>
          <w:szCs w:val="28"/>
        </w:rPr>
        <w:t>оспарлау</w:t>
      </w:r>
      <w:r w:rsidR="00932C28">
        <w:rPr>
          <w:rFonts w:ascii="Times New Roman" w:hAnsi="Times New Roman" w:cs="Times New Roman"/>
          <w:sz w:val="28"/>
          <w:szCs w:val="28"/>
          <w:lang w:val="kk-KZ"/>
        </w:rPr>
        <w:t>да</w:t>
      </w:r>
      <w:r w:rsidR="00932C28" w:rsidRPr="00932C28">
        <w:rPr>
          <w:rFonts w:ascii="Times New Roman" w:hAnsi="Times New Roman" w:cs="Times New Roman"/>
          <w:sz w:val="28"/>
          <w:szCs w:val="28"/>
        </w:rPr>
        <w:t>, өткен жылды</w:t>
      </w:r>
      <w:r>
        <w:rPr>
          <w:rFonts w:ascii="Times New Roman" w:hAnsi="Times New Roman" w:cs="Times New Roman"/>
          <w:sz w:val="28"/>
          <w:szCs w:val="28"/>
        </w:rPr>
        <w:t>ң нақты түсімдерінің деңгейі 14</w:t>
      </w:r>
      <w:r>
        <w:rPr>
          <w:rFonts w:ascii="Times New Roman" w:hAnsi="Times New Roman" w:cs="Times New Roman"/>
          <w:sz w:val="28"/>
          <w:szCs w:val="28"/>
          <w:lang w:val="kk-KZ"/>
        </w:rPr>
        <w:t xml:space="preserve"> </w:t>
      </w:r>
      <w:r w:rsidR="00932C28" w:rsidRPr="00932C28">
        <w:rPr>
          <w:rFonts w:ascii="Times New Roman" w:hAnsi="Times New Roman" w:cs="Times New Roman"/>
          <w:sz w:val="28"/>
          <w:szCs w:val="28"/>
        </w:rPr>
        <w:t>644,7 мың теңге болған кезде есепті кезеңнің жылдық</w:t>
      </w:r>
      <w:r>
        <w:rPr>
          <w:rFonts w:ascii="Times New Roman" w:hAnsi="Times New Roman" w:cs="Times New Roman"/>
          <w:sz w:val="28"/>
          <w:szCs w:val="28"/>
        </w:rPr>
        <w:t xml:space="preserve"> болжамы 4 260,0 мың теңге (-10 </w:t>
      </w:r>
      <w:r w:rsidR="00932C28" w:rsidRPr="00932C28">
        <w:rPr>
          <w:rFonts w:ascii="Times New Roman" w:hAnsi="Times New Roman" w:cs="Times New Roman"/>
          <w:sz w:val="28"/>
          <w:szCs w:val="28"/>
        </w:rPr>
        <w:t>384,7,0 мың теңге) сомасында бекітілді, орындау процесінде 41 156,0 мың теңгеге дейін (+36 896,0 мың теңге) нақтыланды және есепті кезеңде 37 425,4 мың теңгеге нақты қамтамасыз етілді.</w:t>
      </w:r>
    </w:p>
    <w:p w:rsidR="00545724" w:rsidRDefault="00325A6D" w:rsidP="00545724">
      <w:pPr>
        <w:pStyle w:val="2a"/>
        <w:ind w:firstLine="708"/>
        <w:jc w:val="both"/>
        <w:rPr>
          <w:rFonts w:ascii="Times New Roman" w:hAnsi="Times New Roman" w:cs="Times New Roman"/>
          <w:b/>
          <w:sz w:val="28"/>
          <w:szCs w:val="28"/>
          <w:lang w:eastAsia="ar-SA"/>
        </w:rPr>
      </w:pPr>
      <w:r w:rsidRPr="00FD6E66">
        <w:rPr>
          <w:rFonts w:ascii="Times New Roman" w:hAnsi="Times New Roman" w:cs="Times New Roman"/>
          <w:b/>
          <w:sz w:val="28"/>
          <w:szCs w:val="28"/>
          <w:lang w:eastAsia="ar-SA"/>
        </w:rPr>
        <w:t>2.2.3.</w:t>
      </w:r>
      <w:r w:rsidRPr="00325A6D">
        <w:rPr>
          <w:rFonts w:ascii="Times New Roman" w:hAnsi="Times New Roman" w:cs="Times New Roman"/>
          <w:b/>
          <w:sz w:val="28"/>
          <w:szCs w:val="28"/>
          <w:lang w:eastAsia="ar-SA"/>
        </w:rPr>
        <w:t xml:space="preserve"> </w:t>
      </w:r>
      <w:r w:rsidR="00144EE0" w:rsidRPr="00144EE0">
        <w:rPr>
          <w:rFonts w:ascii="Times New Roman" w:hAnsi="Times New Roman" w:cs="Times New Roman"/>
          <w:b/>
          <w:sz w:val="28"/>
          <w:szCs w:val="28"/>
          <w:lang w:eastAsia="ar-SA"/>
        </w:rPr>
        <w:t>Негізгі капиталды сатудан түсетін түсімдерді талдау</w:t>
      </w:r>
    </w:p>
    <w:p w:rsidR="00144EE0" w:rsidRDefault="00144EE0" w:rsidP="006345B6">
      <w:pPr>
        <w:pStyle w:val="2a"/>
        <w:ind w:firstLine="708"/>
        <w:jc w:val="both"/>
        <w:rPr>
          <w:rFonts w:ascii="Times New Roman" w:hAnsi="Times New Roman" w:cs="Times New Roman"/>
          <w:sz w:val="28"/>
          <w:szCs w:val="28"/>
          <w:highlight w:val="yellow"/>
          <w:lang w:eastAsia="ar-SA"/>
        </w:rPr>
      </w:pPr>
      <w:r w:rsidRPr="00144EE0">
        <w:rPr>
          <w:rFonts w:ascii="Times New Roman" w:hAnsi="Times New Roman" w:cs="Times New Roman"/>
          <w:sz w:val="28"/>
          <w:szCs w:val="28"/>
          <w:lang w:eastAsia="ar-SA"/>
        </w:rPr>
        <w:t xml:space="preserve">Негізгі капиталды сатудан түскен түсімдер көлемі </w:t>
      </w:r>
      <w:r w:rsidRPr="00144EE0">
        <w:rPr>
          <w:rFonts w:ascii="Times New Roman" w:hAnsi="Times New Roman" w:cs="Times New Roman"/>
          <w:b/>
          <w:sz w:val="28"/>
          <w:szCs w:val="28"/>
          <w:lang w:eastAsia="ar-SA"/>
        </w:rPr>
        <w:t>34 676,7</w:t>
      </w:r>
      <w:r w:rsidRPr="00144EE0">
        <w:rPr>
          <w:rFonts w:ascii="Times New Roman" w:hAnsi="Times New Roman" w:cs="Times New Roman"/>
          <w:sz w:val="28"/>
          <w:szCs w:val="28"/>
          <w:lang w:eastAsia="ar-SA"/>
        </w:rPr>
        <w:t xml:space="preserve"> мың теңгені (түзетілген жылдық жоспарға 122,1%) құрады және 2019 жылмен салыстырғанда </w:t>
      </w:r>
      <w:r w:rsidRPr="00144EE0">
        <w:rPr>
          <w:rFonts w:ascii="Times New Roman" w:hAnsi="Times New Roman" w:cs="Times New Roman"/>
          <w:b/>
          <w:sz w:val="28"/>
          <w:szCs w:val="28"/>
          <w:lang w:eastAsia="ar-SA"/>
        </w:rPr>
        <w:t>3 634,2</w:t>
      </w:r>
      <w:r>
        <w:rPr>
          <w:rFonts w:ascii="Times New Roman" w:hAnsi="Times New Roman" w:cs="Times New Roman"/>
          <w:sz w:val="28"/>
          <w:szCs w:val="28"/>
          <w:lang w:eastAsia="ar-SA"/>
        </w:rPr>
        <w:t xml:space="preserve"> мың теңгеге немесе 90,5%</w:t>
      </w:r>
      <w:r w:rsidRPr="00144EE0">
        <w:rPr>
          <w:rFonts w:ascii="Times New Roman" w:hAnsi="Times New Roman" w:cs="Times New Roman"/>
          <w:sz w:val="28"/>
          <w:szCs w:val="28"/>
          <w:lang w:eastAsia="ar-SA"/>
        </w:rPr>
        <w:t xml:space="preserve"> азайды.</w:t>
      </w:r>
    </w:p>
    <w:p w:rsidR="00504C3F" w:rsidRDefault="00504C3F" w:rsidP="004E52D6">
      <w:pPr>
        <w:pStyle w:val="2a"/>
        <w:ind w:firstLine="708"/>
        <w:jc w:val="both"/>
        <w:rPr>
          <w:rFonts w:ascii="Times New Roman" w:hAnsi="Times New Roman" w:cs="Times New Roman"/>
          <w:sz w:val="28"/>
          <w:szCs w:val="28"/>
          <w:lang w:val="kk-KZ" w:eastAsia="ar-SA"/>
        </w:rPr>
      </w:pPr>
      <w:r w:rsidRPr="00504C3F">
        <w:rPr>
          <w:rFonts w:ascii="Times New Roman" w:hAnsi="Times New Roman" w:cs="Times New Roman"/>
          <w:sz w:val="28"/>
          <w:szCs w:val="28"/>
          <w:lang w:val="kk-KZ" w:eastAsia="ar-SA"/>
        </w:rPr>
        <w:t>Негізгі капиталды сатудан түсетін түсімдер, оның ішінде мынадай кодтар бойынша жинақталады:</w:t>
      </w:r>
    </w:p>
    <w:p w:rsidR="0082122B" w:rsidRDefault="00504C3F" w:rsidP="0082122B">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БСК 301102 «Ж</w:t>
      </w:r>
      <w:r w:rsidRPr="00504C3F">
        <w:rPr>
          <w:rFonts w:ascii="Times New Roman" w:hAnsi="Times New Roman" w:cs="Times New Roman"/>
          <w:sz w:val="28"/>
          <w:szCs w:val="28"/>
          <w:lang w:val="kk-KZ" w:eastAsia="ar-SA"/>
        </w:rPr>
        <w:t xml:space="preserve">ергілікті бюджеттен қаржыландырылатын мемлекеттік мекемелерге бекітіліп берілген </w:t>
      </w:r>
      <w:r>
        <w:rPr>
          <w:rFonts w:ascii="Times New Roman" w:hAnsi="Times New Roman" w:cs="Times New Roman"/>
          <w:sz w:val="28"/>
          <w:szCs w:val="28"/>
          <w:lang w:val="kk-KZ" w:eastAsia="ar-SA"/>
        </w:rPr>
        <w:t>м</w:t>
      </w:r>
      <w:r w:rsidRPr="00504C3F">
        <w:rPr>
          <w:rFonts w:ascii="Times New Roman" w:hAnsi="Times New Roman" w:cs="Times New Roman"/>
          <w:sz w:val="28"/>
          <w:szCs w:val="28"/>
          <w:lang w:val="kk-KZ" w:eastAsia="ar-SA"/>
        </w:rPr>
        <w:t>үлікті сатудан түсетін түсімдер</w:t>
      </w:r>
      <w:r>
        <w:rPr>
          <w:rFonts w:ascii="Times New Roman" w:hAnsi="Times New Roman" w:cs="Times New Roman"/>
          <w:sz w:val="28"/>
          <w:szCs w:val="28"/>
          <w:lang w:val="kk-KZ" w:eastAsia="ar-SA"/>
        </w:rPr>
        <w:t>»</w:t>
      </w:r>
      <w:r w:rsidR="0082122B">
        <w:rPr>
          <w:rFonts w:ascii="Times New Roman" w:hAnsi="Times New Roman" w:cs="Times New Roman"/>
          <w:sz w:val="28"/>
          <w:szCs w:val="28"/>
          <w:lang w:val="kk-KZ" w:eastAsia="ar-SA"/>
        </w:rPr>
        <w:t xml:space="preserve"> </w:t>
      </w:r>
      <w:r w:rsidR="0082122B" w:rsidRPr="0082122B">
        <w:rPr>
          <w:rFonts w:ascii="Times New Roman" w:hAnsi="Times New Roman" w:cs="Times New Roman"/>
          <w:sz w:val="28"/>
          <w:szCs w:val="28"/>
          <w:lang w:val="kk-KZ" w:eastAsia="ar-SA"/>
        </w:rPr>
        <w:t>жоспар бойынша 2 700,0 мың теңге</w:t>
      </w:r>
      <w:r w:rsidR="0082122B">
        <w:rPr>
          <w:rFonts w:ascii="Times New Roman" w:hAnsi="Times New Roman" w:cs="Times New Roman"/>
          <w:sz w:val="28"/>
          <w:szCs w:val="28"/>
          <w:lang w:val="kk-KZ" w:eastAsia="ar-SA"/>
        </w:rPr>
        <w:t>,</w:t>
      </w:r>
      <w:r w:rsidR="0082122B" w:rsidRPr="0082122B">
        <w:rPr>
          <w:rFonts w:ascii="Times New Roman" w:hAnsi="Times New Roman" w:cs="Times New Roman"/>
          <w:sz w:val="28"/>
          <w:szCs w:val="28"/>
          <w:lang w:val="kk-KZ" w:eastAsia="ar-SA"/>
        </w:rPr>
        <w:t xml:space="preserve"> </w:t>
      </w:r>
      <w:r w:rsidR="0082122B">
        <w:rPr>
          <w:rFonts w:ascii="Times New Roman" w:hAnsi="Times New Roman" w:cs="Times New Roman"/>
          <w:sz w:val="28"/>
          <w:szCs w:val="28"/>
          <w:lang w:val="kk-KZ" w:eastAsia="ar-SA"/>
        </w:rPr>
        <w:t xml:space="preserve">орындалуы </w:t>
      </w:r>
      <w:r w:rsidR="0082122B" w:rsidRPr="0082122B">
        <w:rPr>
          <w:rFonts w:ascii="Times New Roman" w:hAnsi="Times New Roman" w:cs="Times New Roman"/>
          <w:sz w:val="28"/>
          <w:szCs w:val="28"/>
          <w:lang w:val="kk-KZ" w:eastAsia="ar-SA"/>
        </w:rPr>
        <w:t>11 364,1 мың теңге немесе 420,9%.</w:t>
      </w:r>
      <w:r w:rsidR="0082122B">
        <w:rPr>
          <w:rFonts w:ascii="Times New Roman" w:hAnsi="Times New Roman" w:cs="Times New Roman"/>
          <w:sz w:val="28"/>
          <w:szCs w:val="28"/>
          <w:lang w:val="kk-KZ" w:eastAsia="ar-SA"/>
        </w:rPr>
        <w:t xml:space="preserve"> </w:t>
      </w:r>
      <w:r w:rsidR="0082122B" w:rsidRPr="0082122B">
        <w:rPr>
          <w:rFonts w:ascii="Times New Roman" w:hAnsi="Times New Roman" w:cs="Times New Roman"/>
          <w:sz w:val="28"/>
          <w:szCs w:val="28"/>
          <w:lang w:val="kk-KZ" w:eastAsia="ar-SA"/>
        </w:rPr>
        <w:t>Осы код бойынша түсімдер 2020 жылға дейін жасалған шарттар бойынша пәтерлерді жекешелендіруден түсетін түсімдер</w:t>
      </w:r>
      <w:r w:rsidR="0082122B">
        <w:rPr>
          <w:rFonts w:ascii="Times New Roman" w:hAnsi="Times New Roman" w:cs="Times New Roman"/>
          <w:sz w:val="28"/>
          <w:szCs w:val="28"/>
          <w:lang w:val="kk-KZ" w:eastAsia="ar-SA"/>
        </w:rPr>
        <w:t>ден</w:t>
      </w:r>
      <w:r w:rsidR="0082122B" w:rsidRPr="0082122B">
        <w:rPr>
          <w:rFonts w:ascii="Times New Roman" w:hAnsi="Times New Roman" w:cs="Times New Roman"/>
          <w:sz w:val="28"/>
          <w:szCs w:val="28"/>
          <w:lang w:val="kk-KZ" w:eastAsia="ar-SA"/>
        </w:rPr>
        <w:t xml:space="preserve"> және 2020 жылы автокөлікті сатудан түсетін түсімдер есебінен ұлғайды</w:t>
      </w:r>
      <w:r w:rsidR="0082122B">
        <w:rPr>
          <w:rFonts w:ascii="Times New Roman" w:hAnsi="Times New Roman" w:cs="Times New Roman"/>
          <w:sz w:val="28"/>
          <w:szCs w:val="28"/>
          <w:lang w:val="kk-KZ" w:eastAsia="ar-SA"/>
        </w:rPr>
        <w:t>;</w:t>
      </w:r>
    </w:p>
    <w:p w:rsidR="0082122B" w:rsidRPr="0082122B" w:rsidRDefault="0082122B" w:rsidP="0082122B">
      <w:pPr>
        <w:pStyle w:val="2a"/>
        <w:ind w:firstLine="708"/>
        <w:jc w:val="both"/>
        <w:rPr>
          <w:rFonts w:ascii="Times New Roman" w:hAnsi="Times New Roman" w:cs="Times New Roman"/>
          <w:sz w:val="28"/>
          <w:szCs w:val="28"/>
          <w:lang w:val="kk-KZ" w:eastAsia="ar-SA"/>
        </w:rPr>
      </w:pPr>
      <w:r w:rsidRPr="0082122B">
        <w:rPr>
          <w:rFonts w:ascii="Times New Roman" w:hAnsi="Times New Roman" w:cs="Times New Roman"/>
          <w:sz w:val="28"/>
          <w:szCs w:val="28"/>
          <w:lang w:val="kk-KZ" w:eastAsia="ar-SA"/>
        </w:rPr>
        <w:t>БСК 303101</w:t>
      </w:r>
      <w:r>
        <w:rPr>
          <w:rFonts w:ascii="Times New Roman" w:hAnsi="Times New Roman" w:cs="Times New Roman"/>
          <w:sz w:val="28"/>
          <w:szCs w:val="28"/>
          <w:lang w:val="kk-KZ" w:eastAsia="ar-SA"/>
        </w:rPr>
        <w:t xml:space="preserve"> «</w:t>
      </w:r>
      <w:r w:rsidRPr="0082122B">
        <w:rPr>
          <w:rFonts w:ascii="Times New Roman" w:hAnsi="Times New Roman" w:cs="Times New Roman"/>
          <w:sz w:val="28"/>
          <w:szCs w:val="28"/>
          <w:lang w:val="kk-KZ" w:eastAsia="ar-SA"/>
        </w:rPr>
        <w:t>Жер учаскелерін сатудан түсетін түсімдер</w:t>
      </w:r>
      <w:r>
        <w:rPr>
          <w:rFonts w:ascii="Times New Roman" w:hAnsi="Times New Roman" w:cs="Times New Roman"/>
          <w:sz w:val="28"/>
          <w:szCs w:val="28"/>
          <w:lang w:val="kk-KZ" w:eastAsia="ar-SA"/>
        </w:rPr>
        <w:t>» жоспар бойынша 25 706</w:t>
      </w:r>
      <w:r w:rsidRPr="0082122B">
        <w:rPr>
          <w:rFonts w:ascii="Times New Roman" w:hAnsi="Times New Roman" w:cs="Times New Roman"/>
          <w:sz w:val="28"/>
          <w:szCs w:val="28"/>
          <w:lang w:val="kk-KZ" w:eastAsia="ar-SA"/>
        </w:rPr>
        <w:t>,0 мың теңге</w:t>
      </w:r>
      <w:r>
        <w:rPr>
          <w:rFonts w:ascii="Times New Roman" w:hAnsi="Times New Roman" w:cs="Times New Roman"/>
          <w:sz w:val="28"/>
          <w:szCs w:val="28"/>
          <w:lang w:val="kk-KZ" w:eastAsia="ar-SA"/>
        </w:rPr>
        <w:t>,</w:t>
      </w:r>
      <w:r w:rsidRPr="0082122B">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орындалуы 3 064,0 мың теңге немесе 11</w:t>
      </w:r>
      <w:r w:rsidRPr="0082122B">
        <w:rPr>
          <w:rFonts w:ascii="Times New Roman" w:hAnsi="Times New Roman" w:cs="Times New Roman"/>
          <w:sz w:val="28"/>
          <w:szCs w:val="28"/>
          <w:lang w:val="kk-KZ" w:eastAsia="ar-SA"/>
        </w:rPr>
        <w:t>,9%</w:t>
      </w:r>
      <w:r>
        <w:rPr>
          <w:rFonts w:ascii="Times New Roman" w:hAnsi="Times New Roman" w:cs="Times New Roman"/>
          <w:sz w:val="28"/>
          <w:szCs w:val="28"/>
          <w:lang w:val="kk-KZ" w:eastAsia="ar-SA"/>
        </w:rPr>
        <w:t>;</w:t>
      </w:r>
    </w:p>
    <w:p w:rsidR="0082122B" w:rsidRPr="00FB05D2" w:rsidRDefault="0082122B" w:rsidP="00C65E2D">
      <w:pPr>
        <w:pStyle w:val="2a"/>
        <w:ind w:firstLine="708"/>
        <w:jc w:val="both"/>
        <w:rPr>
          <w:rFonts w:ascii="Times New Roman" w:hAnsi="Times New Roman" w:cs="Times New Roman"/>
          <w:sz w:val="28"/>
          <w:szCs w:val="28"/>
          <w:lang w:val="kk-KZ" w:eastAsia="ar-SA"/>
        </w:rPr>
      </w:pPr>
      <w:r w:rsidRPr="0082122B">
        <w:rPr>
          <w:rFonts w:ascii="Times New Roman" w:hAnsi="Times New Roman" w:cs="Times New Roman"/>
          <w:sz w:val="28"/>
          <w:szCs w:val="28"/>
          <w:lang w:val="kk-KZ" w:eastAsia="ar-SA"/>
        </w:rPr>
        <w:t>БСК 301202</w:t>
      </w:r>
      <w:r>
        <w:rPr>
          <w:rFonts w:ascii="Times New Roman" w:hAnsi="Times New Roman" w:cs="Times New Roman"/>
          <w:sz w:val="28"/>
          <w:szCs w:val="28"/>
          <w:lang w:val="kk-KZ" w:eastAsia="ar-SA"/>
        </w:rPr>
        <w:t xml:space="preserve"> «</w:t>
      </w:r>
      <w:r w:rsidRPr="0082122B">
        <w:rPr>
          <w:rFonts w:ascii="Times New Roman" w:hAnsi="Times New Roman" w:cs="Times New Roman"/>
          <w:sz w:val="28"/>
          <w:szCs w:val="28"/>
          <w:lang w:val="kk-KZ" w:eastAsia="ar-SA"/>
        </w:rPr>
        <w:t>Жер учаскелерін жалдау құқығын сатқаны үшін төлем</w:t>
      </w:r>
      <w:r>
        <w:rPr>
          <w:rFonts w:ascii="Times New Roman" w:hAnsi="Times New Roman" w:cs="Times New Roman"/>
          <w:sz w:val="28"/>
          <w:szCs w:val="28"/>
          <w:lang w:val="kk-KZ" w:eastAsia="ar-SA"/>
        </w:rPr>
        <w:t xml:space="preserve">» </w:t>
      </w:r>
      <w:r w:rsidRPr="0082122B">
        <w:rPr>
          <w:rFonts w:ascii="Times New Roman" w:hAnsi="Times New Roman" w:cs="Times New Roman"/>
          <w:sz w:val="28"/>
          <w:szCs w:val="28"/>
          <w:lang w:val="kk-KZ" w:eastAsia="ar-SA"/>
        </w:rPr>
        <w:t>бойынша 2020 жылы ақы төлеу жоспарланбаған, нақты орындалуы</w:t>
      </w:r>
      <w:r>
        <w:rPr>
          <w:rFonts w:ascii="Times New Roman" w:hAnsi="Times New Roman" w:cs="Times New Roman"/>
          <w:sz w:val="28"/>
          <w:szCs w:val="28"/>
          <w:lang w:val="kk-KZ" w:eastAsia="ar-SA"/>
        </w:rPr>
        <w:t xml:space="preserve"> </w:t>
      </w:r>
      <w:r w:rsidRPr="0082122B">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82122B">
        <w:rPr>
          <w:rFonts w:ascii="Times New Roman" w:hAnsi="Times New Roman" w:cs="Times New Roman"/>
          <w:sz w:val="28"/>
          <w:szCs w:val="28"/>
          <w:lang w:val="kk-KZ" w:eastAsia="ar-SA"/>
        </w:rPr>
        <w:t>20 248,6 мың теңге.</w:t>
      </w:r>
      <w:r w:rsidRPr="0082122B">
        <w:rPr>
          <w:lang w:val="kk-KZ"/>
        </w:rPr>
        <w:t xml:space="preserve"> </w:t>
      </w:r>
      <w:r w:rsidRPr="0082122B">
        <w:rPr>
          <w:rFonts w:ascii="Times New Roman" w:hAnsi="Times New Roman" w:cs="Times New Roman"/>
          <w:sz w:val="28"/>
          <w:szCs w:val="28"/>
          <w:lang w:val="kk-KZ" w:eastAsia="ar-SA"/>
        </w:rPr>
        <w:t>Нақты түсімдерге сәйкес о</w:t>
      </w:r>
      <w:r w:rsidR="00C65E2D">
        <w:rPr>
          <w:rFonts w:ascii="Times New Roman" w:hAnsi="Times New Roman" w:cs="Times New Roman"/>
          <w:sz w:val="28"/>
          <w:szCs w:val="28"/>
          <w:lang w:val="kk-KZ" w:eastAsia="ar-SA"/>
        </w:rPr>
        <w:t>рындалды.</w:t>
      </w:r>
    </w:p>
    <w:p w:rsidR="006C322A" w:rsidRPr="00FB05D2" w:rsidRDefault="00325A6D" w:rsidP="006C322A">
      <w:pPr>
        <w:pStyle w:val="2a"/>
        <w:ind w:firstLine="708"/>
        <w:jc w:val="both"/>
        <w:rPr>
          <w:rFonts w:ascii="Times New Roman" w:hAnsi="Times New Roman" w:cs="Times New Roman"/>
          <w:b/>
          <w:sz w:val="28"/>
          <w:szCs w:val="28"/>
          <w:lang w:val="kk-KZ" w:eastAsia="ar-SA"/>
        </w:rPr>
      </w:pPr>
      <w:r w:rsidRPr="00FB05D2">
        <w:rPr>
          <w:rFonts w:ascii="Times New Roman" w:hAnsi="Times New Roman" w:cs="Times New Roman"/>
          <w:b/>
          <w:sz w:val="28"/>
          <w:szCs w:val="28"/>
          <w:lang w:val="kk-KZ" w:eastAsia="ar-SA"/>
        </w:rPr>
        <w:t xml:space="preserve">2.2.4. </w:t>
      </w:r>
      <w:r w:rsidR="0082122B" w:rsidRPr="00FB05D2">
        <w:rPr>
          <w:rFonts w:ascii="Times New Roman" w:hAnsi="Times New Roman" w:cs="Times New Roman"/>
          <w:b/>
          <w:sz w:val="28"/>
          <w:szCs w:val="28"/>
          <w:lang w:val="kk-KZ" w:eastAsia="ar-SA"/>
        </w:rPr>
        <w:t>Трансферттер түсімдерін талдау</w:t>
      </w:r>
    </w:p>
    <w:p w:rsidR="0082122B" w:rsidRPr="0082122B" w:rsidRDefault="009A475C" w:rsidP="0082122B">
      <w:pPr>
        <w:pStyle w:val="2a"/>
        <w:ind w:firstLine="708"/>
        <w:jc w:val="both"/>
        <w:rPr>
          <w:rFonts w:ascii="Times New Roman" w:hAnsi="Times New Roman" w:cs="Times New Roman"/>
          <w:sz w:val="28"/>
          <w:szCs w:val="28"/>
          <w:highlight w:val="yellow"/>
          <w:lang w:val="kk-KZ" w:eastAsia="ar-SA"/>
        </w:rPr>
      </w:pPr>
      <w:r>
        <w:rPr>
          <w:rFonts w:ascii="Times New Roman" w:hAnsi="Times New Roman" w:cs="Times New Roman"/>
          <w:sz w:val="28"/>
          <w:szCs w:val="28"/>
          <w:lang w:val="kk-KZ" w:eastAsia="ar-SA"/>
        </w:rPr>
        <w:t>2020 жылдың қор</w:t>
      </w:r>
      <w:r w:rsidR="0082122B" w:rsidRPr="00FB05D2">
        <w:rPr>
          <w:rFonts w:ascii="Times New Roman" w:hAnsi="Times New Roman" w:cs="Times New Roman"/>
          <w:sz w:val="28"/>
          <w:szCs w:val="28"/>
          <w:lang w:val="kk-KZ" w:eastAsia="ar-SA"/>
        </w:rPr>
        <w:t xml:space="preserve">тындысы бойынша Трансферттердің түсімдері </w:t>
      </w:r>
      <w:r w:rsidR="0082122B" w:rsidRPr="00FB05D2">
        <w:rPr>
          <w:rFonts w:ascii="Times New Roman" w:hAnsi="Times New Roman" w:cs="Times New Roman"/>
          <w:b/>
          <w:sz w:val="28"/>
          <w:szCs w:val="28"/>
          <w:lang w:val="kk-KZ" w:eastAsia="ar-SA"/>
        </w:rPr>
        <w:t>9351160,0</w:t>
      </w:r>
      <w:r w:rsidR="0082122B" w:rsidRPr="00FB05D2">
        <w:rPr>
          <w:rFonts w:ascii="Times New Roman" w:hAnsi="Times New Roman" w:cs="Times New Roman"/>
          <w:sz w:val="28"/>
          <w:szCs w:val="28"/>
          <w:lang w:val="kk-KZ" w:eastAsia="ar-SA"/>
        </w:rPr>
        <w:t xml:space="preserve"> мың теңгені немесе түзетілген жылдық жоспарға 100,0% құрады.</w:t>
      </w:r>
      <w:r w:rsidR="0082122B">
        <w:rPr>
          <w:rFonts w:ascii="Times New Roman" w:hAnsi="Times New Roman" w:cs="Times New Roman"/>
          <w:sz w:val="28"/>
          <w:szCs w:val="28"/>
          <w:lang w:val="kk-KZ" w:eastAsia="ar-SA"/>
        </w:rPr>
        <w:t xml:space="preserve"> </w:t>
      </w:r>
      <w:r w:rsidR="0082122B" w:rsidRPr="0082122B">
        <w:rPr>
          <w:rFonts w:ascii="Times New Roman" w:hAnsi="Times New Roman" w:cs="Times New Roman"/>
          <w:sz w:val="28"/>
          <w:szCs w:val="28"/>
          <w:lang w:val="kk-KZ" w:eastAsia="ar-SA"/>
        </w:rPr>
        <w:t>2019 жылмен салыстырғанда трансферттер түсімдерінің көлемі 693396,2 мың теңгеге немесе 6,9% азайды.</w:t>
      </w:r>
      <w:r w:rsidR="0082122B" w:rsidRPr="0082122B">
        <w:rPr>
          <w:lang w:val="kk-KZ"/>
        </w:rPr>
        <w:t xml:space="preserve"> </w:t>
      </w:r>
      <w:r w:rsidR="0082122B" w:rsidRPr="0082122B">
        <w:rPr>
          <w:rFonts w:ascii="Times New Roman" w:hAnsi="Times New Roman" w:cs="Times New Roman"/>
          <w:sz w:val="28"/>
          <w:szCs w:val="28"/>
          <w:lang w:val="kk-KZ" w:eastAsia="ar-SA"/>
        </w:rPr>
        <w:t>Төмендеудің негізгі факторы трансферттердің азаюы болды.</w:t>
      </w:r>
    </w:p>
    <w:p w:rsidR="006C322A" w:rsidRDefault="001719CE" w:rsidP="006C322A">
      <w:pPr>
        <w:pStyle w:val="2a"/>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Кесте</w:t>
      </w:r>
      <w:r w:rsidR="00535604" w:rsidRPr="00535604">
        <w:rPr>
          <w:rFonts w:ascii="Times New Roman" w:hAnsi="Times New Roman" w:cs="Times New Roman"/>
          <w:sz w:val="28"/>
          <w:szCs w:val="28"/>
          <w:lang w:val="kk-KZ"/>
        </w:rPr>
        <w:t xml:space="preserve"> №4</w:t>
      </w:r>
    </w:p>
    <w:p w:rsidR="00325A6D" w:rsidRPr="001719CE" w:rsidRDefault="001719CE" w:rsidP="006C322A">
      <w:pPr>
        <w:pStyle w:val="2a"/>
        <w:ind w:firstLine="708"/>
        <w:jc w:val="right"/>
        <w:rPr>
          <w:rFonts w:ascii="Times New Roman" w:hAnsi="Times New Roman" w:cs="Times New Roman"/>
          <w:sz w:val="28"/>
          <w:szCs w:val="28"/>
          <w:lang w:val="kk-KZ"/>
        </w:rPr>
      </w:pPr>
      <w:r w:rsidRPr="001719CE">
        <w:rPr>
          <w:rFonts w:ascii="Times New Roman" w:hAnsi="Times New Roman" w:cs="Times New Roman"/>
          <w:b/>
          <w:sz w:val="28"/>
          <w:szCs w:val="28"/>
          <w:lang w:val="kk-KZ"/>
        </w:rPr>
        <w:t xml:space="preserve">Теректі ауданының бюджетіне трансферттер түсімінің құрылымы </w:t>
      </w:r>
      <w:r>
        <w:rPr>
          <w:rFonts w:ascii="Times New Roman" w:hAnsi="Times New Roman" w:cs="Times New Roman"/>
          <w:sz w:val="24"/>
          <w:szCs w:val="24"/>
          <w:lang w:val="kk-KZ"/>
        </w:rPr>
        <w:t>(мың тең</w:t>
      </w:r>
      <w:r w:rsidR="00325A6D" w:rsidRPr="00325A6D">
        <w:rPr>
          <w:rFonts w:ascii="Times New Roman" w:hAnsi="Times New Roman" w:cs="Times New Roman"/>
          <w:sz w:val="24"/>
          <w:szCs w:val="24"/>
          <w:lang w:val="kk-KZ"/>
        </w:rPr>
        <w:t>ге)</w:t>
      </w:r>
    </w:p>
    <w:tbl>
      <w:tblPr>
        <w:tblW w:w="9781" w:type="dxa"/>
        <w:tblInd w:w="-5" w:type="dxa"/>
        <w:tblLayout w:type="fixed"/>
        <w:tblLook w:val="04A0" w:firstRow="1" w:lastRow="0" w:firstColumn="1" w:lastColumn="0" w:noHBand="0" w:noVBand="1"/>
      </w:tblPr>
      <w:tblGrid>
        <w:gridCol w:w="1985"/>
        <w:gridCol w:w="1559"/>
        <w:gridCol w:w="1418"/>
        <w:gridCol w:w="1559"/>
        <w:gridCol w:w="1559"/>
        <w:gridCol w:w="851"/>
        <w:gridCol w:w="850"/>
      </w:tblGrid>
      <w:tr w:rsidR="00325A6D" w:rsidRPr="00325A6D" w:rsidTr="00C65E2D">
        <w:trPr>
          <w:trHeight w:val="56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A6D" w:rsidRPr="001719CE" w:rsidRDefault="001719CE" w:rsidP="008B3E65">
            <w:pPr>
              <w:pStyle w:val="2a"/>
              <w:jc w:val="center"/>
              <w:rPr>
                <w:rFonts w:ascii="Times New Roman" w:hAnsi="Times New Roman" w:cs="Times New Roman"/>
                <w:b/>
                <w:sz w:val="24"/>
                <w:szCs w:val="24"/>
                <w:highlight w:val="yellow"/>
              </w:rPr>
            </w:pPr>
            <w:r w:rsidRPr="001719CE">
              <w:rPr>
                <w:rFonts w:ascii="Times New Roman" w:hAnsi="Times New Roman" w:cs="Times New Roman"/>
                <w:b/>
                <w:sz w:val="24"/>
                <w:szCs w:val="24"/>
              </w:rPr>
              <w:t>Трансферттердің атауы</w:t>
            </w:r>
          </w:p>
        </w:tc>
        <w:tc>
          <w:tcPr>
            <w:tcW w:w="1559" w:type="dxa"/>
            <w:tcBorders>
              <w:top w:val="single" w:sz="4" w:space="0" w:color="auto"/>
              <w:left w:val="nil"/>
              <w:bottom w:val="nil"/>
              <w:right w:val="single" w:sz="4" w:space="0" w:color="auto"/>
            </w:tcBorders>
            <w:shd w:val="clear" w:color="auto" w:fill="auto"/>
            <w:vAlign w:val="center"/>
            <w:hideMark/>
          </w:tcPr>
          <w:p w:rsidR="00325A6D" w:rsidRPr="001719CE" w:rsidRDefault="001719CE" w:rsidP="001719CE">
            <w:pPr>
              <w:pStyle w:val="2a"/>
              <w:jc w:val="center"/>
              <w:rPr>
                <w:rFonts w:ascii="Times New Roman" w:hAnsi="Times New Roman" w:cs="Times New Roman"/>
                <w:b/>
                <w:sz w:val="24"/>
                <w:szCs w:val="24"/>
                <w:highlight w:val="yellow"/>
              </w:rPr>
            </w:pPr>
            <w:r w:rsidRPr="00C75D3C">
              <w:rPr>
                <w:rFonts w:ascii="Times New Roman" w:hAnsi="Times New Roman" w:cs="Times New Roman"/>
                <w:b/>
                <w:sz w:val="24"/>
                <w:szCs w:val="24"/>
                <w:lang w:eastAsia="ar-SA"/>
              </w:rPr>
              <w:t>201</w:t>
            </w:r>
            <w:r w:rsidRPr="00C75D3C">
              <w:rPr>
                <w:rFonts w:ascii="Times New Roman" w:hAnsi="Times New Roman" w:cs="Times New Roman"/>
                <w:b/>
                <w:sz w:val="24"/>
                <w:szCs w:val="24"/>
                <w:lang w:val="kk-KZ" w:eastAsia="ar-SA"/>
              </w:rPr>
              <w:t>9</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25A6D" w:rsidRPr="001719CE" w:rsidRDefault="001719CE" w:rsidP="008B3E65">
            <w:pPr>
              <w:pStyle w:val="2a"/>
              <w:jc w:val="center"/>
              <w:rPr>
                <w:rFonts w:ascii="Times New Roman" w:hAnsi="Times New Roman" w:cs="Times New Roman"/>
                <w:b/>
                <w:sz w:val="24"/>
                <w:szCs w:val="24"/>
                <w:highlight w:val="yellow"/>
              </w:rPr>
            </w:pPr>
            <w:r>
              <w:rPr>
                <w:rFonts w:ascii="Times New Roman" w:hAnsi="Times New Roman" w:cs="Times New Roman"/>
                <w:b/>
                <w:bCs/>
                <w:color w:val="000000"/>
                <w:sz w:val="24"/>
                <w:szCs w:val="24"/>
              </w:rPr>
              <w:t>2020</w:t>
            </w:r>
            <w:r>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rPr>
              <w:t>ж</w:t>
            </w:r>
            <w:r>
              <w:rPr>
                <w:rFonts w:ascii="Times New Roman" w:hAnsi="Times New Roman" w:cs="Times New Roman"/>
                <w:b/>
                <w:bCs/>
                <w:color w:val="000000"/>
                <w:sz w:val="24"/>
                <w:szCs w:val="24"/>
                <w:lang w:val="kk-KZ"/>
              </w:rPr>
              <w:t>ылға</w:t>
            </w:r>
            <w:r>
              <w:rPr>
                <w:rFonts w:ascii="Times New Roman" w:hAnsi="Times New Roman" w:cs="Times New Roman"/>
                <w:b/>
                <w:bCs/>
                <w:color w:val="000000"/>
                <w:sz w:val="24"/>
                <w:szCs w:val="24"/>
              </w:rPr>
              <w:t xml:space="preserve"> бекітілген </w:t>
            </w:r>
            <w:r w:rsidRPr="00C75D3C">
              <w:rPr>
                <w:rFonts w:ascii="Times New Roman" w:hAnsi="Times New Roman" w:cs="Times New Roman"/>
                <w:b/>
                <w:bCs/>
                <w:color w:val="000000"/>
                <w:sz w:val="24"/>
                <w:szCs w:val="24"/>
              </w:rPr>
              <w:t xml:space="preserve"> жылдық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5A6D" w:rsidRPr="001719CE" w:rsidRDefault="001719CE" w:rsidP="008B3E65">
            <w:pPr>
              <w:pStyle w:val="2a"/>
              <w:jc w:val="center"/>
              <w:rPr>
                <w:rFonts w:ascii="Times New Roman" w:hAnsi="Times New Roman" w:cs="Times New Roman"/>
                <w:b/>
                <w:sz w:val="24"/>
                <w:szCs w:val="24"/>
                <w:highlight w:val="yellow"/>
              </w:rPr>
            </w:pPr>
            <w:r w:rsidRPr="00AF6F89">
              <w:rPr>
                <w:rFonts w:ascii="Times New Roman" w:hAnsi="Times New Roman" w:cs="Times New Roman"/>
                <w:b/>
                <w:bCs/>
                <w:color w:val="000000"/>
                <w:sz w:val="24"/>
                <w:szCs w:val="24"/>
              </w:rPr>
              <w:t>2020 жылдың түзетілген жылдық бюджеті</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5A6D" w:rsidRPr="001719CE" w:rsidRDefault="001719CE" w:rsidP="008B3E65">
            <w:pPr>
              <w:pStyle w:val="2a"/>
              <w:jc w:val="center"/>
              <w:rPr>
                <w:rFonts w:ascii="Times New Roman" w:hAnsi="Times New Roman" w:cs="Times New Roman"/>
                <w:b/>
                <w:sz w:val="24"/>
                <w:szCs w:val="24"/>
                <w:highlight w:val="yellow"/>
              </w:rPr>
            </w:pPr>
            <w:r>
              <w:rPr>
                <w:rFonts w:ascii="Times New Roman" w:hAnsi="Times New Roman" w:cs="Times New Roman"/>
                <w:b/>
                <w:sz w:val="24"/>
                <w:szCs w:val="24"/>
                <w:lang w:eastAsia="ar-SA"/>
              </w:rPr>
              <w:t>2020</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719CE" w:rsidRPr="00744BF6" w:rsidRDefault="001719CE" w:rsidP="001719CE">
            <w:pPr>
              <w:pStyle w:val="2a"/>
              <w:jc w:val="center"/>
              <w:rPr>
                <w:rFonts w:ascii="Times New Roman" w:hAnsi="Times New Roman" w:cs="Times New Roman"/>
                <w:b/>
                <w:sz w:val="24"/>
                <w:szCs w:val="24"/>
                <w:lang w:val="kk-KZ"/>
              </w:rPr>
            </w:pPr>
            <w:r w:rsidRPr="00744BF6">
              <w:rPr>
                <w:rFonts w:ascii="Times New Roman" w:hAnsi="Times New Roman" w:cs="Times New Roman"/>
                <w:b/>
                <w:sz w:val="24"/>
                <w:szCs w:val="24"/>
                <w:lang w:val="kk-KZ"/>
              </w:rPr>
              <w:t>%</w:t>
            </w:r>
          </w:p>
          <w:p w:rsidR="00325A6D" w:rsidRPr="001719CE" w:rsidRDefault="001719CE" w:rsidP="001719CE">
            <w:pPr>
              <w:pStyle w:val="2a"/>
              <w:jc w:val="center"/>
              <w:rPr>
                <w:rFonts w:ascii="Times New Roman" w:hAnsi="Times New Roman" w:cs="Times New Roman"/>
                <w:b/>
                <w:sz w:val="24"/>
                <w:szCs w:val="24"/>
                <w:highlight w:val="yellow"/>
              </w:rPr>
            </w:pPr>
            <w:r>
              <w:rPr>
                <w:rFonts w:ascii="Times New Roman" w:hAnsi="Times New Roman" w:cs="Times New Roman"/>
                <w:b/>
                <w:sz w:val="24"/>
                <w:szCs w:val="24"/>
                <w:lang w:val="kk-KZ"/>
              </w:rPr>
              <w:t>орындалуы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19CE" w:rsidRPr="00C75D3C" w:rsidRDefault="001719CE" w:rsidP="001719CE">
            <w:pPr>
              <w:suppressAutoHyphens/>
              <w:spacing w:after="0" w:line="240" w:lineRule="auto"/>
              <w:jc w:val="center"/>
              <w:rPr>
                <w:rFonts w:ascii="Times New Roman" w:eastAsia="Times New Roman" w:hAnsi="Times New Roman" w:cs="Times New Roman"/>
                <w:b/>
                <w:sz w:val="24"/>
                <w:szCs w:val="24"/>
                <w:lang w:val="kk-KZ" w:eastAsia="ar-SA"/>
              </w:rPr>
            </w:pPr>
            <w:r w:rsidRPr="00C75D3C">
              <w:rPr>
                <w:rFonts w:ascii="Times New Roman" w:eastAsia="Times New Roman" w:hAnsi="Times New Roman" w:cs="Times New Roman"/>
                <w:b/>
                <w:sz w:val="24"/>
                <w:szCs w:val="24"/>
                <w:lang w:eastAsia="ar-SA"/>
              </w:rPr>
              <w:t>2020ж. 201</w:t>
            </w:r>
            <w:r w:rsidRPr="00C75D3C">
              <w:rPr>
                <w:rFonts w:ascii="Times New Roman" w:eastAsia="Times New Roman" w:hAnsi="Times New Roman" w:cs="Times New Roman"/>
                <w:b/>
                <w:sz w:val="24"/>
                <w:szCs w:val="24"/>
                <w:lang w:val="kk-KZ" w:eastAsia="ar-SA"/>
              </w:rPr>
              <w:t xml:space="preserve">9ж. </w:t>
            </w:r>
            <w:r w:rsidRPr="00C75D3C">
              <w:rPr>
                <w:rFonts w:ascii="Times New Roman" w:eastAsia="Times New Roman" w:hAnsi="Times New Roman" w:cs="Times New Roman"/>
                <w:b/>
                <w:sz w:val="24"/>
                <w:szCs w:val="24"/>
                <w:lang w:eastAsia="ar-SA"/>
              </w:rPr>
              <w:t>қарағанда</w:t>
            </w:r>
            <w:r w:rsidRPr="00C75D3C">
              <w:rPr>
                <w:rFonts w:ascii="Times New Roman" w:eastAsia="Times New Roman" w:hAnsi="Times New Roman" w:cs="Times New Roman"/>
                <w:b/>
                <w:sz w:val="24"/>
                <w:szCs w:val="24"/>
                <w:lang w:val="kk-KZ" w:eastAsia="ar-SA"/>
              </w:rPr>
              <w:t xml:space="preserve"> </w:t>
            </w:r>
            <w:r w:rsidRPr="00C75D3C">
              <w:rPr>
                <w:rFonts w:ascii="Times New Roman" w:eastAsia="Times New Roman" w:hAnsi="Times New Roman" w:cs="Times New Roman"/>
                <w:b/>
                <w:sz w:val="24"/>
                <w:szCs w:val="24"/>
                <w:lang w:eastAsia="ar-SA"/>
              </w:rPr>
              <w:t>өсім қарқыны</w:t>
            </w:r>
          </w:p>
          <w:p w:rsidR="00325A6D" w:rsidRPr="001719CE" w:rsidRDefault="001719CE" w:rsidP="001719CE">
            <w:pPr>
              <w:pStyle w:val="2a"/>
              <w:jc w:val="center"/>
              <w:rPr>
                <w:rFonts w:ascii="Times New Roman" w:hAnsi="Times New Roman" w:cs="Times New Roman"/>
                <w:b/>
                <w:sz w:val="24"/>
                <w:szCs w:val="24"/>
                <w:highlight w:val="yellow"/>
              </w:rPr>
            </w:pPr>
            <w:r w:rsidRPr="00744BF6">
              <w:rPr>
                <w:rFonts w:ascii="Times New Roman" w:hAnsi="Times New Roman" w:cs="Times New Roman"/>
                <w:b/>
                <w:bCs/>
                <w:color w:val="000000"/>
                <w:sz w:val="24"/>
                <w:szCs w:val="24"/>
              </w:rPr>
              <w:t>% (+,-)</w:t>
            </w:r>
          </w:p>
        </w:tc>
      </w:tr>
      <w:tr w:rsidR="00325A6D" w:rsidRPr="00325A6D" w:rsidTr="00C65E2D">
        <w:trPr>
          <w:trHeight w:val="712"/>
        </w:trPr>
        <w:tc>
          <w:tcPr>
            <w:tcW w:w="1985" w:type="dxa"/>
            <w:tcBorders>
              <w:top w:val="nil"/>
              <w:left w:val="single" w:sz="4" w:space="0" w:color="auto"/>
              <w:bottom w:val="single" w:sz="4" w:space="0" w:color="auto"/>
              <w:right w:val="nil"/>
            </w:tcBorders>
            <w:shd w:val="clear" w:color="auto" w:fill="auto"/>
            <w:vAlign w:val="center"/>
            <w:hideMark/>
          </w:tcPr>
          <w:p w:rsidR="00325A6D" w:rsidRPr="001719CE" w:rsidRDefault="001719CE" w:rsidP="00325A6D">
            <w:pPr>
              <w:spacing w:after="0" w:line="240" w:lineRule="auto"/>
              <w:rPr>
                <w:rFonts w:ascii="Times New Roman" w:eastAsia="Times New Roman" w:hAnsi="Times New Roman" w:cs="Times New Roman"/>
                <w:b/>
                <w:bCs/>
                <w:sz w:val="24"/>
                <w:szCs w:val="24"/>
                <w:highlight w:val="yellow"/>
                <w:lang w:eastAsia="ru-RU"/>
              </w:rPr>
            </w:pPr>
            <w:r w:rsidRPr="001719CE">
              <w:rPr>
                <w:rFonts w:ascii="Times New Roman" w:eastAsia="Times New Roman" w:hAnsi="Times New Roman" w:cs="Times New Roman"/>
                <w:b/>
                <w:sz w:val="24"/>
                <w:szCs w:val="24"/>
                <w:lang w:val="kk-KZ" w:eastAsia="ar-SA"/>
              </w:rPr>
              <w:t>Т</w:t>
            </w:r>
            <w:r w:rsidRPr="001719CE">
              <w:rPr>
                <w:rFonts w:ascii="Times New Roman" w:eastAsia="Times New Roman" w:hAnsi="Times New Roman" w:cs="Times New Roman"/>
                <w:b/>
                <w:sz w:val="24"/>
                <w:szCs w:val="24"/>
                <w:lang w:eastAsia="ar-SA"/>
              </w:rPr>
              <w:t>рансферт</w:t>
            </w:r>
            <w:r w:rsidRPr="001719CE">
              <w:rPr>
                <w:rFonts w:ascii="Times New Roman" w:eastAsia="Times New Roman" w:hAnsi="Times New Roman" w:cs="Times New Roman"/>
                <w:b/>
                <w:sz w:val="24"/>
                <w:szCs w:val="24"/>
                <w:lang w:val="kk-KZ" w:eastAsia="ar-SA"/>
              </w:rPr>
              <w:t>тер түсімі</w:t>
            </w:r>
            <w:r w:rsidRPr="001719CE">
              <w:rPr>
                <w:rFonts w:ascii="Times New Roman" w:eastAsia="Times New Roman" w:hAnsi="Times New Roman" w:cs="Times New Roman"/>
                <w:b/>
                <w:sz w:val="24"/>
                <w:szCs w:val="24"/>
                <w:lang w:eastAsia="ar-SA"/>
              </w:rPr>
              <w:t>,</w:t>
            </w:r>
            <w:r w:rsidRPr="001719CE">
              <w:rPr>
                <w:rFonts w:ascii="Times New Roman" w:eastAsia="Times New Roman" w:hAnsi="Times New Roman" w:cs="Times New Roman"/>
                <w:b/>
                <w:sz w:val="24"/>
                <w:szCs w:val="24"/>
                <w:lang w:val="kk-KZ" w:eastAsia="ar-SA"/>
              </w:rPr>
              <w:t xml:space="preserve"> оның ішінде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2B4" w:rsidRPr="00D4761D" w:rsidRDefault="003422B4" w:rsidP="003422B4">
            <w:pPr>
              <w:spacing w:after="0" w:line="240" w:lineRule="auto"/>
              <w:jc w:val="right"/>
              <w:rPr>
                <w:rFonts w:ascii="Times New Roman" w:eastAsia="Times New Roman" w:hAnsi="Times New Roman" w:cs="Times New Roman"/>
                <w:b/>
                <w:bCs/>
                <w:sz w:val="24"/>
                <w:szCs w:val="24"/>
                <w:lang w:eastAsia="ru-RU"/>
              </w:rPr>
            </w:pPr>
          </w:p>
          <w:p w:rsidR="003422B4" w:rsidRPr="00D4761D" w:rsidRDefault="003422B4" w:rsidP="003422B4">
            <w:pPr>
              <w:spacing w:after="0" w:line="240" w:lineRule="auto"/>
              <w:jc w:val="right"/>
              <w:rPr>
                <w:rFonts w:ascii="Times New Roman" w:eastAsia="Times New Roman" w:hAnsi="Times New Roman" w:cs="Times New Roman"/>
                <w:b/>
                <w:bCs/>
                <w:sz w:val="24"/>
                <w:szCs w:val="24"/>
                <w:lang w:eastAsia="ru-RU"/>
              </w:rPr>
            </w:pPr>
          </w:p>
          <w:p w:rsidR="00325A6D" w:rsidRPr="00D4761D" w:rsidRDefault="008B3E65" w:rsidP="003422B4">
            <w:pPr>
              <w:spacing w:after="0" w:line="240" w:lineRule="auto"/>
              <w:jc w:val="right"/>
              <w:rPr>
                <w:rFonts w:ascii="Times New Roman" w:eastAsia="Times New Roman" w:hAnsi="Times New Roman" w:cs="Times New Roman"/>
                <w:b/>
                <w:sz w:val="24"/>
                <w:szCs w:val="24"/>
                <w:highlight w:val="yellow"/>
                <w:lang w:eastAsia="ru-RU"/>
              </w:rPr>
            </w:pPr>
            <w:r w:rsidRPr="00D4761D">
              <w:rPr>
                <w:rFonts w:ascii="Times New Roman" w:eastAsia="Times New Roman" w:hAnsi="Times New Roman" w:cs="Times New Roman"/>
                <w:b/>
                <w:bCs/>
                <w:sz w:val="24"/>
                <w:szCs w:val="24"/>
                <w:lang w:eastAsia="ru-RU"/>
              </w:rPr>
              <w:t>10 044 556,2</w:t>
            </w:r>
          </w:p>
        </w:tc>
        <w:tc>
          <w:tcPr>
            <w:tcW w:w="1418" w:type="dxa"/>
            <w:tcBorders>
              <w:top w:val="nil"/>
              <w:left w:val="nil"/>
              <w:bottom w:val="single" w:sz="4" w:space="0" w:color="auto"/>
              <w:right w:val="single" w:sz="4" w:space="0" w:color="auto"/>
            </w:tcBorders>
            <w:shd w:val="clear" w:color="auto" w:fill="auto"/>
            <w:vAlign w:val="center"/>
            <w:hideMark/>
          </w:tcPr>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ar-SA"/>
              </w:rPr>
            </w:pPr>
          </w:p>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ar-SA"/>
              </w:rPr>
            </w:pPr>
          </w:p>
          <w:p w:rsidR="00325A6D" w:rsidRPr="00D4761D" w:rsidRDefault="00694526" w:rsidP="003422B4">
            <w:pPr>
              <w:spacing w:after="0" w:line="240" w:lineRule="auto"/>
              <w:jc w:val="right"/>
              <w:rPr>
                <w:rFonts w:ascii="Times New Roman" w:eastAsia="Times New Roman" w:hAnsi="Times New Roman" w:cs="Times New Roman"/>
                <w:b/>
                <w:bCs/>
                <w:sz w:val="24"/>
                <w:szCs w:val="24"/>
                <w:highlight w:val="yellow"/>
                <w:lang w:eastAsia="ru-RU"/>
              </w:rPr>
            </w:pPr>
            <w:r w:rsidRPr="00D4761D">
              <w:rPr>
                <w:rFonts w:ascii="Times New Roman" w:eastAsia="Times New Roman" w:hAnsi="Times New Roman" w:cs="Times New Roman"/>
                <w:b/>
                <w:bCs/>
                <w:sz w:val="24"/>
                <w:szCs w:val="24"/>
                <w:lang w:eastAsia="ar-SA"/>
              </w:rPr>
              <w:t>8 268 478,0</w:t>
            </w:r>
          </w:p>
        </w:tc>
        <w:tc>
          <w:tcPr>
            <w:tcW w:w="1559" w:type="dxa"/>
            <w:tcBorders>
              <w:top w:val="nil"/>
              <w:left w:val="nil"/>
              <w:bottom w:val="single" w:sz="4" w:space="0" w:color="auto"/>
              <w:right w:val="single" w:sz="4" w:space="0" w:color="auto"/>
            </w:tcBorders>
            <w:shd w:val="clear" w:color="auto" w:fill="auto"/>
            <w:vAlign w:val="center"/>
            <w:hideMark/>
          </w:tcPr>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ar-SA"/>
              </w:rPr>
            </w:pPr>
          </w:p>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ar-SA"/>
              </w:rPr>
            </w:pPr>
          </w:p>
          <w:p w:rsidR="00325A6D" w:rsidRPr="00D4761D" w:rsidRDefault="00694526" w:rsidP="003422B4">
            <w:pPr>
              <w:spacing w:after="0" w:line="240" w:lineRule="auto"/>
              <w:jc w:val="right"/>
              <w:rPr>
                <w:rFonts w:ascii="Times New Roman" w:eastAsia="Times New Roman" w:hAnsi="Times New Roman" w:cs="Times New Roman"/>
                <w:b/>
                <w:bCs/>
                <w:sz w:val="24"/>
                <w:szCs w:val="24"/>
                <w:highlight w:val="yellow"/>
                <w:lang w:eastAsia="ru-RU"/>
              </w:rPr>
            </w:pPr>
            <w:r w:rsidRPr="00D4761D">
              <w:rPr>
                <w:rFonts w:ascii="Times New Roman" w:eastAsia="Times New Roman" w:hAnsi="Times New Roman" w:cs="Times New Roman"/>
                <w:b/>
                <w:bCs/>
                <w:sz w:val="24"/>
                <w:szCs w:val="24"/>
                <w:lang w:eastAsia="ar-SA"/>
              </w:rPr>
              <w:t>9 351 160,0</w:t>
            </w:r>
          </w:p>
        </w:tc>
        <w:tc>
          <w:tcPr>
            <w:tcW w:w="1559" w:type="dxa"/>
            <w:tcBorders>
              <w:top w:val="nil"/>
              <w:left w:val="nil"/>
              <w:bottom w:val="single" w:sz="4" w:space="0" w:color="auto"/>
              <w:right w:val="single" w:sz="4" w:space="0" w:color="auto"/>
            </w:tcBorders>
            <w:shd w:val="clear" w:color="auto" w:fill="auto"/>
            <w:vAlign w:val="center"/>
            <w:hideMark/>
          </w:tcPr>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ru-RU"/>
              </w:rPr>
            </w:pPr>
          </w:p>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ru-RU"/>
              </w:rPr>
            </w:pPr>
          </w:p>
          <w:p w:rsidR="00325A6D" w:rsidRPr="00D4761D" w:rsidRDefault="00694526" w:rsidP="003422B4">
            <w:pPr>
              <w:spacing w:after="0" w:line="240" w:lineRule="auto"/>
              <w:jc w:val="right"/>
              <w:rPr>
                <w:rFonts w:ascii="Times New Roman" w:eastAsia="Times New Roman" w:hAnsi="Times New Roman" w:cs="Times New Roman"/>
                <w:b/>
                <w:bCs/>
                <w:sz w:val="24"/>
                <w:szCs w:val="24"/>
                <w:highlight w:val="yellow"/>
                <w:lang w:eastAsia="ru-RU"/>
              </w:rPr>
            </w:pPr>
            <w:r w:rsidRPr="00D4761D">
              <w:rPr>
                <w:rFonts w:ascii="Times New Roman" w:eastAsia="Times New Roman" w:hAnsi="Times New Roman" w:cs="Times New Roman"/>
                <w:b/>
                <w:bCs/>
                <w:sz w:val="24"/>
                <w:szCs w:val="24"/>
                <w:lang w:eastAsia="ar-SA"/>
              </w:rPr>
              <w:t>9 351 160,0</w:t>
            </w:r>
          </w:p>
        </w:tc>
        <w:tc>
          <w:tcPr>
            <w:tcW w:w="851" w:type="dxa"/>
            <w:tcBorders>
              <w:top w:val="nil"/>
              <w:left w:val="nil"/>
              <w:bottom w:val="single" w:sz="4" w:space="0" w:color="auto"/>
              <w:right w:val="single" w:sz="4" w:space="0" w:color="auto"/>
            </w:tcBorders>
            <w:shd w:val="clear" w:color="auto" w:fill="auto"/>
            <w:vAlign w:val="center"/>
            <w:hideMark/>
          </w:tcPr>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ru-RU"/>
              </w:rPr>
            </w:pPr>
          </w:p>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ru-RU"/>
              </w:rPr>
            </w:pPr>
          </w:p>
          <w:p w:rsidR="00325A6D" w:rsidRPr="00D4761D" w:rsidRDefault="00325A6D" w:rsidP="003422B4">
            <w:pPr>
              <w:spacing w:after="0" w:line="240" w:lineRule="auto"/>
              <w:jc w:val="right"/>
              <w:rPr>
                <w:rFonts w:ascii="Times New Roman" w:eastAsia="Times New Roman" w:hAnsi="Times New Roman" w:cs="Times New Roman"/>
                <w:b/>
                <w:bCs/>
                <w:sz w:val="24"/>
                <w:szCs w:val="24"/>
                <w:highlight w:val="yellow"/>
                <w:lang w:eastAsia="ru-RU"/>
              </w:rPr>
            </w:pPr>
            <w:r w:rsidRPr="00D4761D">
              <w:rPr>
                <w:rFonts w:ascii="Times New Roman" w:eastAsia="Times New Roman" w:hAnsi="Times New Roman" w:cs="Times New Roman"/>
                <w:b/>
                <w:bCs/>
                <w:sz w:val="24"/>
                <w:szCs w:val="2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ru-RU"/>
              </w:rPr>
            </w:pPr>
          </w:p>
          <w:p w:rsidR="003422B4" w:rsidRPr="00D4761D" w:rsidRDefault="003422B4" w:rsidP="003422B4">
            <w:pPr>
              <w:spacing w:after="0" w:line="240" w:lineRule="auto"/>
              <w:jc w:val="right"/>
              <w:rPr>
                <w:rFonts w:ascii="Times New Roman" w:eastAsia="Times New Roman" w:hAnsi="Times New Roman" w:cs="Times New Roman"/>
                <w:b/>
                <w:bCs/>
                <w:sz w:val="24"/>
                <w:szCs w:val="24"/>
                <w:highlight w:val="yellow"/>
                <w:lang w:eastAsia="ru-RU"/>
              </w:rPr>
            </w:pPr>
          </w:p>
          <w:p w:rsidR="00325A6D" w:rsidRPr="00D4761D" w:rsidRDefault="00694526" w:rsidP="003422B4">
            <w:pPr>
              <w:spacing w:after="0" w:line="240" w:lineRule="auto"/>
              <w:jc w:val="right"/>
              <w:rPr>
                <w:rFonts w:ascii="Times New Roman" w:eastAsia="Times New Roman" w:hAnsi="Times New Roman" w:cs="Times New Roman"/>
                <w:b/>
                <w:bCs/>
                <w:sz w:val="24"/>
                <w:szCs w:val="24"/>
                <w:highlight w:val="yellow"/>
                <w:lang w:eastAsia="ru-RU"/>
              </w:rPr>
            </w:pPr>
            <w:r w:rsidRPr="00D4761D">
              <w:rPr>
                <w:rFonts w:ascii="Times New Roman" w:eastAsia="Times New Roman" w:hAnsi="Times New Roman" w:cs="Times New Roman"/>
                <w:b/>
                <w:bCs/>
                <w:sz w:val="24"/>
                <w:szCs w:val="24"/>
                <w:lang w:eastAsia="ru-RU"/>
              </w:rPr>
              <w:t>- 6,9</w:t>
            </w:r>
          </w:p>
        </w:tc>
      </w:tr>
      <w:tr w:rsidR="00325A6D" w:rsidRPr="00325A6D" w:rsidTr="00C65E2D">
        <w:trPr>
          <w:trHeight w:val="480"/>
        </w:trPr>
        <w:tc>
          <w:tcPr>
            <w:tcW w:w="1985" w:type="dxa"/>
            <w:tcBorders>
              <w:top w:val="nil"/>
              <w:left w:val="single" w:sz="4" w:space="0" w:color="auto"/>
              <w:bottom w:val="single" w:sz="4" w:space="0" w:color="auto"/>
              <w:right w:val="nil"/>
            </w:tcBorders>
            <w:shd w:val="clear" w:color="auto" w:fill="auto"/>
            <w:vAlign w:val="center"/>
            <w:hideMark/>
          </w:tcPr>
          <w:p w:rsidR="00325A6D" w:rsidRPr="001719CE" w:rsidRDefault="001719CE" w:rsidP="00325A6D">
            <w:pPr>
              <w:spacing w:after="0" w:line="240" w:lineRule="auto"/>
              <w:rPr>
                <w:rFonts w:ascii="Times New Roman" w:eastAsia="Times New Roman" w:hAnsi="Times New Roman" w:cs="Times New Roman"/>
                <w:sz w:val="24"/>
                <w:szCs w:val="24"/>
                <w:highlight w:val="yellow"/>
                <w:lang w:eastAsia="ru-RU"/>
              </w:rPr>
            </w:pPr>
            <w:r w:rsidRPr="001719CE">
              <w:rPr>
                <w:rFonts w:ascii="Times New Roman" w:eastAsia="Times New Roman" w:hAnsi="Times New Roman" w:cs="Times New Roman"/>
                <w:sz w:val="24"/>
                <w:szCs w:val="24"/>
                <w:lang w:val="kk-KZ" w:eastAsia="ar-SA"/>
              </w:rPr>
              <w:t>Жоғары тұрған бюджеттен бөлінген трансферттер</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422B4" w:rsidRDefault="003422B4" w:rsidP="003422B4">
            <w:pPr>
              <w:spacing w:after="0" w:line="240" w:lineRule="auto"/>
              <w:jc w:val="right"/>
              <w:rPr>
                <w:rFonts w:ascii="Times New Roman" w:eastAsia="Times New Roman" w:hAnsi="Times New Roman" w:cs="Times New Roman"/>
                <w:iCs/>
                <w:sz w:val="24"/>
                <w:szCs w:val="24"/>
                <w:lang w:eastAsia="ar-SA"/>
              </w:rPr>
            </w:pPr>
          </w:p>
          <w:p w:rsidR="003422B4" w:rsidRDefault="003422B4" w:rsidP="003422B4">
            <w:pPr>
              <w:spacing w:after="0" w:line="240" w:lineRule="auto"/>
              <w:jc w:val="right"/>
              <w:rPr>
                <w:rFonts w:ascii="Times New Roman" w:eastAsia="Times New Roman" w:hAnsi="Times New Roman" w:cs="Times New Roman"/>
                <w:iCs/>
                <w:sz w:val="24"/>
                <w:szCs w:val="24"/>
                <w:lang w:eastAsia="ar-SA"/>
              </w:rPr>
            </w:pPr>
          </w:p>
          <w:p w:rsidR="00325A6D" w:rsidRPr="00325A6D" w:rsidRDefault="008B3E65" w:rsidP="003422B4">
            <w:pPr>
              <w:spacing w:after="0" w:line="240" w:lineRule="auto"/>
              <w:jc w:val="right"/>
              <w:rPr>
                <w:rFonts w:ascii="Times New Roman" w:eastAsia="Times New Roman" w:hAnsi="Times New Roman" w:cs="Times New Roman"/>
                <w:sz w:val="24"/>
                <w:szCs w:val="24"/>
                <w:highlight w:val="yellow"/>
                <w:lang w:eastAsia="ru-RU"/>
              </w:rPr>
            </w:pPr>
            <w:r w:rsidRPr="008B3E65">
              <w:rPr>
                <w:rFonts w:ascii="Times New Roman" w:eastAsia="Times New Roman" w:hAnsi="Times New Roman" w:cs="Times New Roman"/>
                <w:iCs/>
                <w:sz w:val="24"/>
                <w:szCs w:val="24"/>
                <w:lang w:eastAsia="ar-SA"/>
              </w:rPr>
              <w:t>10 044 556,2</w:t>
            </w:r>
          </w:p>
        </w:tc>
        <w:tc>
          <w:tcPr>
            <w:tcW w:w="1418" w:type="dxa"/>
            <w:tcBorders>
              <w:top w:val="nil"/>
              <w:left w:val="nil"/>
              <w:bottom w:val="single" w:sz="4" w:space="0" w:color="auto"/>
              <w:right w:val="single" w:sz="4" w:space="0" w:color="auto"/>
            </w:tcBorders>
            <w:shd w:val="clear" w:color="auto" w:fill="auto"/>
            <w:vAlign w:val="center"/>
            <w:hideMark/>
          </w:tcPr>
          <w:p w:rsidR="003422B4" w:rsidRDefault="003422B4" w:rsidP="003422B4">
            <w:pPr>
              <w:suppressAutoHyphens/>
              <w:spacing w:after="0" w:line="240" w:lineRule="auto"/>
              <w:jc w:val="right"/>
              <w:rPr>
                <w:rFonts w:ascii="Times New Roman" w:eastAsia="Times New Roman" w:hAnsi="Times New Roman" w:cs="Times New Roman"/>
                <w:iCs/>
                <w:sz w:val="24"/>
                <w:szCs w:val="24"/>
                <w:highlight w:val="yellow"/>
                <w:lang w:eastAsia="ar-SA"/>
              </w:rPr>
            </w:pPr>
          </w:p>
          <w:p w:rsidR="003422B4" w:rsidRDefault="003422B4" w:rsidP="003422B4">
            <w:pPr>
              <w:suppressAutoHyphens/>
              <w:spacing w:after="0" w:line="240" w:lineRule="auto"/>
              <w:jc w:val="right"/>
              <w:rPr>
                <w:rFonts w:ascii="Times New Roman" w:eastAsia="Times New Roman" w:hAnsi="Times New Roman" w:cs="Times New Roman"/>
                <w:iCs/>
                <w:sz w:val="24"/>
                <w:szCs w:val="24"/>
                <w:highlight w:val="yellow"/>
                <w:lang w:eastAsia="ar-SA"/>
              </w:rPr>
            </w:pPr>
          </w:p>
          <w:p w:rsidR="00325A6D" w:rsidRPr="00325A6D" w:rsidRDefault="00F85487" w:rsidP="003422B4">
            <w:pPr>
              <w:suppressAutoHyphens/>
              <w:spacing w:after="0" w:line="240" w:lineRule="auto"/>
              <w:jc w:val="right"/>
              <w:rPr>
                <w:rFonts w:ascii="Times New Roman" w:eastAsia="Times New Roman" w:hAnsi="Times New Roman" w:cs="Times New Roman"/>
                <w:iCs/>
                <w:sz w:val="24"/>
                <w:szCs w:val="24"/>
                <w:highlight w:val="yellow"/>
                <w:lang w:eastAsia="ar-SA"/>
              </w:rPr>
            </w:pPr>
            <w:r w:rsidRPr="00F85487">
              <w:rPr>
                <w:rFonts w:ascii="Times New Roman" w:eastAsia="Times New Roman" w:hAnsi="Times New Roman" w:cs="Times New Roman"/>
                <w:bCs/>
                <w:sz w:val="24"/>
                <w:szCs w:val="24"/>
                <w:lang w:eastAsia="ar-SA"/>
              </w:rPr>
              <w:t>8 268 478,0</w:t>
            </w:r>
          </w:p>
        </w:tc>
        <w:tc>
          <w:tcPr>
            <w:tcW w:w="1559" w:type="dxa"/>
            <w:tcBorders>
              <w:top w:val="nil"/>
              <w:left w:val="nil"/>
              <w:bottom w:val="single" w:sz="4" w:space="0" w:color="auto"/>
              <w:right w:val="single" w:sz="4" w:space="0" w:color="auto"/>
            </w:tcBorders>
            <w:shd w:val="clear" w:color="auto" w:fill="auto"/>
            <w:vAlign w:val="center"/>
            <w:hideMark/>
          </w:tcPr>
          <w:p w:rsidR="003422B4" w:rsidRDefault="003422B4" w:rsidP="003422B4">
            <w:pPr>
              <w:suppressAutoHyphens/>
              <w:spacing w:after="0" w:line="240" w:lineRule="auto"/>
              <w:jc w:val="right"/>
              <w:rPr>
                <w:rFonts w:ascii="Times New Roman" w:eastAsia="Times New Roman" w:hAnsi="Times New Roman" w:cs="Times New Roman"/>
                <w:iCs/>
                <w:sz w:val="24"/>
                <w:szCs w:val="24"/>
                <w:highlight w:val="yellow"/>
                <w:lang w:eastAsia="ar-SA"/>
              </w:rPr>
            </w:pPr>
          </w:p>
          <w:p w:rsidR="003422B4" w:rsidRDefault="003422B4" w:rsidP="003422B4">
            <w:pPr>
              <w:suppressAutoHyphens/>
              <w:spacing w:after="0" w:line="240" w:lineRule="auto"/>
              <w:jc w:val="right"/>
              <w:rPr>
                <w:rFonts w:ascii="Times New Roman" w:eastAsia="Times New Roman" w:hAnsi="Times New Roman" w:cs="Times New Roman"/>
                <w:iCs/>
                <w:sz w:val="24"/>
                <w:szCs w:val="24"/>
                <w:highlight w:val="yellow"/>
                <w:lang w:eastAsia="ar-SA"/>
              </w:rPr>
            </w:pPr>
          </w:p>
          <w:p w:rsidR="00325A6D" w:rsidRPr="00325A6D" w:rsidRDefault="00F85487" w:rsidP="003422B4">
            <w:pPr>
              <w:suppressAutoHyphens/>
              <w:spacing w:after="0" w:line="240" w:lineRule="auto"/>
              <w:jc w:val="right"/>
              <w:rPr>
                <w:rFonts w:ascii="Times New Roman" w:eastAsia="Times New Roman" w:hAnsi="Times New Roman" w:cs="Times New Roman"/>
                <w:iCs/>
                <w:sz w:val="24"/>
                <w:szCs w:val="24"/>
                <w:highlight w:val="yellow"/>
                <w:lang w:eastAsia="ar-SA"/>
              </w:rPr>
            </w:pPr>
            <w:r w:rsidRPr="00F85487">
              <w:rPr>
                <w:rFonts w:ascii="Times New Roman" w:eastAsia="Times New Roman" w:hAnsi="Times New Roman" w:cs="Times New Roman"/>
                <w:bCs/>
                <w:sz w:val="24"/>
                <w:szCs w:val="24"/>
                <w:lang w:eastAsia="ar-SA"/>
              </w:rPr>
              <w:t>9 351 160,0</w:t>
            </w:r>
          </w:p>
        </w:tc>
        <w:tc>
          <w:tcPr>
            <w:tcW w:w="1559" w:type="dxa"/>
            <w:tcBorders>
              <w:top w:val="nil"/>
              <w:left w:val="nil"/>
              <w:bottom w:val="single" w:sz="4" w:space="0" w:color="auto"/>
              <w:right w:val="single" w:sz="4" w:space="0" w:color="auto"/>
            </w:tcBorders>
            <w:shd w:val="clear" w:color="auto" w:fill="auto"/>
            <w:vAlign w:val="center"/>
            <w:hideMark/>
          </w:tcPr>
          <w:p w:rsidR="003422B4" w:rsidRDefault="003422B4" w:rsidP="003422B4">
            <w:pPr>
              <w:suppressAutoHyphens/>
              <w:spacing w:after="0" w:line="240" w:lineRule="auto"/>
              <w:jc w:val="right"/>
              <w:rPr>
                <w:rFonts w:ascii="Times New Roman" w:eastAsia="Times New Roman" w:hAnsi="Times New Roman" w:cs="Times New Roman"/>
                <w:iCs/>
                <w:sz w:val="24"/>
                <w:szCs w:val="24"/>
                <w:highlight w:val="yellow"/>
                <w:lang w:eastAsia="ar-SA"/>
              </w:rPr>
            </w:pPr>
          </w:p>
          <w:p w:rsidR="003422B4" w:rsidRDefault="003422B4" w:rsidP="003422B4">
            <w:pPr>
              <w:suppressAutoHyphens/>
              <w:spacing w:after="0" w:line="240" w:lineRule="auto"/>
              <w:jc w:val="right"/>
              <w:rPr>
                <w:rFonts w:ascii="Times New Roman" w:eastAsia="Times New Roman" w:hAnsi="Times New Roman" w:cs="Times New Roman"/>
                <w:iCs/>
                <w:sz w:val="24"/>
                <w:szCs w:val="24"/>
                <w:highlight w:val="yellow"/>
                <w:lang w:eastAsia="ar-SA"/>
              </w:rPr>
            </w:pPr>
          </w:p>
          <w:p w:rsidR="00325A6D" w:rsidRPr="00325A6D" w:rsidRDefault="00F85487" w:rsidP="003422B4">
            <w:pPr>
              <w:suppressAutoHyphens/>
              <w:spacing w:after="0" w:line="240" w:lineRule="auto"/>
              <w:jc w:val="right"/>
              <w:rPr>
                <w:rFonts w:ascii="Times New Roman" w:eastAsia="Times New Roman" w:hAnsi="Times New Roman" w:cs="Times New Roman"/>
                <w:iCs/>
                <w:sz w:val="24"/>
                <w:szCs w:val="24"/>
                <w:highlight w:val="yellow"/>
                <w:lang w:eastAsia="ar-SA"/>
              </w:rPr>
            </w:pPr>
            <w:r w:rsidRPr="00F85487">
              <w:rPr>
                <w:rFonts w:ascii="Times New Roman" w:eastAsia="Times New Roman" w:hAnsi="Times New Roman" w:cs="Times New Roman"/>
                <w:bCs/>
                <w:sz w:val="24"/>
                <w:szCs w:val="24"/>
                <w:lang w:eastAsia="ar-SA"/>
              </w:rPr>
              <w:t>9 351 160,0</w:t>
            </w:r>
          </w:p>
        </w:tc>
        <w:tc>
          <w:tcPr>
            <w:tcW w:w="851" w:type="dxa"/>
            <w:tcBorders>
              <w:top w:val="nil"/>
              <w:left w:val="nil"/>
              <w:bottom w:val="single" w:sz="4" w:space="0" w:color="auto"/>
              <w:right w:val="single" w:sz="4" w:space="0" w:color="auto"/>
            </w:tcBorders>
            <w:shd w:val="clear" w:color="auto" w:fill="auto"/>
            <w:vAlign w:val="center"/>
            <w:hideMark/>
          </w:tcPr>
          <w:p w:rsidR="003422B4" w:rsidRPr="00F85487" w:rsidRDefault="003422B4" w:rsidP="003422B4">
            <w:pPr>
              <w:spacing w:after="0" w:line="240" w:lineRule="auto"/>
              <w:jc w:val="right"/>
              <w:rPr>
                <w:rFonts w:ascii="Times New Roman" w:eastAsia="Times New Roman" w:hAnsi="Times New Roman" w:cs="Times New Roman"/>
                <w:sz w:val="24"/>
                <w:szCs w:val="24"/>
                <w:lang w:eastAsia="ru-RU"/>
              </w:rPr>
            </w:pPr>
          </w:p>
          <w:p w:rsidR="003422B4" w:rsidRPr="00F85487" w:rsidRDefault="003422B4" w:rsidP="003422B4">
            <w:pPr>
              <w:spacing w:after="0" w:line="240" w:lineRule="auto"/>
              <w:jc w:val="right"/>
              <w:rPr>
                <w:rFonts w:ascii="Times New Roman" w:eastAsia="Times New Roman" w:hAnsi="Times New Roman" w:cs="Times New Roman"/>
                <w:sz w:val="24"/>
                <w:szCs w:val="24"/>
                <w:lang w:eastAsia="ru-RU"/>
              </w:rPr>
            </w:pPr>
          </w:p>
          <w:p w:rsidR="00325A6D" w:rsidRPr="00F85487" w:rsidRDefault="00325A6D" w:rsidP="003422B4">
            <w:pPr>
              <w:spacing w:after="0" w:line="240" w:lineRule="auto"/>
              <w:jc w:val="right"/>
              <w:rPr>
                <w:rFonts w:ascii="Times New Roman" w:eastAsia="Times New Roman" w:hAnsi="Times New Roman" w:cs="Times New Roman"/>
                <w:sz w:val="24"/>
                <w:szCs w:val="24"/>
                <w:lang w:eastAsia="ru-RU"/>
              </w:rPr>
            </w:pPr>
            <w:r w:rsidRPr="00F85487">
              <w:rPr>
                <w:rFonts w:ascii="Times New Roman" w:eastAsia="Times New Roman" w:hAnsi="Times New Roman" w:cs="Times New Roman"/>
                <w:sz w:val="24"/>
                <w:szCs w:val="2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3422B4" w:rsidRDefault="003422B4" w:rsidP="003422B4">
            <w:pPr>
              <w:spacing w:after="0" w:line="240" w:lineRule="auto"/>
              <w:jc w:val="right"/>
              <w:rPr>
                <w:rFonts w:ascii="Times New Roman" w:eastAsia="Times New Roman" w:hAnsi="Times New Roman" w:cs="Times New Roman"/>
                <w:sz w:val="24"/>
                <w:szCs w:val="24"/>
                <w:highlight w:val="yellow"/>
                <w:lang w:eastAsia="ru-RU"/>
              </w:rPr>
            </w:pPr>
          </w:p>
          <w:p w:rsidR="003422B4" w:rsidRDefault="003422B4" w:rsidP="003422B4">
            <w:pPr>
              <w:spacing w:after="0" w:line="240" w:lineRule="auto"/>
              <w:jc w:val="right"/>
              <w:rPr>
                <w:rFonts w:ascii="Times New Roman" w:eastAsia="Times New Roman" w:hAnsi="Times New Roman" w:cs="Times New Roman"/>
                <w:sz w:val="24"/>
                <w:szCs w:val="24"/>
                <w:highlight w:val="yellow"/>
                <w:lang w:eastAsia="ru-RU"/>
              </w:rPr>
            </w:pPr>
          </w:p>
          <w:p w:rsidR="00325A6D" w:rsidRPr="00325A6D" w:rsidRDefault="00F85487" w:rsidP="003422B4">
            <w:pPr>
              <w:spacing w:after="0" w:line="240" w:lineRule="auto"/>
              <w:jc w:val="right"/>
              <w:rPr>
                <w:rFonts w:ascii="Times New Roman" w:eastAsia="Times New Roman" w:hAnsi="Times New Roman" w:cs="Times New Roman"/>
                <w:sz w:val="24"/>
                <w:szCs w:val="24"/>
                <w:highlight w:val="yellow"/>
                <w:lang w:eastAsia="ru-RU"/>
              </w:rPr>
            </w:pPr>
            <w:r w:rsidRPr="00F85487">
              <w:rPr>
                <w:rFonts w:ascii="Times New Roman" w:eastAsia="Times New Roman" w:hAnsi="Times New Roman" w:cs="Times New Roman"/>
                <w:bCs/>
                <w:sz w:val="24"/>
                <w:szCs w:val="24"/>
                <w:lang w:eastAsia="ru-RU"/>
              </w:rPr>
              <w:t>- 6,9</w:t>
            </w:r>
          </w:p>
        </w:tc>
      </w:tr>
      <w:tr w:rsidR="00325A6D" w:rsidRPr="00325A6D" w:rsidTr="00C65E2D">
        <w:trPr>
          <w:trHeight w:val="480"/>
        </w:trPr>
        <w:tc>
          <w:tcPr>
            <w:tcW w:w="1985" w:type="dxa"/>
            <w:tcBorders>
              <w:top w:val="nil"/>
              <w:left w:val="single" w:sz="4" w:space="0" w:color="auto"/>
              <w:bottom w:val="single" w:sz="4" w:space="0" w:color="auto"/>
              <w:right w:val="nil"/>
            </w:tcBorders>
            <w:shd w:val="clear" w:color="auto" w:fill="auto"/>
            <w:vAlign w:val="center"/>
            <w:hideMark/>
          </w:tcPr>
          <w:p w:rsidR="00325A6D" w:rsidRPr="001719CE" w:rsidRDefault="001719CE" w:rsidP="00325A6D">
            <w:pPr>
              <w:spacing w:after="0" w:line="240" w:lineRule="auto"/>
              <w:rPr>
                <w:rFonts w:ascii="Times New Roman" w:eastAsia="Times New Roman" w:hAnsi="Times New Roman" w:cs="Times New Roman"/>
                <w:i/>
                <w:iCs/>
                <w:sz w:val="24"/>
                <w:szCs w:val="24"/>
                <w:highlight w:val="yellow"/>
                <w:lang w:eastAsia="ru-RU"/>
              </w:rPr>
            </w:pPr>
            <w:r w:rsidRPr="001719CE">
              <w:rPr>
                <w:rFonts w:ascii="Times New Roman" w:eastAsia="Times New Roman" w:hAnsi="Times New Roman" w:cs="Times New Roman"/>
                <w:i/>
                <w:sz w:val="24"/>
                <w:szCs w:val="24"/>
                <w:lang w:val="kk-KZ" w:eastAsia="ar-SA"/>
              </w:rPr>
              <w:t>Нысаналы ағымдағы</w:t>
            </w:r>
            <w:r w:rsidRPr="001719CE">
              <w:rPr>
                <w:rFonts w:ascii="Times New Roman" w:eastAsia="Times New Roman" w:hAnsi="Times New Roman" w:cs="Times New Roman"/>
                <w:i/>
                <w:sz w:val="24"/>
                <w:szCs w:val="24"/>
                <w:lang w:eastAsia="ar-SA"/>
              </w:rPr>
              <w:t xml:space="preserve"> трансферт</w:t>
            </w:r>
            <w:r w:rsidRPr="001719CE">
              <w:rPr>
                <w:rFonts w:ascii="Times New Roman" w:eastAsia="Times New Roman" w:hAnsi="Times New Roman" w:cs="Times New Roman"/>
                <w:i/>
                <w:sz w:val="24"/>
                <w:szCs w:val="24"/>
                <w:lang w:val="kk-KZ" w:eastAsia="ar-SA"/>
              </w:rPr>
              <w:t>тер</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422B4" w:rsidRDefault="003422B4" w:rsidP="003422B4">
            <w:pPr>
              <w:spacing w:after="0" w:line="240" w:lineRule="auto"/>
              <w:jc w:val="right"/>
              <w:rPr>
                <w:rFonts w:ascii="Times New Roman" w:eastAsia="Times New Roman" w:hAnsi="Times New Roman" w:cs="Times New Roman"/>
                <w:i/>
                <w:sz w:val="24"/>
                <w:szCs w:val="24"/>
                <w:lang w:eastAsia="ar-SA"/>
              </w:rPr>
            </w:pPr>
          </w:p>
          <w:p w:rsidR="00325A6D" w:rsidRPr="00325A6D" w:rsidRDefault="008B3E65" w:rsidP="003422B4">
            <w:pPr>
              <w:spacing w:after="0" w:line="240" w:lineRule="auto"/>
              <w:jc w:val="right"/>
              <w:rPr>
                <w:rFonts w:ascii="Times New Roman" w:eastAsia="Times New Roman" w:hAnsi="Times New Roman" w:cs="Times New Roman"/>
                <w:i/>
                <w:sz w:val="24"/>
                <w:szCs w:val="24"/>
                <w:highlight w:val="yellow"/>
                <w:lang w:eastAsia="ru-RU"/>
              </w:rPr>
            </w:pPr>
            <w:r w:rsidRPr="008B3E65">
              <w:rPr>
                <w:rFonts w:ascii="Times New Roman" w:eastAsia="Times New Roman" w:hAnsi="Times New Roman" w:cs="Times New Roman"/>
                <w:i/>
                <w:sz w:val="24"/>
                <w:szCs w:val="24"/>
                <w:lang w:eastAsia="ar-SA"/>
              </w:rPr>
              <w:t>3 059 516,2</w:t>
            </w:r>
          </w:p>
        </w:tc>
        <w:tc>
          <w:tcPr>
            <w:tcW w:w="1418" w:type="dxa"/>
            <w:tcBorders>
              <w:top w:val="nil"/>
              <w:left w:val="nil"/>
              <w:bottom w:val="single" w:sz="4" w:space="0" w:color="auto"/>
              <w:right w:val="single" w:sz="4" w:space="0" w:color="auto"/>
            </w:tcBorders>
            <w:shd w:val="clear" w:color="auto" w:fill="auto"/>
            <w:noWrap/>
            <w:vAlign w:val="center"/>
            <w:hideMark/>
          </w:tcPr>
          <w:p w:rsidR="003422B4" w:rsidRPr="00F85487" w:rsidRDefault="003422B4" w:rsidP="003422B4">
            <w:pPr>
              <w:suppressAutoHyphens/>
              <w:spacing w:after="0" w:line="240" w:lineRule="auto"/>
              <w:jc w:val="right"/>
              <w:rPr>
                <w:rFonts w:ascii="Times New Roman" w:eastAsia="Times New Roman" w:hAnsi="Times New Roman" w:cs="Times New Roman"/>
                <w:i/>
                <w:sz w:val="24"/>
                <w:szCs w:val="24"/>
                <w:lang w:eastAsia="ar-SA"/>
              </w:rPr>
            </w:pPr>
          </w:p>
          <w:p w:rsidR="00325A6D" w:rsidRPr="00F85487" w:rsidRDefault="001652C0" w:rsidP="003422B4">
            <w:pPr>
              <w:suppressAutoHyphens/>
              <w:spacing w:after="0" w:line="240" w:lineRule="auto"/>
              <w:jc w:val="right"/>
              <w:rPr>
                <w:rFonts w:ascii="Times New Roman" w:eastAsia="Times New Roman" w:hAnsi="Times New Roman" w:cs="Times New Roman"/>
                <w:i/>
                <w:sz w:val="24"/>
                <w:szCs w:val="24"/>
                <w:lang w:eastAsia="ar-SA"/>
              </w:rPr>
            </w:pPr>
            <w:r w:rsidRPr="00F85487">
              <w:rPr>
                <w:rFonts w:ascii="Times New Roman" w:eastAsia="Times New Roman" w:hAnsi="Times New Roman" w:cs="Times New Roman"/>
                <w:i/>
                <w:sz w:val="24"/>
                <w:szCs w:val="24"/>
                <w:lang w:eastAsia="ar-SA"/>
              </w:rPr>
              <w:t>1 484 238,0</w:t>
            </w:r>
          </w:p>
        </w:tc>
        <w:tc>
          <w:tcPr>
            <w:tcW w:w="1559" w:type="dxa"/>
            <w:tcBorders>
              <w:top w:val="nil"/>
              <w:left w:val="nil"/>
              <w:bottom w:val="single" w:sz="4" w:space="0" w:color="auto"/>
              <w:right w:val="single" w:sz="4" w:space="0" w:color="auto"/>
            </w:tcBorders>
            <w:shd w:val="clear" w:color="auto" w:fill="auto"/>
            <w:noWrap/>
            <w:vAlign w:val="center"/>
            <w:hideMark/>
          </w:tcPr>
          <w:p w:rsidR="003422B4" w:rsidRPr="00F85487" w:rsidRDefault="003422B4" w:rsidP="003422B4">
            <w:pPr>
              <w:suppressAutoHyphens/>
              <w:spacing w:after="0" w:line="240" w:lineRule="auto"/>
              <w:jc w:val="right"/>
              <w:rPr>
                <w:rFonts w:ascii="Times New Roman" w:eastAsia="Times New Roman" w:hAnsi="Times New Roman" w:cs="Times New Roman"/>
                <w:i/>
                <w:sz w:val="24"/>
                <w:szCs w:val="24"/>
                <w:lang w:eastAsia="ar-SA"/>
              </w:rPr>
            </w:pPr>
          </w:p>
          <w:p w:rsidR="00325A6D" w:rsidRPr="00F85487" w:rsidRDefault="001652C0" w:rsidP="003422B4">
            <w:pPr>
              <w:suppressAutoHyphens/>
              <w:spacing w:after="0" w:line="240" w:lineRule="auto"/>
              <w:jc w:val="right"/>
              <w:rPr>
                <w:rFonts w:ascii="Times New Roman" w:eastAsia="Times New Roman" w:hAnsi="Times New Roman" w:cs="Times New Roman"/>
                <w:i/>
                <w:sz w:val="24"/>
                <w:szCs w:val="24"/>
                <w:lang w:eastAsia="ar-SA"/>
              </w:rPr>
            </w:pPr>
            <w:r w:rsidRPr="00F85487">
              <w:rPr>
                <w:rFonts w:ascii="Times New Roman" w:eastAsia="Times New Roman" w:hAnsi="Times New Roman" w:cs="Times New Roman"/>
                <w:i/>
                <w:sz w:val="24"/>
                <w:szCs w:val="24"/>
                <w:lang w:eastAsia="ar-SA"/>
              </w:rPr>
              <w:t>2 730 840,0</w:t>
            </w:r>
          </w:p>
        </w:tc>
        <w:tc>
          <w:tcPr>
            <w:tcW w:w="1559" w:type="dxa"/>
            <w:tcBorders>
              <w:top w:val="nil"/>
              <w:left w:val="nil"/>
              <w:bottom w:val="single" w:sz="4" w:space="0" w:color="auto"/>
              <w:right w:val="single" w:sz="4" w:space="0" w:color="auto"/>
            </w:tcBorders>
            <w:shd w:val="clear" w:color="auto" w:fill="auto"/>
            <w:noWrap/>
            <w:vAlign w:val="center"/>
            <w:hideMark/>
          </w:tcPr>
          <w:p w:rsidR="003422B4" w:rsidRPr="00F85487" w:rsidRDefault="003422B4" w:rsidP="003422B4">
            <w:pPr>
              <w:suppressAutoHyphens/>
              <w:spacing w:after="0" w:line="240" w:lineRule="auto"/>
              <w:jc w:val="right"/>
              <w:rPr>
                <w:rFonts w:ascii="Times New Roman" w:eastAsia="Times New Roman" w:hAnsi="Times New Roman" w:cs="Times New Roman"/>
                <w:i/>
                <w:sz w:val="24"/>
                <w:szCs w:val="24"/>
                <w:lang w:eastAsia="ar-SA"/>
              </w:rPr>
            </w:pPr>
          </w:p>
          <w:p w:rsidR="00325A6D" w:rsidRPr="00F85487" w:rsidRDefault="001652C0" w:rsidP="003422B4">
            <w:pPr>
              <w:suppressAutoHyphens/>
              <w:spacing w:after="0" w:line="240" w:lineRule="auto"/>
              <w:jc w:val="right"/>
              <w:rPr>
                <w:rFonts w:ascii="Times New Roman" w:eastAsia="Times New Roman" w:hAnsi="Times New Roman" w:cs="Times New Roman"/>
                <w:i/>
                <w:sz w:val="24"/>
                <w:szCs w:val="24"/>
                <w:lang w:eastAsia="ar-SA"/>
              </w:rPr>
            </w:pPr>
            <w:r w:rsidRPr="00F85487">
              <w:rPr>
                <w:rFonts w:ascii="Times New Roman" w:eastAsia="Times New Roman" w:hAnsi="Times New Roman" w:cs="Times New Roman"/>
                <w:i/>
                <w:sz w:val="24"/>
                <w:szCs w:val="24"/>
                <w:lang w:eastAsia="ar-SA"/>
              </w:rPr>
              <w:t>2 730 840,0</w:t>
            </w:r>
          </w:p>
        </w:tc>
        <w:tc>
          <w:tcPr>
            <w:tcW w:w="851" w:type="dxa"/>
            <w:tcBorders>
              <w:top w:val="nil"/>
              <w:left w:val="nil"/>
              <w:bottom w:val="single" w:sz="4" w:space="0" w:color="auto"/>
              <w:right w:val="single" w:sz="4" w:space="0" w:color="auto"/>
            </w:tcBorders>
            <w:shd w:val="clear" w:color="auto" w:fill="auto"/>
            <w:vAlign w:val="center"/>
            <w:hideMark/>
          </w:tcPr>
          <w:p w:rsidR="003422B4" w:rsidRPr="00F85487" w:rsidRDefault="003422B4" w:rsidP="003422B4">
            <w:pPr>
              <w:spacing w:after="0" w:line="240" w:lineRule="auto"/>
              <w:jc w:val="right"/>
              <w:rPr>
                <w:rFonts w:ascii="Times New Roman" w:eastAsia="Times New Roman" w:hAnsi="Times New Roman" w:cs="Times New Roman"/>
                <w:i/>
                <w:iCs/>
                <w:sz w:val="24"/>
                <w:szCs w:val="24"/>
                <w:lang w:eastAsia="ru-RU"/>
              </w:rPr>
            </w:pPr>
          </w:p>
          <w:p w:rsidR="00325A6D" w:rsidRPr="00F85487" w:rsidRDefault="00325A6D" w:rsidP="003422B4">
            <w:pPr>
              <w:spacing w:after="0" w:line="240" w:lineRule="auto"/>
              <w:jc w:val="right"/>
              <w:rPr>
                <w:rFonts w:ascii="Times New Roman" w:eastAsia="Times New Roman" w:hAnsi="Times New Roman" w:cs="Times New Roman"/>
                <w:i/>
                <w:iCs/>
                <w:sz w:val="24"/>
                <w:szCs w:val="24"/>
                <w:lang w:eastAsia="ru-RU"/>
              </w:rPr>
            </w:pPr>
            <w:r w:rsidRPr="00F85487">
              <w:rPr>
                <w:rFonts w:ascii="Times New Roman" w:eastAsia="Times New Roman" w:hAnsi="Times New Roman" w:cs="Times New Roman"/>
                <w:i/>
                <w:iCs/>
                <w:sz w:val="24"/>
                <w:szCs w:val="2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3422B4" w:rsidRPr="00F85487" w:rsidRDefault="003422B4" w:rsidP="003422B4">
            <w:pPr>
              <w:spacing w:after="0" w:line="240" w:lineRule="auto"/>
              <w:jc w:val="right"/>
              <w:rPr>
                <w:rFonts w:ascii="Times New Roman" w:eastAsia="Times New Roman" w:hAnsi="Times New Roman" w:cs="Times New Roman"/>
                <w:i/>
                <w:iCs/>
                <w:sz w:val="24"/>
                <w:szCs w:val="24"/>
                <w:lang w:eastAsia="ru-RU"/>
              </w:rPr>
            </w:pPr>
          </w:p>
          <w:p w:rsidR="00325A6D" w:rsidRPr="00F85487" w:rsidRDefault="00F85487" w:rsidP="003422B4">
            <w:pPr>
              <w:spacing w:after="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- 10,8</w:t>
            </w:r>
          </w:p>
        </w:tc>
      </w:tr>
      <w:tr w:rsidR="00325A6D" w:rsidRPr="00325A6D" w:rsidTr="00C65E2D">
        <w:trPr>
          <w:trHeight w:val="599"/>
        </w:trPr>
        <w:tc>
          <w:tcPr>
            <w:tcW w:w="1985" w:type="dxa"/>
            <w:tcBorders>
              <w:top w:val="nil"/>
              <w:left w:val="single" w:sz="4" w:space="0" w:color="auto"/>
              <w:bottom w:val="single" w:sz="4" w:space="0" w:color="auto"/>
              <w:right w:val="nil"/>
            </w:tcBorders>
            <w:shd w:val="clear" w:color="auto" w:fill="auto"/>
            <w:vAlign w:val="center"/>
            <w:hideMark/>
          </w:tcPr>
          <w:p w:rsidR="00325A6D" w:rsidRPr="001719CE" w:rsidRDefault="001719CE" w:rsidP="00325A6D">
            <w:pPr>
              <w:spacing w:after="0" w:line="240" w:lineRule="auto"/>
              <w:rPr>
                <w:rFonts w:ascii="Times New Roman" w:eastAsia="Times New Roman" w:hAnsi="Times New Roman" w:cs="Times New Roman"/>
                <w:i/>
                <w:iCs/>
                <w:sz w:val="24"/>
                <w:szCs w:val="24"/>
                <w:highlight w:val="yellow"/>
                <w:lang w:eastAsia="ru-RU"/>
              </w:rPr>
            </w:pPr>
            <w:r w:rsidRPr="001719CE">
              <w:rPr>
                <w:rFonts w:ascii="Times New Roman" w:eastAsia="Times New Roman" w:hAnsi="Times New Roman" w:cs="Times New Roman"/>
                <w:i/>
                <w:sz w:val="24"/>
                <w:szCs w:val="24"/>
                <w:lang w:val="kk-KZ" w:eastAsia="ar-SA"/>
              </w:rPr>
              <w:t>Нысаналы даму трансферті</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422B4" w:rsidRDefault="003422B4" w:rsidP="00C65E2D">
            <w:pPr>
              <w:spacing w:after="0" w:line="240" w:lineRule="auto"/>
              <w:jc w:val="right"/>
              <w:rPr>
                <w:rFonts w:ascii="Times New Roman" w:eastAsia="Times New Roman" w:hAnsi="Times New Roman" w:cs="Times New Roman"/>
                <w:i/>
                <w:sz w:val="24"/>
                <w:szCs w:val="24"/>
                <w:lang w:eastAsia="ar-SA"/>
              </w:rPr>
            </w:pPr>
          </w:p>
          <w:p w:rsidR="00325A6D" w:rsidRPr="00325A6D" w:rsidRDefault="008B3E65" w:rsidP="00C65E2D">
            <w:pPr>
              <w:spacing w:after="0" w:line="240" w:lineRule="auto"/>
              <w:jc w:val="right"/>
              <w:rPr>
                <w:rFonts w:ascii="Times New Roman" w:eastAsia="Times New Roman" w:hAnsi="Times New Roman" w:cs="Times New Roman"/>
                <w:i/>
                <w:sz w:val="24"/>
                <w:szCs w:val="24"/>
                <w:highlight w:val="yellow"/>
                <w:lang w:eastAsia="ru-RU"/>
              </w:rPr>
            </w:pPr>
            <w:r w:rsidRPr="008B3E65">
              <w:rPr>
                <w:rFonts w:ascii="Times New Roman" w:eastAsia="Times New Roman" w:hAnsi="Times New Roman" w:cs="Times New Roman"/>
                <w:i/>
                <w:sz w:val="24"/>
                <w:szCs w:val="24"/>
                <w:lang w:eastAsia="ar-SA"/>
              </w:rPr>
              <w:t>2 248 945,0</w:t>
            </w:r>
          </w:p>
        </w:tc>
        <w:tc>
          <w:tcPr>
            <w:tcW w:w="1418" w:type="dxa"/>
            <w:tcBorders>
              <w:top w:val="nil"/>
              <w:left w:val="nil"/>
              <w:bottom w:val="single" w:sz="4" w:space="0" w:color="auto"/>
              <w:right w:val="single" w:sz="4" w:space="0" w:color="auto"/>
            </w:tcBorders>
            <w:shd w:val="clear" w:color="auto" w:fill="auto"/>
            <w:noWrap/>
            <w:vAlign w:val="center"/>
            <w:hideMark/>
          </w:tcPr>
          <w:p w:rsidR="003422B4" w:rsidRPr="00F85487" w:rsidRDefault="003422B4" w:rsidP="00C65E2D">
            <w:pPr>
              <w:suppressAutoHyphens/>
              <w:spacing w:after="0" w:line="240" w:lineRule="auto"/>
              <w:jc w:val="right"/>
              <w:rPr>
                <w:rFonts w:ascii="Times New Roman" w:eastAsia="Times New Roman" w:hAnsi="Times New Roman" w:cs="Times New Roman"/>
                <w:i/>
                <w:sz w:val="24"/>
                <w:szCs w:val="24"/>
                <w:lang w:eastAsia="ar-SA"/>
              </w:rPr>
            </w:pPr>
          </w:p>
          <w:p w:rsidR="00325A6D" w:rsidRPr="00F85487" w:rsidRDefault="001652C0" w:rsidP="00C65E2D">
            <w:pPr>
              <w:suppressAutoHyphens/>
              <w:spacing w:after="0" w:line="240" w:lineRule="auto"/>
              <w:jc w:val="right"/>
              <w:rPr>
                <w:rFonts w:ascii="Times New Roman" w:eastAsia="Times New Roman" w:hAnsi="Times New Roman" w:cs="Times New Roman"/>
                <w:i/>
                <w:sz w:val="24"/>
                <w:szCs w:val="24"/>
                <w:lang w:eastAsia="ar-SA"/>
              </w:rPr>
            </w:pPr>
            <w:r w:rsidRPr="00F85487">
              <w:rPr>
                <w:rFonts w:ascii="Times New Roman" w:eastAsia="Times New Roman" w:hAnsi="Times New Roman" w:cs="Times New Roman"/>
                <w:i/>
                <w:sz w:val="24"/>
                <w:szCs w:val="24"/>
                <w:lang w:eastAsia="ar-SA"/>
              </w:rPr>
              <w:t>690 096,0</w:t>
            </w:r>
          </w:p>
        </w:tc>
        <w:tc>
          <w:tcPr>
            <w:tcW w:w="1559" w:type="dxa"/>
            <w:tcBorders>
              <w:top w:val="nil"/>
              <w:left w:val="nil"/>
              <w:bottom w:val="single" w:sz="4" w:space="0" w:color="auto"/>
              <w:right w:val="single" w:sz="4" w:space="0" w:color="auto"/>
            </w:tcBorders>
            <w:shd w:val="clear" w:color="auto" w:fill="auto"/>
            <w:noWrap/>
            <w:vAlign w:val="center"/>
            <w:hideMark/>
          </w:tcPr>
          <w:p w:rsidR="003422B4" w:rsidRPr="00F85487" w:rsidRDefault="003422B4" w:rsidP="00C65E2D">
            <w:pPr>
              <w:suppressAutoHyphens/>
              <w:spacing w:after="0" w:line="240" w:lineRule="auto"/>
              <w:jc w:val="right"/>
              <w:rPr>
                <w:rFonts w:ascii="Times New Roman" w:eastAsia="Times New Roman" w:hAnsi="Times New Roman" w:cs="Times New Roman"/>
                <w:i/>
                <w:sz w:val="24"/>
                <w:szCs w:val="24"/>
                <w:lang w:eastAsia="ar-SA"/>
              </w:rPr>
            </w:pPr>
          </w:p>
          <w:p w:rsidR="001652C0" w:rsidRPr="00F85487" w:rsidRDefault="001652C0" w:rsidP="00C65E2D">
            <w:pPr>
              <w:suppressAutoHyphens/>
              <w:spacing w:after="0" w:line="240" w:lineRule="auto"/>
              <w:jc w:val="right"/>
              <w:rPr>
                <w:rFonts w:ascii="Times New Roman" w:eastAsia="Times New Roman" w:hAnsi="Times New Roman" w:cs="Times New Roman"/>
                <w:i/>
                <w:sz w:val="24"/>
                <w:szCs w:val="24"/>
                <w:lang w:eastAsia="ar-SA"/>
              </w:rPr>
            </w:pPr>
            <w:r w:rsidRPr="00F85487">
              <w:rPr>
                <w:rFonts w:ascii="Times New Roman" w:eastAsia="Times New Roman" w:hAnsi="Times New Roman" w:cs="Times New Roman"/>
                <w:i/>
                <w:sz w:val="24"/>
                <w:szCs w:val="24"/>
                <w:lang w:eastAsia="ar-SA"/>
              </w:rPr>
              <w:t>388 225,0</w:t>
            </w:r>
          </w:p>
        </w:tc>
        <w:tc>
          <w:tcPr>
            <w:tcW w:w="1559" w:type="dxa"/>
            <w:tcBorders>
              <w:top w:val="nil"/>
              <w:left w:val="nil"/>
              <w:bottom w:val="single" w:sz="4" w:space="0" w:color="auto"/>
              <w:right w:val="single" w:sz="4" w:space="0" w:color="auto"/>
            </w:tcBorders>
            <w:shd w:val="clear" w:color="auto" w:fill="auto"/>
            <w:noWrap/>
            <w:vAlign w:val="center"/>
            <w:hideMark/>
          </w:tcPr>
          <w:p w:rsidR="003422B4" w:rsidRPr="00F85487" w:rsidRDefault="003422B4" w:rsidP="00C65E2D">
            <w:pPr>
              <w:suppressAutoHyphens/>
              <w:spacing w:after="0" w:line="240" w:lineRule="auto"/>
              <w:jc w:val="right"/>
              <w:rPr>
                <w:rFonts w:ascii="Times New Roman" w:eastAsia="Times New Roman" w:hAnsi="Times New Roman" w:cs="Times New Roman"/>
                <w:i/>
                <w:sz w:val="24"/>
                <w:szCs w:val="24"/>
                <w:lang w:eastAsia="ar-SA"/>
              </w:rPr>
            </w:pPr>
          </w:p>
          <w:p w:rsidR="00325A6D" w:rsidRPr="00F85487" w:rsidRDefault="001652C0" w:rsidP="00C65E2D">
            <w:pPr>
              <w:suppressAutoHyphens/>
              <w:spacing w:after="0" w:line="240" w:lineRule="auto"/>
              <w:jc w:val="right"/>
              <w:rPr>
                <w:rFonts w:ascii="Times New Roman" w:eastAsia="Times New Roman" w:hAnsi="Times New Roman" w:cs="Times New Roman"/>
                <w:i/>
                <w:sz w:val="24"/>
                <w:szCs w:val="24"/>
                <w:lang w:eastAsia="ar-SA"/>
              </w:rPr>
            </w:pPr>
            <w:r w:rsidRPr="00F85487">
              <w:rPr>
                <w:rFonts w:ascii="Times New Roman" w:eastAsia="Times New Roman" w:hAnsi="Times New Roman" w:cs="Times New Roman"/>
                <w:i/>
                <w:sz w:val="24"/>
                <w:szCs w:val="24"/>
                <w:lang w:eastAsia="ar-SA"/>
              </w:rPr>
              <w:t>388 225,0</w:t>
            </w:r>
          </w:p>
        </w:tc>
        <w:tc>
          <w:tcPr>
            <w:tcW w:w="851" w:type="dxa"/>
            <w:tcBorders>
              <w:top w:val="nil"/>
              <w:left w:val="nil"/>
              <w:bottom w:val="single" w:sz="4" w:space="0" w:color="auto"/>
              <w:right w:val="single" w:sz="4" w:space="0" w:color="auto"/>
            </w:tcBorders>
            <w:shd w:val="clear" w:color="auto" w:fill="auto"/>
            <w:vAlign w:val="center"/>
            <w:hideMark/>
          </w:tcPr>
          <w:p w:rsidR="003422B4" w:rsidRPr="00F85487" w:rsidRDefault="003422B4" w:rsidP="00C65E2D">
            <w:pPr>
              <w:spacing w:after="0" w:line="240" w:lineRule="auto"/>
              <w:jc w:val="right"/>
              <w:rPr>
                <w:rFonts w:ascii="Times New Roman" w:eastAsia="Times New Roman" w:hAnsi="Times New Roman" w:cs="Times New Roman"/>
                <w:i/>
                <w:iCs/>
                <w:sz w:val="24"/>
                <w:szCs w:val="24"/>
                <w:lang w:eastAsia="ru-RU"/>
              </w:rPr>
            </w:pPr>
          </w:p>
          <w:p w:rsidR="00325A6D" w:rsidRPr="00F85487" w:rsidRDefault="00325A6D" w:rsidP="00C65E2D">
            <w:pPr>
              <w:spacing w:after="0" w:line="240" w:lineRule="auto"/>
              <w:jc w:val="right"/>
              <w:rPr>
                <w:rFonts w:ascii="Times New Roman" w:eastAsia="Times New Roman" w:hAnsi="Times New Roman" w:cs="Times New Roman"/>
                <w:i/>
                <w:iCs/>
                <w:sz w:val="24"/>
                <w:szCs w:val="24"/>
                <w:lang w:eastAsia="ru-RU"/>
              </w:rPr>
            </w:pPr>
            <w:r w:rsidRPr="00F85487">
              <w:rPr>
                <w:rFonts w:ascii="Times New Roman" w:eastAsia="Times New Roman" w:hAnsi="Times New Roman" w:cs="Times New Roman"/>
                <w:i/>
                <w:iCs/>
                <w:sz w:val="24"/>
                <w:szCs w:val="2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3422B4" w:rsidRDefault="003422B4" w:rsidP="00C65E2D">
            <w:pPr>
              <w:spacing w:after="0" w:line="240" w:lineRule="auto"/>
              <w:jc w:val="right"/>
              <w:rPr>
                <w:rFonts w:ascii="Times New Roman" w:eastAsia="Times New Roman" w:hAnsi="Times New Roman" w:cs="Times New Roman"/>
                <w:i/>
                <w:iCs/>
                <w:sz w:val="24"/>
                <w:szCs w:val="24"/>
                <w:highlight w:val="yellow"/>
                <w:lang w:eastAsia="ru-RU"/>
              </w:rPr>
            </w:pPr>
          </w:p>
          <w:p w:rsidR="00325A6D" w:rsidRPr="00325A6D" w:rsidRDefault="00F85487" w:rsidP="00C65E2D">
            <w:pPr>
              <w:spacing w:after="0" w:line="240" w:lineRule="auto"/>
              <w:jc w:val="right"/>
              <w:rPr>
                <w:rFonts w:ascii="Times New Roman" w:eastAsia="Times New Roman" w:hAnsi="Times New Roman" w:cs="Times New Roman"/>
                <w:i/>
                <w:iCs/>
                <w:sz w:val="24"/>
                <w:szCs w:val="24"/>
                <w:highlight w:val="yellow"/>
                <w:lang w:eastAsia="ru-RU"/>
              </w:rPr>
            </w:pPr>
            <w:r w:rsidRPr="00F85487">
              <w:rPr>
                <w:rFonts w:ascii="Times New Roman" w:eastAsia="Times New Roman" w:hAnsi="Times New Roman" w:cs="Times New Roman"/>
                <w:i/>
                <w:iCs/>
                <w:sz w:val="24"/>
                <w:szCs w:val="24"/>
                <w:lang w:eastAsia="ru-RU"/>
              </w:rPr>
              <w:t>- 82,7</w:t>
            </w:r>
          </w:p>
        </w:tc>
      </w:tr>
      <w:tr w:rsidR="00325A6D" w:rsidRPr="00325A6D" w:rsidTr="00C65E2D">
        <w:trPr>
          <w:trHeight w:val="255"/>
        </w:trPr>
        <w:tc>
          <w:tcPr>
            <w:tcW w:w="1985" w:type="dxa"/>
            <w:tcBorders>
              <w:top w:val="nil"/>
              <w:left w:val="single" w:sz="4" w:space="0" w:color="auto"/>
              <w:bottom w:val="single" w:sz="4" w:space="0" w:color="auto"/>
              <w:right w:val="nil"/>
            </w:tcBorders>
            <w:shd w:val="clear" w:color="auto" w:fill="auto"/>
            <w:vAlign w:val="center"/>
            <w:hideMark/>
          </w:tcPr>
          <w:p w:rsidR="00325A6D" w:rsidRPr="001719CE" w:rsidRDefault="001719CE" w:rsidP="00325A6D">
            <w:pPr>
              <w:spacing w:after="0" w:line="240" w:lineRule="auto"/>
              <w:rPr>
                <w:rFonts w:ascii="Times New Roman" w:eastAsia="Times New Roman" w:hAnsi="Times New Roman" w:cs="Times New Roman"/>
                <w:i/>
                <w:iCs/>
                <w:sz w:val="24"/>
                <w:szCs w:val="24"/>
                <w:highlight w:val="yellow"/>
                <w:lang w:eastAsia="ru-RU"/>
              </w:rPr>
            </w:pPr>
            <w:r w:rsidRPr="001719CE">
              <w:rPr>
                <w:rFonts w:ascii="Times New Roman" w:eastAsia="Times New Roman" w:hAnsi="Times New Roman" w:cs="Times New Roman"/>
                <w:i/>
                <w:sz w:val="24"/>
                <w:szCs w:val="24"/>
                <w:lang w:eastAsia="ar-SA"/>
              </w:rPr>
              <w:t>Субвенциялар</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8B3E65" w:rsidP="003422B4">
            <w:pPr>
              <w:spacing w:after="0" w:line="240" w:lineRule="auto"/>
              <w:jc w:val="right"/>
              <w:rPr>
                <w:rFonts w:ascii="Times New Roman" w:eastAsia="Times New Roman" w:hAnsi="Times New Roman" w:cs="Times New Roman"/>
                <w:i/>
                <w:sz w:val="24"/>
                <w:szCs w:val="24"/>
                <w:highlight w:val="yellow"/>
                <w:lang w:eastAsia="ru-RU"/>
              </w:rPr>
            </w:pPr>
            <w:r w:rsidRPr="008B3E65">
              <w:rPr>
                <w:rFonts w:ascii="Times New Roman" w:eastAsia="Times New Roman" w:hAnsi="Times New Roman" w:cs="Times New Roman"/>
                <w:i/>
                <w:sz w:val="24"/>
                <w:szCs w:val="24"/>
                <w:lang w:eastAsia="ar-SA"/>
              </w:rPr>
              <w:t>4 662 549,0</w:t>
            </w:r>
          </w:p>
        </w:tc>
        <w:tc>
          <w:tcPr>
            <w:tcW w:w="1418" w:type="dxa"/>
            <w:tcBorders>
              <w:top w:val="nil"/>
              <w:left w:val="nil"/>
              <w:bottom w:val="single" w:sz="4" w:space="0" w:color="auto"/>
              <w:right w:val="single" w:sz="4" w:space="0" w:color="auto"/>
            </w:tcBorders>
            <w:shd w:val="clear" w:color="auto" w:fill="auto"/>
            <w:noWrap/>
            <w:vAlign w:val="center"/>
            <w:hideMark/>
          </w:tcPr>
          <w:p w:rsidR="00325A6D" w:rsidRPr="00F85487" w:rsidRDefault="00E04A3E" w:rsidP="003422B4">
            <w:pPr>
              <w:suppressAutoHyphens/>
              <w:spacing w:after="0" w:line="240" w:lineRule="auto"/>
              <w:jc w:val="right"/>
              <w:rPr>
                <w:rFonts w:ascii="Times New Roman" w:eastAsia="Times New Roman" w:hAnsi="Times New Roman" w:cs="Times New Roman"/>
                <w:i/>
                <w:sz w:val="24"/>
                <w:szCs w:val="24"/>
                <w:lang w:eastAsia="ar-SA"/>
              </w:rPr>
            </w:pPr>
            <w:r w:rsidRPr="00F85487">
              <w:rPr>
                <w:rFonts w:ascii="Times New Roman" w:eastAsia="Times New Roman" w:hAnsi="Times New Roman" w:cs="Times New Roman"/>
                <w:i/>
                <w:sz w:val="24"/>
                <w:szCs w:val="24"/>
                <w:lang w:eastAsia="ar-SA"/>
              </w:rPr>
              <w:t>6 094 144,0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F85487" w:rsidRDefault="00E04A3E" w:rsidP="003422B4">
            <w:pPr>
              <w:suppressAutoHyphens/>
              <w:spacing w:after="0" w:line="240" w:lineRule="auto"/>
              <w:jc w:val="right"/>
              <w:rPr>
                <w:rFonts w:ascii="Times New Roman" w:eastAsia="Times New Roman" w:hAnsi="Times New Roman" w:cs="Times New Roman"/>
                <w:sz w:val="24"/>
                <w:szCs w:val="24"/>
                <w:lang w:eastAsia="ar-SA"/>
              </w:rPr>
            </w:pPr>
            <w:r w:rsidRPr="00F85487">
              <w:rPr>
                <w:rFonts w:ascii="Times New Roman" w:eastAsia="Times New Roman" w:hAnsi="Times New Roman" w:cs="Times New Roman"/>
                <w:i/>
                <w:sz w:val="24"/>
                <w:szCs w:val="24"/>
                <w:lang w:eastAsia="ar-SA"/>
              </w:rPr>
              <w:t>6 094 144,0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F85487" w:rsidRDefault="00E04A3E" w:rsidP="003422B4">
            <w:pPr>
              <w:suppressAutoHyphens/>
              <w:spacing w:after="0" w:line="240" w:lineRule="auto"/>
              <w:jc w:val="right"/>
              <w:rPr>
                <w:rFonts w:ascii="Times New Roman" w:eastAsia="Times New Roman" w:hAnsi="Times New Roman" w:cs="Times New Roman"/>
                <w:sz w:val="24"/>
                <w:szCs w:val="24"/>
                <w:lang w:eastAsia="ar-SA"/>
              </w:rPr>
            </w:pPr>
            <w:r w:rsidRPr="00F85487">
              <w:rPr>
                <w:rFonts w:ascii="Times New Roman" w:eastAsia="Times New Roman" w:hAnsi="Times New Roman" w:cs="Times New Roman"/>
                <w:i/>
                <w:sz w:val="24"/>
                <w:szCs w:val="24"/>
                <w:lang w:eastAsia="ar-SA"/>
              </w:rPr>
              <w:t>6 094 144,0</w:t>
            </w:r>
          </w:p>
        </w:tc>
        <w:tc>
          <w:tcPr>
            <w:tcW w:w="851" w:type="dxa"/>
            <w:tcBorders>
              <w:top w:val="nil"/>
              <w:left w:val="nil"/>
              <w:bottom w:val="single" w:sz="4" w:space="0" w:color="auto"/>
              <w:right w:val="single" w:sz="4" w:space="0" w:color="auto"/>
            </w:tcBorders>
            <w:shd w:val="clear" w:color="auto" w:fill="auto"/>
            <w:vAlign w:val="center"/>
            <w:hideMark/>
          </w:tcPr>
          <w:p w:rsidR="00325A6D" w:rsidRPr="00F85487" w:rsidRDefault="00325A6D" w:rsidP="003422B4">
            <w:pPr>
              <w:spacing w:after="0" w:line="240" w:lineRule="auto"/>
              <w:jc w:val="right"/>
              <w:rPr>
                <w:rFonts w:ascii="Times New Roman" w:eastAsia="Times New Roman" w:hAnsi="Times New Roman" w:cs="Times New Roman"/>
                <w:i/>
                <w:iCs/>
                <w:sz w:val="24"/>
                <w:szCs w:val="24"/>
                <w:lang w:eastAsia="ru-RU"/>
              </w:rPr>
            </w:pPr>
            <w:r w:rsidRPr="00F85487">
              <w:rPr>
                <w:rFonts w:ascii="Times New Roman" w:eastAsia="Times New Roman" w:hAnsi="Times New Roman" w:cs="Times New Roman"/>
                <w:i/>
                <w:iCs/>
                <w:sz w:val="24"/>
                <w:szCs w:val="2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325A6D" w:rsidRPr="00F85487" w:rsidRDefault="00E04A3E" w:rsidP="003422B4">
            <w:pPr>
              <w:spacing w:after="0" w:line="240" w:lineRule="auto"/>
              <w:jc w:val="right"/>
              <w:rPr>
                <w:rFonts w:ascii="Times New Roman" w:eastAsia="Times New Roman" w:hAnsi="Times New Roman" w:cs="Times New Roman"/>
                <w:i/>
                <w:iCs/>
                <w:sz w:val="24"/>
                <w:szCs w:val="24"/>
                <w:lang w:eastAsia="ru-RU"/>
              </w:rPr>
            </w:pPr>
            <w:r w:rsidRPr="00F85487">
              <w:rPr>
                <w:rFonts w:ascii="Times New Roman" w:eastAsia="Times New Roman" w:hAnsi="Times New Roman" w:cs="Times New Roman"/>
                <w:i/>
                <w:iCs/>
                <w:sz w:val="24"/>
                <w:szCs w:val="24"/>
                <w:lang w:eastAsia="ru-RU"/>
              </w:rPr>
              <w:t>30,7</w:t>
            </w:r>
          </w:p>
        </w:tc>
      </w:tr>
      <w:tr w:rsidR="00325A6D" w:rsidRPr="00325A6D" w:rsidTr="00C65E2D">
        <w:trPr>
          <w:trHeight w:val="1310"/>
        </w:trPr>
        <w:tc>
          <w:tcPr>
            <w:tcW w:w="1985" w:type="dxa"/>
            <w:tcBorders>
              <w:top w:val="nil"/>
              <w:left w:val="single" w:sz="4" w:space="0" w:color="auto"/>
              <w:bottom w:val="single" w:sz="4" w:space="0" w:color="auto"/>
              <w:right w:val="nil"/>
            </w:tcBorders>
            <w:shd w:val="clear" w:color="auto" w:fill="auto"/>
            <w:vAlign w:val="center"/>
            <w:hideMark/>
          </w:tcPr>
          <w:p w:rsidR="00325A6D" w:rsidRPr="001719CE" w:rsidRDefault="001719CE" w:rsidP="00325A6D">
            <w:pPr>
              <w:spacing w:after="0" w:line="240" w:lineRule="auto"/>
              <w:rPr>
                <w:rFonts w:ascii="Times New Roman" w:eastAsia="Times New Roman" w:hAnsi="Times New Roman" w:cs="Times New Roman"/>
                <w:i/>
                <w:sz w:val="24"/>
                <w:szCs w:val="24"/>
                <w:highlight w:val="yellow"/>
                <w:lang w:eastAsia="ru-RU"/>
              </w:rPr>
            </w:pPr>
            <w:r w:rsidRPr="001719CE">
              <w:rPr>
                <w:rFonts w:ascii="Times New Roman" w:eastAsia="Times New Roman" w:hAnsi="Times New Roman" w:cs="Times New Roman"/>
                <w:i/>
                <w:sz w:val="24"/>
                <w:szCs w:val="24"/>
                <w:lang w:val="kk-KZ" w:eastAsia="ar-SA"/>
              </w:rPr>
              <w:t>З</w:t>
            </w:r>
            <w:r w:rsidRPr="001719CE">
              <w:rPr>
                <w:rFonts w:ascii="Times New Roman" w:eastAsia="Times New Roman" w:hAnsi="Times New Roman" w:cs="Times New Roman"/>
                <w:i/>
                <w:sz w:val="24"/>
                <w:szCs w:val="24"/>
                <w:lang w:eastAsia="ar-SA"/>
              </w:rPr>
              <w:t>аңнаманың қабылдануына байланысты шығындарды өтеуге арналған трансферттер</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B3E65" w:rsidRDefault="008B3E65" w:rsidP="003422B4">
            <w:pPr>
              <w:spacing w:after="0" w:line="240" w:lineRule="auto"/>
              <w:jc w:val="right"/>
              <w:rPr>
                <w:rFonts w:ascii="Times New Roman" w:eastAsia="Times New Roman" w:hAnsi="Times New Roman" w:cs="Times New Roman"/>
                <w:i/>
                <w:iCs/>
                <w:sz w:val="24"/>
                <w:szCs w:val="24"/>
                <w:highlight w:val="yellow"/>
                <w:lang w:eastAsia="ar-SA"/>
              </w:rPr>
            </w:pPr>
          </w:p>
          <w:p w:rsidR="003422B4" w:rsidRDefault="003422B4" w:rsidP="003422B4">
            <w:pPr>
              <w:spacing w:after="0" w:line="240" w:lineRule="auto"/>
              <w:jc w:val="right"/>
              <w:rPr>
                <w:rFonts w:ascii="Times New Roman" w:eastAsia="Times New Roman" w:hAnsi="Times New Roman" w:cs="Times New Roman"/>
                <w:i/>
                <w:iCs/>
                <w:sz w:val="24"/>
                <w:szCs w:val="24"/>
                <w:lang w:eastAsia="ar-SA"/>
              </w:rPr>
            </w:pPr>
          </w:p>
          <w:p w:rsidR="003422B4" w:rsidRDefault="003422B4" w:rsidP="003422B4">
            <w:pPr>
              <w:spacing w:after="0" w:line="240" w:lineRule="auto"/>
              <w:jc w:val="right"/>
              <w:rPr>
                <w:rFonts w:ascii="Times New Roman" w:eastAsia="Times New Roman" w:hAnsi="Times New Roman" w:cs="Times New Roman"/>
                <w:i/>
                <w:iCs/>
                <w:sz w:val="24"/>
                <w:szCs w:val="24"/>
                <w:lang w:eastAsia="ar-SA"/>
              </w:rPr>
            </w:pPr>
          </w:p>
          <w:p w:rsidR="003422B4" w:rsidRDefault="003422B4" w:rsidP="003422B4">
            <w:pPr>
              <w:spacing w:after="0" w:line="240" w:lineRule="auto"/>
              <w:jc w:val="right"/>
              <w:rPr>
                <w:rFonts w:ascii="Times New Roman" w:eastAsia="Times New Roman" w:hAnsi="Times New Roman" w:cs="Times New Roman"/>
                <w:i/>
                <w:iCs/>
                <w:sz w:val="24"/>
                <w:szCs w:val="24"/>
                <w:lang w:eastAsia="ar-SA"/>
              </w:rPr>
            </w:pPr>
          </w:p>
          <w:p w:rsidR="00325A6D" w:rsidRPr="00325A6D" w:rsidRDefault="008B3E65" w:rsidP="003422B4">
            <w:pPr>
              <w:spacing w:after="0" w:line="240" w:lineRule="auto"/>
              <w:jc w:val="right"/>
              <w:rPr>
                <w:rFonts w:ascii="Times New Roman" w:eastAsia="Times New Roman" w:hAnsi="Times New Roman" w:cs="Times New Roman"/>
                <w:i/>
                <w:sz w:val="24"/>
                <w:szCs w:val="24"/>
                <w:highlight w:val="yellow"/>
                <w:lang w:eastAsia="ru-RU"/>
              </w:rPr>
            </w:pPr>
            <w:r w:rsidRPr="008B3E65">
              <w:rPr>
                <w:rFonts w:ascii="Times New Roman" w:eastAsia="Times New Roman" w:hAnsi="Times New Roman" w:cs="Times New Roman"/>
                <w:i/>
                <w:iCs/>
                <w:sz w:val="24"/>
                <w:szCs w:val="24"/>
                <w:lang w:eastAsia="ar-SA"/>
              </w:rPr>
              <w:t>73546,0</w:t>
            </w:r>
          </w:p>
        </w:tc>
        <w:tc>
          <w:tcPr>
            <w:tcW w:w="1418"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25A6D" w:rsidRPr="001433F2" w:rsidRDefault="00325A6D" w:rsidP="003422B4">
            <w:pPr>
              <w:spacing w:after="0" w:line="240" w:lineRule="auto"/>
              <w:jc w:val="right"/>
              <w:rPr>
                <w:rFonts w:ascii="Times New Roman" w:eastAsia="Times New Roman" w:hAnsi="Times New Roman" w:cs="Times New Roman"/>
                <w:i/>
                <w:iCs/>
                <w:sz w:val="24"/>
                <w:szCs w:val="24"/>
                <w:lang w:eastAsia="ru-RU"/>
              </w:rPr>
            </w:pPr>
            <w:r w:rsidRPr="001433F2">
              <w:rPr>
                <w:rFonts w:ascii="Times New Roman" w:eastAsia="Times New Roman" w:hAnsi="Times New Roman" w:cs="Times New Roman"/>
                <w:i/>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25A6D" w:rsidRPr="001433F2" w:rsidRDefault="00E04A3E" w:rsidP="003422B4">
            <w:pPr>
              <w:suppressAutoHyphens/>
              <w:spacing w:after="0" w:line="240" w:lineRule="auto"/>
              <w:jc w:val="right"/>
              <w:rPr>
                <w:rFonts w:ascii="Times New Roman" w:eastAsia="Times New Roman" w:hAnsi="Times New Roman" w:cs="Times New Roman"/>
                <w:i/>
                <w:iCs/>
                <w:sz w:val="24"/>
                <w:szCs w:val="24"/>
                <w:lang w:eastAsia="ar-SA"/>
              </w:rPr>
            </w:pPr>
            <w:r w:rsidRPr="001433F2">
              <w:rPr>
                <w:rFonts w:ascii="Times New Roman" w:eastAsia="Times New Roman" w:hAnsi="Times New Roman" w:cs="Times New Roman"/>
                <w:i/>
                <w:iCs/>
                <w:sz w:val="24"/>
                <w:szCs w:val="24"/>
                <w:lang w:eastAsia="ar-SA"/>
              </w:rPr>
              <w:t>137 951,0</w:t>
            </w:r>
          </w:p>
        </w:tc>
        <w:tc>
          <w:tcPr>
            <w:tcW w:w="1559"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422B4" w:rsidRPr="001433F2" w:rsidRDefault="003422B4" w:rsidP="003422B4">
            <w:pPr>
              <w:suppressAutoHyphens/>
              <w:spacing w:after="0" w:line="240" w:lineRule="auto"/>
              <w:jc w:val="right"/>
              <w:rPr>
                <w:rFonts w:ascii="Times New Roman" w:eastAsia="Times New Roman" w:hAnsi="Times New Roman" w:cs="Times New Roman"/>
                <w:i/>
                <w:iCs/>
                <w:sz w:val="24"/>
                <w:szCs w:val="24"/>
                <w:lang w:eastAsia="ar-SA"/>
              </w:rPr>
            </w:pPr>
          </w:p>
          <w:p w:rsidR="00325A6D" w:rsidRPr="001433F2" w:rsidRDefault="00E04A3E" w:rsidP="003422B4">
            <w:pPr>
              <w:suppressAutoHyphens/>
              <w:spacing w:after="0" w:line="240" w:lineRule="auto"/>
              <w:jc w:val="right"/>
              <w:rPr>
                <w:rFonts w:ascii="Times New Roman" w:eastAsia="Times New Roman" w:hAnsi="Times New Roman" w:cs="Times New Roman"/>
                <w:i/>
                <w:iCs/>
                <w:sz w:val="24"/>
                <w:szCs w:val="24"/>
                <w:lang w:eastAsia="ar-SA"/>
              </w:rPr>
            </w:pPr>
            <w:r w:rsidRPr="001433F2">
              <w:rPr>
                <w:rFonts w:ascii="Times New Roman" w:eastAsia="Times New Roman" w:hAnsi="Times New Roman" w:cs="Times New Roman"/>
                <w:i/>
                <w:iCs/>
                <w:sz w:val="24"/>
                <w:szCs w:val="24"/>
                <w:lang w:eastAsia="ar-SA"/>
              </w:rPr>
              <w:t>137 951,0</w:t>
            </w:r>
          </w:p>
        </w:tc>
        <w:tc>
          <w:tcPr>
            <w:tcW w:w="851"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25A6D" w:rsidRPr="001433F2" w:rsidRDefault="00325A6D" w:rsidP="003422B4">
            <w:pPr>
              <w:spacing w:after="0" w:line="240" w:lineRule="auto"/>
              <w:jc w:val="right"/>
              <w:rPr>
                <w:rFonts w:ascii="Times New Roman" w:eastAsia="Times New Roman" w:hAnsi="Times New Roman" w:cs="Times New Roman"/>
                <w:i/>
                <w:sz w:val="24"/>
                <w:szCs w:val="24"/>
                <w:lang w:eastAsia="ru-RU"/>
              </w:rPr>
            </w:pPr>
            <w:r w:rsidRPr="001433F2">
              <w:rPr>
                <w:rFonts w:ascii="Times New Roman" w:eastAsia="Times New Roman" w:hAnsi="Times New Roman" w:cs="Times New Roman"/>
                <w:i/>
                <w:sz w:val="24"/>
                <w:szCs w:val="2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325A6D" w:rsidRPr="001433F2" w:rsidRDefault="00325A6D"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422B4" w:rsidRPr="001433F2" w:rsidRDefault="003422B4" w:rsidP="003422B4">
            <w:pPr>
              <w:spacing w:after="0" w:line="240" w:lineRule="auto"/>
              <w:jc w:val="right"/>
              <w:rPr>
                <w:rFonts w:ascii="Times New Roman" w:eastAsia="Times New Roman" w:hAnsi="Times New Roman" w:cs="Times New Roman"/>
                <w:i/>
                <w:sz w:val="24"/>
                <w:szCs w:val="24"/>
                <w:lang w:eastAsia="ru-RU"/>
              </w:rPr>
            </w:pPr>
          </w:p>
          <w:p w:rsidR="00325A6D" w:rsidRPr="001433F2" w:rsidRDefault="001433F2" w:rsidP="003422B4">
            <w:pPr>
              <w:spacing w:after="0" w:line="240" w:lineRule="auto"/>
              <w:jc w:val="right"/>
              <w:rPr>
                <w:rFonts w:ascii="Times New Roman" w:eastAsia="Times New Roman" w:hAnsi="Times New Roman" w:cs="Times New Roman"/>
                <w:i/>
                <w:sz w:val="24"/>
                <w:szCs w:val="24"/>
                <w:lang w:eastAsia="ru-RU"/>
              </w:rPr>
            </w:pPr>
            <w:r w:rsidRPr="001433F2">
              <w:rPr>
                <w:rFonts w:ascii="Times New Roman" w:eastAsia="Times New Roman" w:hAnsi="Times New Roman" w:cs="Times New Roman"/>
                <w:i/>
                <w:sz w:val="24"/>
                <w:szCs w:val="24"/>
                <w:lang w:eastAsia="ru-RU"/>
              </w:rPr>
              <w:t>87,6</w:t>
            </w:r>
          </w:p>
        </w:tc>
      </w:tr>
      <w:tr w:rsidR="00D4761D" w:rsidRPr="00325A6D" w:rsidTr="00C65E2D">
        <w:trPr>
          <w:trHeight w:val="768"/>
        </w:trPr>
        <w:tc>
          <w:tcPr>
            <w:tcW w:w="1985" w:type="dxa"/>
            <w:tcBorders>
              <w:top w:val="single" w:sz="4" w:space="0" w:color="auto"/>
              <w:left w:val="single" w:sz="4" w:space="0" w:color="auto"/>
              <w:bottom w:val="single" w:sz="4" w:space="0" w:color="auto"/>
              <w:right w:val="nil"/>
            </w:tcBorders>
            <w:shd w:val="clear" w:color="auto" w:fill="auto"/>
            <w:vAlign w:val="center"/>
            <w:hideMark/>
          </w:tcPr>
          <w:p w:rsidR="00D4761D" w:rsidRPr="001719CE" w:rsidRDefault="001719CE" w:rsidP="00D4761D">
            <w:pPr>
              <w:suppressAutoHyphens/>
              <w:spacing w:after="0" w:line="240" w:lineRule="auto"/>
              <w:rPr>
                <w:rFonts w:ascii="Times New Roman" w:eastAsia="Times New Roman" w:hAnsi="Times New Roman" w:cs="Times New Roman"/>
                <w:sz w:val="24"/>
                <w:szCs w:val="24"/>
                <w:highlight w:val="yellow"/>
                <w:lang w:eastAsia="ru-RU"/>
              </w:rPr>
            </w:pPr>
            <w:r w:rsidRPr="001719CE">
              <w:rPr>
                <w:rFonts w:ascii="Times New Roman" w:eastAsia="Times New Roman" w:hAnsi="Times New Roman" w:cs="Times New Roman"/>
                <w:sz w:val="24"/>
                <w:szCs w:val="24"/>
                <w:lang w:eastAsia="ar-SA"/>
              </w:rPr>
              <w:t>Трансферттер аудандық (облыстық маңызы бар қаланың) бюджет</w:t>
            </w:r>
            <w:r w:rsidRPr="001719CE">
              <w:rPr>
                <w:rFonts w:ascii="Times New Roman" w:eastAsia="Times New Roman" w:hAnsi="Times New Roman" w:cs="Times New Roman"/>
                <w:sz w:val="24"/>
                <w:szCs w:val="24"/>
                <w:lang w:val="kk-KZ" w:eastAsia="ar-SA"/>
              </w:rPr>
              <w:t>тен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Pr="00D4761D" w:rsidRDefault="00D4761D" w:rsidP="00D4761D">
            <w:pPr>
              <w:pStyle w:val="2a"/>
              <w:jc w:val="right"/>
              <w:rPr>
                <w:rFonts w:ascii="Times New Roman" w:hAnsi="Times New Roman" w:cs="Times New Roman"/>
                <w:sz w:val="24"/>
                <w:szCs w:val="24"/>
              </w:rPr>
            </w:pPr>
            <w:r w:rsidRPr="00D4761D">
              <w:rPr>
                <w:rFonts w:ascii="Times New Roman" w:hAnsi="Times New Roman" w:cs="Times New Roman"/>
                <w:sz w:val="24"/>
                <w:szCs w:val="24"/>
              </w:rPr>
              <w:t>267 024,0</w:t>
            </w:r>
          </w:p>
        </w:tc>
        <w:tc>
          <w:tcPr>
            <w:tcW w:w="1418" w:type="dxa"/>
            <w:tcBorders>
              <w:top w:val="single" w:sz="4" w:space="0" w:color="auto"/>
              <w:left w:val="nil"/>
              <w:bottom w:val="single" w:sz="4" w:space="0" w:color="auto"/>
              <w:right w:val="single" w:sz="4" w:space="0" w:color="auto"/>
            </w:tcBorders>
            <w:shd w:val="clear" w:color="auto" w:fill="auto"/>
            <w:hideMark/>
          </w:tcPr>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Pr="00D4761D" w:rsidRDefault="00D4761D" w:rsidP="00D4761D">
            <w:pPr>
              <w:pStyle w:val="2a"/>
              <w:jc w:val="right"/>
              <w:rPr>
                <w:rFonts w:ascii="Times New Roman" w:hAnsi="Times New Roman" w:cs="Times New Roman"/>
                <w:sz w:val="24"/>
                <w:szCs w:val="24"/>
              </w:rPr>
            </w:pPr>
            <w:r w:rsidRPr="00D4761D">
              <w:rPr>
                <w:rFonts w:ascii="Times New Roman" w:hAnsi="Times New Roman" w:cs="Times New Roman"/>
                <w:sz w:val="24"/>
                <w:szCs w:val="24"/>
              </w:rPr>
              <w:t>462 457,0</w:t>
            </w:r>
          </w:p>
        </w:tc>
        <w:tc>
          <w:tcPr>
            <w:tcW w:w="1559" w:type="dxa"/>
            <w:tcBorders>
              <w:top w:val="single" w:sz="4" w:space="0" w:color="auto"/>
              <w:left w:val="nil"/>
              <w:bottom w:val="single" w:sz="4" w:space="0" w:color="auto"/>
              <w:right w:val="single" w:sz="4" w:space="0" w:color="auto"/>
            </w:tcBorders>
            <w:shd w:val="clear" w:color="auto" w:fill="auto"/>
            <w:hideMark/>
          </w:tcPr>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Pr="00D4761D" w:rsidRDefault="00D4761D" w:rsidP="00D4761D">
            <w:pPr>
              <w:pStyle w:val="2a"/>
              <w:jc w:val="right"/>
              <w:rPr>
                <w:rFonts w:ascii="Times New Roman" w:hAnsi="Times New Roman" w:cs="Times New Roman"/>
                <w:sz w:val="24"/>
                <w:szCs w:val="24"/>
              </w:rPr>
            </w:pPr>
            <w:r w:rsidRPr="00D4761D">
              <w:rPr>
                <w:rFonts w:ascii="Times New Roman" w:hAnsi="Times New Roman" w:cs="Times New Roman"/>
                <w:sz w:val="24"/>
                <w:szCs w:val="24"/>
              </w:rPr>
              <w:t>504 743,0</w:t>
            </w:r>
          </w:p>
        </w:tc>
        <w:tc>
          <w:tcPr>
            <w:tcW w:w="1559" w:type="dxa"/>
            <w:tcBorders>
              <w:top w:val="single" w:sz="4" w:space="0" w:color="auto"/>
              <w:left w:val="nil"/>
              <w:bottom w:val="single" w:sz="4" w:space="0" w:color="auto"/>
              <w:right w:val="single" w:sz="4" w:space="0" w:color="auto"/>
            </w:tcBorders>
            <w:shd w:val="clear" w:color="auto" w:fill="auto"/>
            <w:hideMark/>
          </w:tcPr>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Pr="00D4761D" w:rsidRDefault="00D4761D" w:rsidP="00D4761D">
            <w:pPr>
              <w:pStyle w:val="2a"/>
              <w:jc w:val="right"/>
              <w:rPr>
                <w:rFonts w:ascii="Times New Roman" w:hAnsi="Times New Roman" w:cs="Times New Roman"/>
                <w:sz w:val="24"/>
                <w:szCs w:val="24"/>
              </w:rPr>
            </w:pPr>
            <w:r w:rsidRPr="00D4761D">
              <w:rPr>
                <w:rFonts w:ascii="Times New Roman" w:hAnsi="Times New Roman" w:cs="Times New Roman"/>
                <w:sz w:val="24"/>
                <w:szCs w:val="24"/>
              </w:rPr>
              <w:t>504 743,0</w:t>
            </w:r>
          </w:p>
        </w:tc>
        <w:tc>
          <w:tcPr>
            <w:tcW w:w="851" w:type="dxa"/>
            <w:tcBorders>
              <w:top w:val="single" w:sz="4" w:space="0" w:color="auto"/>
              <w:left w:val="nil"/>
              <w:bottom w:val="single" w:sz="4" w:space="0" w:color="auto"/>
              <w:right w:val="single" w:sz="4" w:space="0" w:color="auto"/>
            </w:tcBorders>
            <w:shd w:val="clear" w:color="auto" w:fill="auto"/>
            <w:hideMark/>
          </w:tcPr>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Pr="00D4761D" w:rsidRDefault="00D4761D" w:rsidP="00D4761D">
            <w:pPr>
              <w:pStyle w:val="2a"/>
              <w:jc w:val="right"/>
              <w:rPr>
                <w:rFonts w:ascii="Times New Roman" w:hAnsi="Times New Roman" w:cs="Times New Roman"/>
                <w:sz w:val="24"/>
                <w:szCs w:val="24"/>
              </w:rPr>
            </w:pPr>
            <w:r w:rsidRPr="00D4761D">
              <w:rPr>
                <w:rFonts w:ascii="Times New Roman" w:hAnsi="Times New Roman" w:cs="Times New Roman"/>
                <w:sz w:val="24"/>
                <w:szCs w:val="24"/>
              </w:rPr>
              <w:t>100,0</w:t>
            </w:r>
          </w:p>
        </w:tc>
        <w:tc>
          <w:tcPr>
            <w:tcW w:w="850" w:type="dxa"/>
            <w:tcBorders>
              <w:top w:val="single" w:sz="4" w:space="0" w:color="auto"/>
              <w:left w:val="nil"/>
              <w:bottom w:val="single" w:sz="4" w:space="0" w:color="auto"/>
              <w:right w:val="single" w:sz="4" w:space="0" w:color="auto"/>
            </w:tcBorders>
            <w:shd w:val="clear" w:color="auto" w:fill="auto"/>
            <w:hideMark/>
          </w:tcPr>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Default="00D4761D" w:rsidP="00D4761D">
            <w:pPr>
              <w:pStyle w:val="2a"/>
              <w:jc w:val="right"/>
              <w:rPr>
                <w:rFonts w:ascii="Times New Roman" w:hAnsi="Times New Roman" w:cs="Times New Roman"/>
                <w:sz w:val="24"/>
                <w:szCs w:val="24"/>
              </w:rPr>
            </w:pPr>
          </w:p>
          <w:p w:rsidR="00D4761D" w:rsidRPr="00D4761D" w:rsidRDefault="00D4761D" w:rsidP="00D4761D">
            <w:pPr>
              <w:pStyle w:val="2a"/>
              <w:jc w:val="right"/>
              <w:rPr>
                <w:rFonts w:ascii="Times New Roman" w:hAnsi="Times New Roman" w:cs="Times New Roman"/>
                <w:sz w:val="24"/>
                <w:szCs w:val="24"/>
              </w:rPr>
            </w:pPr>
            <w:r w:rsidRPr="00D4761D">
              <w:rPr>
                <w:rFonts w:ascii="Times New Roman" w:hAnsi="Times New Roman" w:cs="Times New Roman"/>
                <w:sz w:val="24"/>
                <w:szCs w:val="24"/>
              </w:rPr>
              <w:t>89,0</w:t>
            </w:r>
          </w:p>
        </w:tc>
      </w:tr>
      <w:tr w:rsidR="00D4761D" w:rsidRPr="00325A6D" w:rsidTr="00C65E2D">
        <w:trPr>
          <w:trHeight w:val="480"/>
        </w:trPr>
        <w:tc>
          <w:tcPr>
            <w:tcW w:w="1985" w:type="dxa"/>
            <w:tcBorders>
              <w:top w:val="nil"/>
              <w:left w:val="single" w:sz="4" w:space="0" w:color="auto"/>
              <w:bottom w:val="single" w:sz="4" w:space="0" w:color="auto"/>
              <w:right w:val="nil"/>
            </w:tcBorders>
            <w:shd w:val="clear" w:color="auto" w:fill="auto"/>
            <w:vAlign w:val="center"/>
            <w:hideMark/>
          </w:tcPr>
          <w:p w:rsidR="00D4761D" w:rsidRPr="001719CE" w:rsidRDefault="001719CE" w:rsidP="00D4761D">
            <w:pPr>
              <w:spacing w:after="0" w:line="240" w:lineRule="auto"/>
              <w:rPr>
                <w:rFonts w:ascii="Times New Roman" w:eastAsia="Times New Roman" w:hAnsi="Times New Roman" w:cs="Times New Roman"/>
                <w:i/>
                <w:iCs/>
                <w:sz w:val="24"/>
                <w:szCs w:val="24"/>
                <w:highlight w:val="yellow"/>
                <w:lang w:eastAsia="ru-RU"/>
              </w:rPr>
            </w:pPr>
            <w:r w:rsidRPr="001719CE">
              <w:rPr>
                <w:rFonts w:ascii="Times New Roman" w:eastAsia="Times New Roman" w:hAnsi="Times New Roman" w:cs="Times New Roman"/>
                <w:i/>
                <w:sz w:val="24"/>
                <w:szCs w:val="24"/>
                <w:lang w:val="kk-KZ" w:eastAsia="ar-SA"/>
              </w:rPr>
              <w:t>Нысаналы ағымдағы</w:t>
            </w:r>
            <w:r w:rsidRPr="001719CE">
              <w:rPr>
                <w:rFonts w:ascii="Times New Roman" w:eastAsia="Times New Roman" w:hAnsi="Times New Roman" w:cs="Times New Roman"/>
                <w:i/>
                <w:sz w:val="24"/>
                <w:szCs w:val="24"/>
                <w:lang w:eastAsia="ar-SA"/>
              </w:rPr>
              <w:t xml:space="preserve"> трансферт</w:t>
            </w:r>
            <w:r w:rsidRPr="001719CE">
              <w:rPr>
                <w:rFonts w:ascii="Times New Roman" w:eastAsia="Times New Roman" w:hAnsi="Times New Roman" w:cs="Times New Roman"/>
                <w:i/>
                <w:sz w:val="24"/>
                <w:szCs w:val="24"/>
                <w:lang w:val="kk-KZ" w:eastAsia="ar-SA"/>
              </w:rPr>
              <w:t>тер</w:t>
            </w:r>
          </w:p>
        </w:tc>
        <w:tc>
          <w:tcPr>
            <w:tcW w:w="1559" w:type="dxa"/>
            <w:tcBorders>
              <w:top w:val="nil"/>
              <w:left w:val="single" w:sz="4" w:space="0" w:color="auto"/>
              <w:bottom w:val="single" w:sz="4" w:space="0" w:color="auto"/>
              <w:right w:val="single" w:sz="4" w:space="0" w:color="auto"/>
            </w:tcBorders>
            <w:shd w:val="clear" w:color="auto" w:fill="auto"/>
            <w:noWrap/>
            <w:hideMark/>
          </w:tcPr>
          <w:p w:rsidR="00D4761D" w:rsidRPr="00D4761D" w:rsidRDefault="00D4761D" w:rsidP="00D4761D">
            <w:pPr>
              <w:pStyle w:val="2a"/>
              <w:jc w:val="right"/>
              <w:rPr>
                <w:rFonts w:ascii="Times New Roman" w:hAnsi="Times New Roman" w:cs="Times New Roman"/>
                <w:i/>
                <w:sz w:val="24"/>
                <w:szCs w:val="24"/>
              </w:rPr>
            </w:pPr>
          </w:p>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46</w:t>
            </w:r>
            <w:r>
              <w:rPr>
                <w:rFonts w:ascii="Times New Roman" w:hAnsi="Times New Roman" w:cs="Times New Roman"/>
                <w:i/>
                <w:sz w:val="24"/>
                <w:szCs w:val="24"/>
              </w:rPr>
              <w:t xml:space="preserve"> </w:t>
            </w:r>
            <w:r w:rsidRPr="00D4761D">
              <w:rPr>
                <w:rFonts w:ascii="Times New Roman" w:hAnsi="Times New Roman" w:cs="Times New Roman"/>
                <w:i/>
                <w:sz w:val="24"/>
                <w:szCs w:val="24"/>
              </w:rPr>
              <w:t>202,0</w:t>
            </w:r>
          </w:p>
        </w:tc>
        <w:tc>
          <w:tcPr>
            <w:tcW w:w="1418"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p>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0,0</w:t>
            </w:r>
          </w:p>
        </w:tc>
        <w:tc>
          <w:tcPr>
            <w:tcW w:w="1559"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p>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42 286,0</w:t>
            </w:r>
          </w:p>
        </w:tc>
        <w:tc>
          <w:tcPr>
            <w:tcW w:w="1559"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p>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42 286,0</w:t>
            </w:r>
          </w:p>
        </w:tc>
        <w:tc>
          <w:tcPr>
            <w:tcW w:w="851"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p>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100,0</w:t>
            </w:r>
          </w:p>
        </w:tc>
        <w:tc>
          <w:tcPr>
            <w:tcW w:w="850"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p>
          <w:p w:rsidR="00D4761D" w:rsidRPr="00D4761D" w:rsidRDefault="00D4761D" w:rsidP="00D4761D">
            <w:pPr>
              <w:pStyle w:val="2a"/>
              <w:jc w:val="right"/>
              <w:rPr>
                <w:rFonts w:ascii="Times New Roman" w:hAnsi="Times New Roman" w:cs="Times New Roman"/>
                <w:i/>
                <w:sz w:val="24"/>
                <w:szCs w:val="24"/>
              </w:rPr>
            </w:pPr>
            <w:r>
              <w:rPr>
                <w:rFonts w:ascii="Times New Roman" w:hAnsi="Times New Roman" w:cs="Times New Roman"/>
                <w:i/>
                <w:sz w:val="24"/>
                <w:szCs w:val="24"/>
              </w:rPr>
              <w:t>- 8,5</w:t>
            </w:r>
          </w:p>
        </w:tc>
      </w:tr>
      <w:tr w:rsidR="00D4761D" w:rsidRPr="00325A6D" w:rsidTr="00C65E2D">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4761D" w:rsidRPr="001719CE" w:rsidRDefault="001719CE" w:rsidP="00D4761D">
            <w:pPr>
              <w:spacing w:after="0" w:line="240" w:lineRule="auto"/>
              <w:rPr>
                <w:rFonts w:ascii="Times New Roman" w:eastAsia="Times New Roman" w:hAnsi="Times New Roman" w:cs="Times New Roman"/>
                <w:i/>
                <w:iCs/>
                <w:sz w:val="24"/>
                <w:szCs w:val="24"/>
                <w:highlight w:val="yellow"/>
                <w:lang w:eastAsia="ru-RU"/>
              </w:rPr>
            </w:pPr>
            <w:r w:rsidRPr="001719CE">
              <w:rPr>
                <w:rFonts w:ascii="Times New Roman" w:eastAsia="Times New Roman" w:hAnsi="Times New Roman" w:cs="Times New Roman"/>
                <w:i/>
                <w:sz w:val="24"/>
                <w:szCs w:val="24"/>
                <w:lang w:eastAsia="ar-SA"/>
              </w:rPr>
              <w:t>Субвенциялар</w:t>
            </w:r>
          </w:p>
        </w:tc>
        <w:tc>
          <w:tcPr>
            <w:tcW w:w="1559" w:type="dxa"/>
            <w:tcBorders>
              <w:top w:val="nil"/>
              <w:left w:val="nil"/>
              <w:bottom w:val="single" w:sz="4" w:space="0" w:color="auto"/>
              <w:right w:val="single" w:sz="4" w:space="0" w:color="auto"/>
            </w:tcBorders>
            <w:shd w:val="clear" w:color="auto" w:fill="auto"/>
            <w:noWrap/>
            <w:hideMark/>
          </w:tcPr>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220 822,0</w:t>
            </w:r>
          </w:p>
        </w:tc>
        <w:tc>
          <w:tcPr>
            <w:tcW w:w="1418"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462 457,0</w:t>
            </w:r>
          </w:p>
        </w:tc>
        <w:tc>
          <w:tcPr>
            <w:tcW w:w="1559"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462 457,0</w:t>
            </w:r>
          </w:p>
        </w:tc>
        <w:tc>
          <w:tcPr>
            <w:tcW w:w="1559"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462 457,0</w:t>
            </w:r>
          </w:p>
        </w:tc>
        <w:tc>
          <w:tcPr>
            <w:tcW w:w="851"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r w:rsidRPr="00D4761D">
              <w:rPr>
                <w:rFonts w:ascii="Times New Roman" w:hAnsi="Times New Roman" w:cs="Times New Roman"/>
                <w:i/>
                <w:sz w:val="24"/>
                <w:szCs w:val="24"/>
              </w:rPr>
              <w:t>100,0</w:t>
            </w:r>
          </w:p>
        </w:tc>
        <w:tc>
          <w:tcPr>
            <w:tcW w:w="850" w:type="dxa"/>
            <w:tcBorders>
              <w:top w:val="nil"/>
              <w:left w:val="nil"/>
              <w:bottom w:val="single" w:sz="4" w:space="0" w:color="auto"/>
              <w:right w:val="single" w:sz="4" w:space="0" w:color="auto"/>
            </w:tcBorders>
            <w:shd w:val="clear" w:color="auto" w:fill="auto"/>
            <w:hideMark/>
          </w:tcPr>
          <w:p w:rsidR="00D4761D" w:rsidRPr="00D4761D" w:rsidRDefault="00D4761D" w:rsidP="00D4761D">
            <w:pPr>
              <w:pStyle w:val="2a"/>
              <w:jc w:val="right"/>
              <w:rPr>
                <w:rFonts w:ascii="Times New Roman" w:hAnsi="Times New Roman" w:cs="Times New Roman"/>
                <w:i/>
                <w:sz w:val="24"/>
                <w:szCs w:val="24"/>
              </w:rPr>
            </w:pPr>
            <w:r>
              <w:rPr>
                <w:rFonts w:ascii="Times New Roman" w:hAnsi="Times New Roman" w:cs="Times New Roman"/>
                <w:i/>
                <w:sz w:val="24"/>
                <w:szCs w:val="24"/>
              </w:rPr>
              <w:t>1</w:t>
            </w:r>
            <w:r w:rsidRPr="00D4761D">
              <w:rPr>
                <w:rFonts w:ascii="Times New Roman" w:hAnsi="Times New Roman" w:cs="Times New Roman"/>
                <w:i/>
                <w:sz w:val="24"/>
                <w:szCs w:val="24"/>
              </w:rPr>
              <w:t>09,4</w:t>
            </w:r>
          </w:p>
        </w:tc>
      </w:tr>
    </w:tbl>
    <w:p w:rsidR="00970894" w:rsidRDefault="00970894" w:rsidP="000038B3">
      <w:pPr>
        <w:pStyle w:val="2a"/>
        <w:ind w:firstLine="708"/>
        <w:jc w:val="both"/>
        <w:rPr>
          <w:rFonts w:ascii="Times New Roman" w:hAnsi="Times New Roman" w:cs="Times New Roman"/>
          <w:sz w:val="28"/>
          <w:szCs w:val="28"/>
          <w:highlight w:val="yellow"/>
        </w:rPr>
      </w:pPr>
      <w:r w:rsidRPr="00970894">
        <w:rPr>
          <w:rFonts w:ascii="Times New Roman" w:hAnsi="Times New Roman" w:cs="Times New Roman"/>
          <w:sz w:val="28"/>
          <w:szCs w:val="28"/>
        </w:rPr>
        <w:t xml:space="preserve">Бекітілген жоспар бойынша бюджетті нақтылау және түзету процесінде </w:t>
      </w:r>
      <w:r w:rsidR="003E320F">
        <w:rPr>
          <w:rFonts w:ascii="Times New Roman" w:hAnsi="Times New Roman" w:cs="Times New Roman"/>
          <w:b/>
          <w:sz w:val="28"/>
          <w:szCs w:val="28"/>
        </w:rPr>
        <w:t>8</w:t>
      </w:r>
      <w:r w:rsidRPr="00970894">
        <w:rPr>
          <w:rFonts w:ascii="Times New Roman" w:hAnsi="Times New Roman" w:cs="Times New Roman"/>
          <w:b/>
          <w:sz w:val="28"/>
          <w:szCs w:val="28"/>
        </w:rPr>
        <w:t>268 478,0</w:t>
      </w:r>
      <w:r w:rsidRPr="00970894">
        <w:rPr>
          <w:rFonts w:ascii="Times New Roman" w:hAnsi="Times New Roman" w:cs="Times New Roman"/>
          <w:sz w:val="28"/>
          <w:szCs w:val="28"/>
        </w:rPr>
        <w:t xml:space="preserve"> мың теңге сомасында трансфертте</w:t>
      </w:r>
      <w:r>
        <w:rPr>
          <w:rFonts w:ascii="Times New Roman" w:hAnsi="Times New Roman" w:cs="Times New Roman"/>
          <w:sz w:val="28"/>
          <w:szCs w:val="28"/>
        </w:rPr>
        <w:t xml:space="preserve">р түсімінің жоспарлы көлемі – </w:t>
      </w:r>
      <w:r w:rsidR="003E320F">
        <w:rPr>
          <w:rFonts w:ascii="Times New Roman" w:hAnsi="Times New Roman" w:cs="Times New Roman"/>
          <w:b/>
          <w:sz w:val="28"/>
          <w:szCs w:val="28"/>
        </w:rPr>
        <w:t>1082</w:t>
      </w:r>
      <w:r w:rsidRPr="00970894">
        <w:rPr>
          <w:rFonts w:ascii="Times New Roman" w:hAnsi="Times New Roman" w:cs="Times New Roman"/>
          <w:b/>
          <w:sz w:val="28"/>
          <w:szCs w:val="28"/>
        </w:rPr>
        <w:t>682,0</w:t>
      </w:r>
      <w:r w:rsidRPr="00970894">
        <w:rPr>
          <w:rFonts w:ascii="Times New Roman" w:hAnsi="Times New Roman" w:cs="Times New Roman"/>
          <w:sz w:val="28"/>
          <w:szCs w:val="28"/>
        </w:rPr>
        <w:t xml:space="preserve"> мың теңгеге ұлғайтылды.</w:t>
      </w:r>
      <w:r w:rsidRPr="00970894">
        <w:t xml:space="preserve"> </w:t>
      </w:r>
      <w:r w:rsidRPr="00970894">
        <w:rPr>
          <w:rFonts w:ascii="Times New Roman" w:hAnsi="Times New Roman" w:cs="Times New Roman"/>
          <w:sz w:val="28"/>
          <w:szCs w:val="28"/>
        </w:rPr>
        <w:t xml:space="preserve">Нақты түсім </w:t>
      </w:r>
      <w:r w:rsidRPr="00970894">
        <w:rPr>
          <w:rFonts w:ascii="Times New Roman" w:hAnsi="Times New Roman" w:cs="Times New Roman"/>
          <w:b/>
          <w:sz w:val="28"/>
          <w:szCs w:val="28"/>
        </w:rPr>
        <w:t>9 351 160,0</w:t>
      </w:r>
      <w:r w:rsidRPr="00970894">
        <w:rPr>
          <w:rFonts w:ascii="Times New Roman" w:hAnsi="Times New Roman" w:cs="Times New Roman"/>
          <w:sz w:val="28"/>
          <w:szCs w:val="28"/>
        </w:rPr>
        <w:t xml:space="preserve"> мың теңгені немесе</w:t>
      </w:r>
      <w:r>
        <w:rPr>
          <w:rFonts w:ascii="Times New Roman" w:hAnsi="Times New Roman" w:cs="Times New Roman"/>
          <w:sz w:val="28"/>
          <w:szCs w:val="28"/>
        </w:rPr>
        <w:t xml:space="preserve"> түзетілген жоспардың 100% </w:t>
      </w:r>
      <w:r w:rsidRPr="00970894">
        <w:rPr>
          <w:rFonts w:ascii="Times New Roman" w:hAnsi="Times New Roman" w:cs="Times New Roman"/>
          <w:sz w:val="28"/>
          <w:szCs w:val="28"/>
        </w:rPr>
        <w:t>құрады.</w:t>
      </w:r>
    </w:p>
    <w:p w:rsidR="000038B3" w:rsidRPr="003E320F" w:rsidRDefault="00970894" w:rsidP="003E320F">
      <w:pPr>
        <w:pStyle w:val="2a"/>
        <w:ind w:firstLine="708"/>
        <w:jc w:val="both"/>
        <w:rPr>
          <w:rFonts w:ascii="Times New Roman" w:hAnsi="Times New Roman" w:cs="Times New Roman"/>
          <w:sz w:val="28"/>
          <w:szCs w:val="28"/>
          <w:highlight w:val="yellow"/>
        </w:rPr>
      </w:pPr>
      <w:r w:rsidRPr="00970894">
        <w:rPr>
          <w:rFonts w:ascii="Times New Roman" w:hAnsi="Times New Roman" w:cs="Times New Roman"/>
          <w:sz w:val="28"/>
          <w:szCs w:val="28"/>
        </w:rPr>
        <w:t>Жергілікті бюджет кірістері (трансферттерді шегергенде) мен шығындарының болжамды көлемдері арасындағы айырмаға бөлінетін бюджетт</w:t>
      </w:r>
      <w:r w:rsidR="001E0726">
        <w:rPr>
          <w:rFonts w:ascii="Times New Roman" w:hAnsi="Times New Roman" w:cs="Times New Roman"/>
          <w:sz w:val="28"/>
          <w:szCs w:val="28"/>
        </w:rPr>
        <w:t>ік субвенциялар 2020 жылдың қор</w:t>
      </w:r>
      <w:r w:rsidRPr="00970894">
        <w:rPr>
          <w:rFonts w:ascii="Times New Roman" w:hAnsi="Times New Roman" w:cs="Times New Roman"/>
          <w:sz w:val="28"/>
          <w:szCs w:val="28"/>
        </w:rPr>
        <w:t xml:space="preserve">тындысы бойынша </w:t>
      </w:r>
      <w:r w:rsidRPr="00970894">
        <w:rPr>
          <w:rFonts w:ascii="Times New Roman" w:hAnsi="Times New Roman" w:cs="Times New Roman"/>
          <w:b/>
          <w:sz w:val="28"/>
          <w:szCs w:val="28"/>
        </w:rPr>
        <w:t>6 094 144,0</w:t>
      </w:r>
      <w:r w:rsidRPr="00970894">
        <w:rPr>
          <w:rFonts w:ascii="Times New Roman" w:hAnsi="Times New Roman" w:cs="Times New Roman"/>
          <w:sz w:val="28"/>
          <w:szCs w:val="28"/>
        </w:rPr>
        <w:t xml:space="preserve"> мың теңгені құрады және 2019</w:t>
      </w:r>
      <w:r>
        <w:rPr>
          <w:rFonts w:ascii="Times New Roman" w:hAnsi="Times New Roman" w:cs="Times New Roman"/>
          <w:sz w:val="28"/>
          <w:szCs w:val="28"/>
        </w:rPr>
        <w:t xml:space="preserve"> жылмен салыстырғанда 30,7%</w:t>
      </w:r>
      <w:r w:rsidRPr="00970894">
        <w:rPr>
          <w:rFonts w:ascii="Times New Roman" w:hAnsi="Times New Roman" w:cs="Times New Roman"/>
          <w:sz w:val="28"/>
          <w:szCs w:val="28"/>
        </w:rPr>
        <w:t xml:space="preserve"> ұлғайды.</w:t>
      </w:r>
    </w:p>
    <w:p w:rsidR="000038B3" w:rsidRDefault="00325A6D" w:rsidP="000038B3">
      <w:pPr>
        <w:pStyle w:val="2a"/>
        <w:ind w:firstLine="708"/>
        <w:jc w:val="both"/>
        <w:rPr>
          <w:rFonts w:ascii="Times New Roman" w:hAnsi="Times New Roman" w:cs="Times New Roman"/>
          <w:sz w:val="28"/>
          <w:szCs w:val="28"/>
        </w:rPr>
      </w:pPr>
      <w:r w:rsidRPr="00325A6D">
        <w:rPr>
          <w:rFonts w:ascii="Times New Roman CYR" w:eastAsia="Calibri" w:hAnsi="Times New Roman CYR" w:cs="Times New Roman CYR"/>
          <w:b/>
          <w:sz w:val="30"/>
          <w:szCs w:val="30"/>
        </w:rPr>
        <w:t>2.3.</w:t>
      </w:r>
      <w:r w:rsidR="00502ADB">
        <w:rPr>
          <w:rFonts w:ascii="Times New Roman CYR" w:eastAsia="Calibri" w:hAnsi="Times New Roman CYR" w:cs="Times New Roman CYR"/>
          <w:b/>
          <w:sz w:val="30"/>
          <w:szCs w:val="30"/>
        </w:rPr>
        <w:t xml:space="preserve"> </w:t>
      </w:r>
      <w:r w:rsidR="00970894" w:rsidRPr="00970894">
        <w:rPr>
          <w:rFonts w:ascii="Times New Roman CYR" w:eastAsia="Calibri" w:hAnsi="Times New Roman CYR" w:cs="Times New Roman CYR"/>
          <w:b/>
          <w:sz w:val="30"/>
          <w:szCs w:val="30"/>
        </w:rPr>
        <w:t>Жергілікті бюджет шығыстарының атқарылуын бағалау</w:t>
      </w:r>
    </w:p>
    <w:p w:rsidR="0065002B" w:rsidRDefault="0065002B" w:rsidP="000038B3">
      <w:pPr>
        <w:pStyle w:val="2a"/>
        <w:ind w:firstLine="708"/>
        <w:jc w:val="both"/>
        <w:rPr>
          <w:rFonts w:ascii="Times New Roman" w:hAnsi="Times New Roman" w:cs="Times New Roman"/>
          <w:sz w:val="28"/>
          <w:szCs w:val="28"/>
        </w:rPr>
      </w:pPr>
      <w:r w:rsidRPr="0065002B">
        <w:rPr>
          <w:rFonts w:ascii="Times New Roman" w:hAnsi="Times New Roman" w:cs="Times New Roman"/>
          <w:sz w:val="28"/>
          <w:szCs w:val="28"/>
        </w:rPr>
        <w:t xml:space="preserve">2021 жылдың 1 қаңтарына бюджеттің шығыстар бойынша атқарылуы </w:t>
      </w:r>
      <w:r w:rsidRPr="0065002B">
        <w:rPr>
          <w:rFonts w:ascii="Times New Roman" w:hAnsi="Times New Roman" w:cs="Times New Roman"/>
          <w:b/>
          <w:sz w:val="28"/>
          <w:szCs w:val="28"/>
        </w:rPr>
        <w:t>14329</w:t>
      </w:r>
      <w:r>
        <w:rPr>
          <w:rFonts w:ascii="Times New Roman" w:hAnsi="Times New Roman" w:cs="Times New Roman"/>
          <w:b/>
          <w:sz w:val="28"/>
          <w:szCs w:val="28"/>
          <w:lang w:val="kk-KZ"/>
        </w:rPr>
        <w:t xml:space="preserve"> </w:t>
      </w:r>
      <w:r w:rsidRPr="0065002B">
        <w:rPr>
          <w:rFonts w:ascii="Times New Roman" w:hAnsi="Times New Roman" w:cs="Times New Roman"/>
          <w:b/>
          <w:sz w:val="28"/>
          <w:szCs w:val="28"/>
        </w:rPr>
        <w:t>115,4</w:t>
      </w:r>
      <w:r w:rsidRPr="0065002B">
        <w:rPr>
          <w:rFonts w:ascii="Times New Roman" w:hAnsi="Times New Roman" w:cs="Times New Roman"/>
          <w:sz w:val="28"/>
          <w:szCs w:val="28"/>
        </w:rPr>
        <w:t xml:space="preserve"> мың теңгені құрады, оның ішінде шығындар – 14 005 584,1 мың теңге (96,1%), бюджеттік кредиттер – 257 665,2 мың теңге (100%), қарыздарды өтеу – 65 866,0 мың теңге (100%).</w:t>
      </w:r>
    </w:p>
    <w:p w:rsidR="003E320F" w:rsidRDefault="0065002B" w:rsidP="003E320F">
      <w:pPr>
        <w:pStyle w:val="2a"/>
        <w:ind w:firstLine="708"/>
        <w:jc w:val="both"/>
        <w:rPr>
          <w:rFonts w:ascii="Times New Roman" w:hAnsi="Times New Roman" w:cs="Times New Roman"/>
          <w:sz w:val="28"/>
          <w:szCs w:val="28"/>
        </w:rPr>
      </w:pPr>
      <w:r w:rsidRPr="0065002B">
        <w:rPr>
          <w:rFonts w:ascii="Times New Roman" w:hAnsi="Times New Roman" w:cs="Times New Roman"/>
          <w:sz w:val="28"/>
          <w:szCs w:val="28"/>
        </w:rPr>
        <w:t>Б</w:t>
      </w:r>
      <w:r w:rsidR="008F35D8">
        <w:rPr>
          <w:rFonts w:ascii="Times New Roman" w:hAnsi="Times New Roman" w:cs="Times New Roman"/>
          <w:sz w:val="28"/>
          <w:szCs w:val="28"/>
        </w:rPr>
        <w:t>юджет тапшылығы 2020 жылдың қор</w:t>
      </w:r>
      <w:r w:rsidRPr="0065002B">
        <w:rPr>
          <w:rFonts w:ascii="Times New Roman" w:hAnsi="Times New Roman" w:cs="Times New Roman"/>
          <w:sz w:val="28"/>
          <w:szCs w:val="28"/>
        </w:rPr>
        <w:t>тындысы бойынша пайда болған бюджет қаражатының қалдықтарын пайдалану, сондай-ақ облыстық бюджеттен қарыздар түсімдері есебінен өтелді.</w:t>
      </w:r>
    </w:p>
    <w:p w:rsidR="00736ED2" w:rsidRPr="003E320F" w:rsidRDefault="0065002B" w:rsidP="003E320F">
      <w:pPr>
        <w:pStyle w:val="2a"/>
        <w:ind w:firstLine="708"/>
        <w:jc w:val="right"/>
        <w:rPr>
          <w:rFonts w:ascii="Times New Roman" w:hAnsi="Times New Roman" w:cs="Times New Roman"/>
          <w:sz w:val="28"/>
          <w:szCs w:val="28"/>
          <w:highlight w:val="yellow"/>
        </w:rPr>
      </w:pPr>
      <w:r>
        <w:rPr>
          <w:rFonts w:ascii="Times New Roman" w:hAnsi="Times New Roman" w:cs="Times New Roman"/>
          <w:sz w:val="28"/>
          <w:szCs w:val="28"/>
          <w:lang w:val="kk-KZ"/>
        </w:rPr>
        <w:t>Кесте</w:t>
      </w:r>
      <w:r w:rsidR="00736ED2" w:rsidRPr="00736ED2">
        <w:rPr>
          <w:rFonts w:ascii="Times New Roman" w:hAnsi="Times New Roman" w:cs="Times New Roman"/>
          <w:sz w:val="28"/>
          <w:szCs w:val="28"/>
          <w:lang w:val="kk-KZ"/>
        </w:rPr>
        <w:t xml:space="preserve"> №5</w:t>
      </w:r>
    </w:p>
    <w:p w:rsidR="0065002B" w:rsidRPr="0065002B" w:rsidRDefault="0065002B" w:rsidP="0065002B">
      <w:pPr>
        <w:spacing w:after="0" w:line="240" w:lineRule="auto"/>
        <w:jc w:val="center"/>
        <w:rPr>
          <w:rFonts w:ascii="Times New Roman" w:eastAsia="Times New Roman" w:hAnsi="Times New Roman" w:cs="Times New Roman"/>
          <w:b/>
          <w:sz w:val="28"/>
          <w:szCs w:val="28"/>
          <w:lang w:val="kk-KZ" w:eastAsia="ar-SA"/>
        </w:rPr>
      </w:pPr>
      <w:r w:rsidRPr="0065002B">
        <w:rPr>
          <w:rFonts w:ascii="Times New Roman" w:eastAsia="Times New Roman" w:hAnsi="Times New Roman" w:cs="Times New Roman"/>
          <w:b/>
          <w:sz w:val="28"/>
          <w:szCs w:val="28"/>
          <w:lang w:val="kk-KZ" w:eastAsia="ar-SA"/>
        </w:rPr>
        <w:t>Теректі ауданы бойынша бюджет шығыстарының атқарылуының динамикасы</w:t>
      </w:r>
    </w:p>
    <w:p w:rsidR="00325A6D" w:rsidRPr="00C7781A" w:rsidRDefault="00736ED2" w:rsidP="00C7781A">
      <w:pPr>
        <w:pStyle w:val="2a"/>
        <w:ind w:firstLine="708"/>
        <w:jc w:val="right"/>
        <w:rPr>
          <w:rFonts w:ascii="Times New Roman" w:hAnsi="Times New Roman" w:cs="Times New Roman"/>
          <w:sz w:val="28"/>
          <w:szCs w:val="28"/>
          <w:highlight w:val="yellow"/>
          <w:lang w:eastAsia="ar-SA"/>
        </w:rPr>
      </w:pPr>
      <w:r w:rsidRPr="00325A6D">
        <w:rPr>
          <w:rFonts w:ascii="Times New Roman" w:hAnsi="Times New Roman" w:cs="Times New Roman"/>
          <w:sz w:val="24"/>
          <w:szCs w:val="24"/>
          <w:lang w:val="kk-KZ"/>
        </w:rPr>
        <w:t xml:space="preserve"> </w:t>
      </w:r>
      <w:r w:rsidR="0065002B">
        <w:rPr>
          <w:rFonts w:ascii="Times New Roman" w:hAnsi="Times New Roman" w:cs="Times New Roman"/>
          <w:sz w:val="24"/>
          <w:szCs w:val="24"/>
          <w:lang w:val="kk-KZ"/>
        </w:rPr>
        <w:t>(мың тең</w:t>
      </w:r>
      <w:r w:rsidR="00325A6D" w:rsidRPr="00325A6D">
        <w:rPr>
          <w:rFonts w:ascii="Times New Roman" w:hAnsi="Times New Roman" w:cs="Times New Roman"/>
          <w:sz w:val="24"/>
          <w:szCs w:val="24"/>
          <w:lang w:val="kk-KZ"/>
        </w:rPr>
        <w:t>ге)</w:t>
      </w:r>
    </w:p>
    <w:tbl>
      <w:tblPr>
        <w:tblW w:w="9541" w:type="dxa"/>
        <w:tblInd w:w="93" w:type="dxa"/>
        <w:tblLook w:val="04A0" w:firstRow="1" w:lastRow="0" w:firstColumn="1" w:lastColumn="0" w:noHBand="0" w:noVBand="1"/>
      </w:tblPr>
      <w:tblGrid>
        <w:gridCol w:w="3506"/>
        <w:gridCol w:w="1588"/>
        <w:gridCol w:w="1695"/>
        <w:gridCol w:w="1337"/>
        <w:gridCol w:w="1415"/>
      </w:tblGrid>
      <w:tr w:rsidR="00325A6D" w:rsidRPr="00325A6D" w:rsidTr="00835C95">
        <w:trPr>
          <w:trHeight w:val="285"/>
        </w:trPr>
        <w:tc>
          <w:tcPr>
            <w:tcW w:w="3559" w:type="dxa"/>
            <w:tcBorders>
              <w:top w:val="single" w:sz="4" w:space="0" w:color="auto"/>
              <w:left w:val="single" w:sz="4" w:space="0" w:color="auto"/>
              <w:bottom w:val="single" w:sz="4" w:space="0" w:color="auto"/>
              <w:right w:val="nil"/>
            </w:tcBorders>
            <w:shd w:val="clear" w:color="auto" w:fill="auto"/>
            <w:hideMark/>
          </w:tcPr>
          <w:p w:rsidR="00325A6D" w:rsidRPr="00325A6D" w:rsidRDefault="00325A6D" w:rsidP="00325A6D">
            <w:pPr>
              <w:spacing w:after="0" w:line="240" w:lineRule="auto"/>
              <w:jc w:val="both"/>
              <w:rPr>
                <w:rFonts w:ascii="Times New Roman" w:eastAsia="Times New Roman" w:hAnsi="Times New Roman" w:cs="Times New Roman"/>
                <w:bCs/>
                <w:sz w:val="24"/>
                <w:szCs w:val="24"/>
                <w:lang w:eastAsia="ru-RU"/>
              </w:rPr>
            </w:pPr>
          </w:p>
          <w:p w:rsidR="0065002B" w:rsidRDefault="0065002B" w:rsidP="00325A6D">
            <w:pPr>
              <w:spacing w:after="0" w:line="240" w:lineRule="auto"/>
              <w:jc w:val="both"/>
              <w:rPr>
                <w:rFonts w:ascii="Times New Roman" w:eastAsia="Times New Roman" w:hAnsi="Times New Roman" w:cs="Times New Roman"/>
                <w:b/>
                <w:bCs/>
                <w:sz w:val="24"/>
                <w:szCs w:val="24"/>
                <w:lang w:eastAsia="ru-RU"/>
              </w:rPr>
            </w:pPr>
          </w:p>
          <w:p w:rsidR="00325A6D" w:rsidRPr="0065002B" w:rsidRDefault="0065002B" w:rsidP="0065002B">
            <w:pPr>
              <w:spacing w:after="0" w:line="240" w:lineRule="auto"/>
              <w:jc w:val="center"/>
              <w:rPr>
                <w:rFonts w:ascii="Times New Roman" w:eastAsia="Times New Roman" w:hAnsi="Times New Roman" w:cs="Times New Roman"/>
                <w:b/>
                <w:bCs/>
                <w:sz w:val="24"/>
                <w:szCs w:val="24"/>
                <w:lang w:eastAsia="ru-RU"/>
              </w:rPr>
            </w:pPr>
            <w:r w:rsidRPr="0065002B">
              <w:rPr>
                <w:rFonts w:ascii="Times New Roman" w:eastAsia="Times New Roman" w:hAnsi="Times New Roman" w:cs="Times New Roman"/>
                <w:b/>
                <w:bCs/>
                <w:sz w:val="24"/>
                <w:szCs w:val="24"/>
                <w:lang w:eastAsia="ru-RU"/>
              </w:rPr>
              <w:t>Атауы</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02B" w:rsidRPr="0065002B" w:rsidRDefault="0065002B" w:rsidP="0065002B">
            <w:pPr>
              <w:spacing w:after="0" w:line="240" w:lineRule="auto"/>
              <w:jc w:val="center"/>
              <w:rPr>
                <w:rFonts w:ascii="Times New Roman" w:eastAsia="Times New Roman" w:hAnsi="Times New Roman" w:cs="Times New Roman"/>
                <w:b/>
                <w:sz w:val="24"/>
                <w:szCs w:val="24"/>
                <w:lang w:val="kk-KZ" w:eastAsia="ru-RU"/>
              </w:rPr>
            </w:pPr>
            <w:r w:rsidRPr="0065002B">
              <w:rPr>
                <w:rFonts w:ascii="Times New Roman" w:eastAsia="Times New Roman" w:hAnsi="Times New Roman" w:cs="Times New Roman"/>
                <w:b/>
                <w:sz w:val="24"/>
                <w:szCs w:val="24"/>
                <w:lang w:eastAsia="ru-RU"/>
              </w:rPr>
              <w:t>201</w:t>
            </w:r>
            <w:r w:rsidRPr="0065002B">
              <w:rPr>
                <w:rFonts w:ascii="Times New Roman" w:eastAsia="Times New Roman" w:hAnsi="Times New Roman" w:cs="Times New Roman"/>
                <w:b/>
                <w:sz w:val="24"/>
                <w:szCs w:val="24"/>
                <w:lang w:val="kk-KZ" w:eastAsia="ru-RU"/>
              </w:rPr>
              <w:t>9 жылға</w:t>
            </w:r>
          </w:p>
          <w:p w:rsidR="0065002B" w:rsidRPr="0065002B" w:rsidRDefault="0065002B" w:rsidP="0065002B">
            <w:pPr>
              <w:spacing w:after="0" w:line="240" w:lineRule="auto"/>
              <w:jc w:val="center"/>
              <w:rPr>
                <w:rFonts w:ascii="Times New Roman" w:eastAsia="Times New Roman" w:hAnsi="Times New Roman" w:cs="Times New Roman"/>
                <w:b/>
                <w:sz w:val="24"/>
                <w:szCs w:val="24"/>
                <w:lang w:val="kk-KZ" w:eastAsia="ru-RU"/>
              </w:rPr>
            </w:pPr>
            <w:r w:rsidRPr="0065002B">
              <w:rPr>
                <w:rFonts w:ascii="Times New Roman" w:eastAsia="Times New Roman" w:hAnsi="Times New Roman" w:cs="Times New Roman"/>
                <w:b/>
                <w:sz w:val="24"/>
                <w:szCs w:val="24"/>
                <w:lang w:val="kk-KZ" w:eastAsia="ru-RU"/>
              </w:rPr>
              <w:t>нақты</w:t>
            </w:r>
          </w:p>
          <w:p w:rsidR="00325A6D" w:rsidRPr="00893A59" w:rsidRDefault="0065002B" w:rsidP="0065002B">
            <w:pPr>
              <w:spacing w:after="0" w:line="240" w:lineRule="auto"/>
              <w:jc w:val="center"/>
              <w:rPr>
                <w:rFonts w:ascii="Times New Roman" w:eastAsia="Times New Roman" w:hAnsi="Times New Roman" w:cs="Times New Roman"/>
                <w:b/>
                <w:bCs/>
                <w:sz w:val="24"/>
                <w:szCs w:val="24"/>
                <w:highlight w:val="yellow"/>
                <w:lang w:eastAsia="ru-RU"/>
              </w:rPr>
            </w:pPr>
            <w:r w:rsidRPr="0065002B">
              <w:rPr>
                <w:rFonts w:ascii="Times New Roman" w:eastAsia="Times New Roman" w:hAnsi="Times New Roman" w:cs="Times New Roman"/>
                <w:b/>
                <w:sz w:val="24"/>
                <w:szCs w:val="24"/>
                <w:lang w:val="kk-KZ" w:eastAsia="ar-SA"/>
              </w:rPr>
              <w:t>орындалуы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02B" w:rsidRPr="0065002B" w:rsidRDefault="0065002B" w:rsidP="0065002B">
            <w:pPr>
              <w:spacing w:after="0" w:line="240" w:lineRule="auto"/>
              <w:jc w:val="center"/>
              <w:rPr>
                <w:rFonts w:ascii="Times New Roman" w:eastAsia="Times New Roman" w:hAnsi="Times New Roman" w:cs="Times New Roman"/>
                <w:b/>
                <w:sz w:val="24"/>
                <w:szCs w:val="24"/>
                <w:lang w:val="kk-KZ" w:eastAsia="ru-RU"/>
              </w:rPr>
            </w:pPr>
            <w:r w:rsidRPr="0065002B">
              <w:rPr>
                <w:rFonts w:ascii="Times New Roman" w:eastAsia="Times New Roman" w:hAnsi="Times New Roman" w:cs="Times New Roman"/>
                <w:b/>
                <w:sz w:val="24"/>
                <w:szCs w:val="24"/>
                <w:lang w:eastAsia="ru-RU"/>
              </w:rPr>
              <w:t>2020</w:t>
            </w:r>
            <w:r w:rsidRPr="0065002B">
              <w:rPr>
                <w:rFonts w:ascii="Times New Roman" w:eastAsia="Times New Roman" w:hAnsi="Times New Roman" w:cs="Times New Roman"/>
                <w:b/>
                <w:sz w:val="24"/>
                <w:szCs w:val="24"/>
                <w:lang w:val="kk-KZ" w:eastAsia="ru-RU"/>
              </w:rPr>
              <w:t xml:space="preserve"> жылға</w:t>
            </w:r>
          </w:p>
          <w:p w:rsidR="0065002B" w:rsidRPr="0065002B" w:rsidRDefault="0065002B" w:rsidP="0065002B">
            <w:pPr>
              <w:spacing w:after="0" w:line="240" w:lineRule="auto"/>
              <w:jc w:val="center"/>
              <w:rPr>
                <w:rFonts w:ascii="Times New Roman" w:eastAsia="Times New Roman" w:hAnsi="Times New Roman" w:cs="Times New Roman"/>
                <w:b/>
                <w:sz w:val="24"/>
                <w:szCs w:val="24"/>
                <w:lang w:val="kk-KZ" w:eastAsia="ru-RU"/>
              </w:rPr>
            </w:pPr>
            <w:r w:rsidRPr="0065002B">
              <w:rPr>
                <w:rFonts w:ascii="Times New Roman" w:eastAsia="Times New Roman" w:hAnsi="Times New Roman" w:cs="Times New Roman"/>
                <w:b/>
                <w:sz w:val="24"/>
                <w:szCs w:val="24"/>
                <w:lang w:val="kk-KZ" w:eastAsia="ru-RU"/>
              </w:rPr>
              <w:t>нақты</w:t>
            </w:r>
          </w:p>
          <w:p w:rsidR="00325A6D" w:rsidRPr="00893A59" w:rsidRDefault="0065002B" w:rsidP="0065002B">
            <w:pPr>
              <w:spacing w:after="0" w:line="240" w:lineRule="auto"/>
              <w:jc w:val="center"/>
              <w:rPr>
                <w:rFonts w:ascii="Times New Roman" w:eastAsia="Times New Roman" w:hAnsi="Times New Roman" w:cs="Times New Roman"/>
                <w:b/>
                <w:bCs/>
                <w:sz w:val="24"/>
                <w:szCs w:val="24"/>
                <w:highlight w:val="yellow"/>
                <w:lang w:eastAsia="ru-RU"/>
              </w:rPr>
            </w:pPr>
            <w:r w:rsidRPr="0065002B">
              <w:rPr>
                <w:rFonts w:ascii="Times New Roman" w:eastAsia="Times New Roman" w:hAnsi="Times New Roman" w:cs="Times New Roman"/>
                <w:b/>
                <w:sz w:val="24"/>
                <w:szCs w:val="24"/>
                <w:lang w:val="kk-KZ" w:eastAsia="ar-SA"/>
              </w:rPr>
              <w:t>орындалуы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002B" w:rsidRPr="00C75D3C" w:rsidRDefault="0065002B" w:rsidP="0065002B">
            <w:pPr>
              <w:suppressAutoHyphens/>
              <w:spacing w:after="0" w:line="240" w:lineRule="auto"/>
              <w:jc w:val="center"/>
              <w:rPr>
                <w:rFonts w:ascii="Times New Roman" w:eastAsia="Times New Roman" w:hAnsi="Times New Roman" w:cs="Times New Roman"/>
                <w:b/>
                <w:sz w:val="24"/>
                <w:szCs w:val="24"/>
                <w:lang w:val="kk-KZ" w:eastAsia="ar-SA"/>
              </w:rPr>
            </w:pPr>
            <w:r w:rsidRPr="00C75D3C">
              <w:rPr>
                <w:rFonts w:ascii="Times New Roman" w:eastAsia="Times New Roman" w:hAnsi="Times New Roman" w:cs="Times New Roman"/>
                <w:b/>
                <w:sz w:val="24"/>
                <w:szCs w:val="24"/>
                <w:lang w:eastAsia="ar-SA"/>
              </w:rPr>
              <w:t>2020ж. 201</w:t>
            </w:r>
            <w:r w:rsidRPr="00C75D3C">
              <w:rPr>
                <w:rFonts w:ascii="Times New Roman" w:eastAsia="Times New Roman" w:hAnsi="Times New Roman" w:cs="Times New Roman"/>
                <w:b/>
                <w:sz w:val="24"/>
                <w:szCs w:val="24"/>
                <w:lang w:val="kk-KZ" w:eastAsia="ar-SA"/>
              </w:rPr>
              <w:t xml:space="preserve">9ж. </w:t>
            </w:r>
            <w:r w:rsidRPr="00C75D3C">
              <w:rPr>
                <w:rFonts w:ascii="Times New Roman" w:eastAsia="Times New Roman" w:hAnsi="Times New Roman" w:cs="Times New Roman"/>
                <w:b/>
                <w:sz w:val="24"/>
                <w:szCs w:val="24"/>
                <w:lang w:eastAsia="ar-SA"/>
              </w:rPr>
              <w:t>қарағанда</w:t>
            </w:r>
            <w:r w:rsidRPr="00C75D3C">
              <w:rPr>
                <w:rFonts w:ascii="Times New Roman" w:eastAsia="Times New Roman" w:hAnsi="Times New Roman" w:cs="Times New Roman"/>
                <w:b/>
                <w:sz w:val="24"/>
                <w:szCs w:val="24"/>
                <w:lang w:val="kk-KZ" w:eastAsia="ar-SA"/>
              </w:rPr>
              <w:t xml:space="preserve"> </w:t>
            </w:r>
            <w:r w:rsidRPr="00C75D3C">
              <w:rPr>
                <w:rFonts w:ascii="Times New Roman" w:eastAsia="Times New Roman" w:hAnsi="Times New Roman" w:cs="Times New Roman"/>
                <w:b/>
                <w:sz w:val="24"/>
                <w:szCs w:val="24"/>
                <w:lang w:eastAsia="ar-SA"/>
              </w:rPr>
              <w:t>өсім қарқыны</w:t>
            </w:r>
          </w:p>
          <w:p w:rsidR="00325A6D" w:rsidRPr="00325A6D" w:rsidRDefault="00893A59" w:rsidP="00325A6D">
            <w:pPr>
              <w:spacing w:after="0" w:line="240" w:lineRule="auto"/>
              <w:jc w:val="center"/>
              <w:rPr>
                <w:rFonts w:ascii="Times New Roman" w:eastAsia="Times New Roman" w:hAnsi="Times New Roman" w:cs="Times New Roman"/>
                <w:bCs/>
                <w:sz w:val="24"/>
                <w:szCs w:val="24"/>
                <w:highlight w:val="yellow"/>
                <w:lang w:eastAsia="ru-RU"/>
              </w:rPr>
            </w:pPr>
            <w:r w:rsidRPr="00893A59">
              <w:rPr>
                <w:rFonts w:ascii="Times New Roman" w:eastAsia="Times New Roman" w:hAnsi="Times New Roman" w:cs="Times New Roman"/>
                <w:b/>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25A6D" w:rsidRPr="00325A6D" w:rsidRDefault="0065002B" w:rsidP="00325A6D">
            <w:pPr>
              <w:spacing w:after="0" w:line="240" w:lineRule="auto"/>
              <w:jc w:val="center"/>
              <w:rPr>
                <w:rFonts w:ascii="Times New Roman" w:eastAsia="Times New Roman" w:hAnsi="Times New Roman" w:cs="Times New Roman"/>
                <w:bCs/>
                <w:sz w:val="24"/>
                <w:szCs w:val="24"/>
                <w:highlight w:val="yellow"/>
                <w:lang w:eastAsia="ru-RU"/>
              </w:rPr>
            </w:pPr>
            <w:r w:rsidRPr="00C75D3C">
              <w:rPr>
                <w:rFonts w:ascii="Times New Roman" w:eastAsia="Times New Roman" w:hAnsi="Times New Roman" w:cs="Times New Roman"/>
                <w:b/>
                <w:sz w:val="24"/>
                <w:szCs w:val="24"/>
                <w:lang w:eastAsia="ar-SA"/>
              </w:rPr>
              <w:t>2020ж. 201</w:t>
            </w:r>
            <w:r w:rsidRPr="00C75D3C">
              <w:rPr>
                <w:rFonts w:ascii="Times New Roman" w:eastAsia="Times New Roman" w:hAnsi="Times New Roman" w:cs="Times New Roman"/>
                <w:b/>
                <w:sz w:val="24"/>
                <w:szCs w:val="24"/>
                <w:lang w:val="kk-KZ" w:eastAsia="ar-SA"/>
              </w:rPr>
              <w:t xml:space="preserve">9ж. </w:t>
            </w:r>
            <w:r w:rsidRPr="00C75D3C">
              <w:rPr>
                <w:rFonts w:ascii="Times New Roman" w:eastAsia="Times New Roman" w:hAnsi="Times New Roman" w:cs="Times New Roman"/>
                <w:b/>
                <w:sz w:val="24"/>
                <w:szCs w:val="24"/>
                <w:lang w:eastAsia="ar-SA"/>
              </w:rPr>
              <w:t>қарағанда</w:t>
            </w:r>
            <w:r w:rsidRPr="00C75D3C">
              <w:rPr>
                <w:rFonts w:ascii="Times New Roman" w:eastAsia="Times New Roman" w:hAnsi="Times New Roman" w:cs="Times New Roman"/>
                <w:b/>
                <w:sz w:val="24"/>
                <w:szCs w:val="24"/>
                <w:lang w:val="kk-KZ" w:eastAsia="ar-SA"/>
              </w:rPr>
              <w:t xml:space="preserve"> </w:t>
            </w:r>
            <w:r>
              <w:rPr>
                <w:rFonts w:ascii="Times New Roman" w:eastAsia="Times New Roman" w:hAnsi="Times New Roman" w:cs="Times New Roman"/>
                <w:b/>
                <w:sz w:val="24"/>
                <w:szCs w:val="24"/>
                <w:lang w:val="kk-KZ" w:eastAsia="ar-SA"/>
              </w:rPr>
              <w:t xml:space="preserve">ауытқу </w:t>
            </w:r>
            <w:r w:rsidR="00893A59" w:rsidRPr="00893A59">
              <w:rPr>
                <w:rFonts w:ascii="Times New Roman" w:eastAsia="Times New Roman" w:hAnsi="Times New Roman" w:cs="Times New Roman"/>
                <w:b/>
                <w:sz w:val="24"/>
                <w:szCs w:val="24"/>
                <w:lang w:eastAsia="ru-RU"/>
              </w:rPr>
              <w:t>(+,-)</w:t>
            </w:r>
          </w:p>
        </w:tc>
      </w:tr>
      <w:tr w:rsidR="00325A6D" w:rsidRPr="00325A6D" w:rsidTr="00835C95">
        <w:trPr>
          <w:trHeight w:val="285"/>
        </w:trPr>
        <w:tc>
          <w:tcPr>
            <w:tcW w:w="3559" w:type="dxa"/>
            <w:tcBorders>
              <w:top w:val="single" w:sz="4" w:space="0" w:color="auto"/>
              <w:left w:val="single" w:sz="4" w:space="0" w:color="auto"/>
              <w:bottom w:val="single" w:sz="4" w:space="0" w:color="auto"/>
              <w:right w:val="nil"/>
            </w:tcBorders>
            <w:shd w:val="clear" w:color="auto" w:fill="auto"/>
            <w:vAlign w:val="center"/>
            <w:hideMark/>
          </w:tcPr>
          <w:p w:rsidR="00325A6D" w:rsidRPr="00325A6D" w:rsidRDefault="00325A6D" w:rsidP="00325A6D">
            <w:pPr>
              <w:spacing w:after="0" w:line="240" w:lineRule="auto"/>
              <w:ind w:left="34"/>
              <w:contextualSpacing/>
              <w:rPr>
                <w:rFonts w:ascii="Times New Roman" w:eastAsia="Times New Roman" w:hAnsi="Times New Roman" w:cs="Times New Roman"/>
                <w:b/>
                <w:bCs/>
                <w:sz w:val="24"/>
                <w:szCs w:val="24"/>
                <w:lang w:val="kk-KZ" w:eastAsia="ru-RU"/>
              </w:rPr>
            </w:pPr>
            <w:r w:rsidRPr="00325A6D">
              <w:rPr>
                <w:rFonts w:ascii="Times New Roman" w:eastAsia="Times New Roman" w:hAnsi="Times New Roman" w:cs="Times New Roman"/>
                <w:b/>
                <w:bCs/>
                <w:sz w:val="24"/>
                <w:szCs w:val="24"/>
                <w:lang w:val="en-US" w:eastAsia="ru-RU"/>
              </w:rPr>
              <w:t>I</w:t>
            </w:r>
            <w:r w:rsidRPr="00325A6D">
              <w:rPr>
                <w:rFonts w:ascii="Times New Roman" w:eastAsia="Times New Roman" w:hAnsi="Times New Roman" w:cs="Times New Roman"/>
                <w:b/>
                <w:bCs/>
                <w:sz w:val="24"/>
                <w:szCs w:val="24"/>
                <w:lang w:val="kk-KZ" w:eastAsia="ru-RU"/>
              </w:rPr>
              <w:t xml:space="preserve">. </w:t>
            </w:r>
            <w:r w:rsidR="0065002B" w:rsidRPr="0065002B">
              <w:rPr>
                <w:rFonts w:ascii="Times New Roman" w:eastAsia="Times New Roman" w:hAnsi="Times New Roman" w:cs="Times New Roman"/>
                <w:b/>
                <w:bCs/>
                <w:sz w:val="24"/>
                <w:szCs w:val="24"/>
                <w:lang w:val="kk-KZ" w:eastAsia="ru-RU"/>
              </w:rPr>
              <w:t>Шығыстар, оның ішінде.*</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325A6D" w:rsidRPr="00835C95" w:rsidRDefault="00835C95" w:rsidP="00325A6D">
            <w:pPr>
              <w:suppressAutoHyphens/>
              <w:spacing w:after="0" w:line="240" w:lineRule="auto"/>
              <w:jc w:val="right"/>
              <w:rPr>
                <w:rFonts w:ascii="Times New Roman" w:eastAsia="Times New Roman" w:hAnsi="Times New Roman" w:cs="Times New Roman"/>
                <w:b/>
                <w:sz w:val="24"/>
                <w:szCs w:val="24"/>
                <w:lang w:eastAsia="ar-SA"/>
              </w:rPr>
            </w:pPr>
            <w:r w:rsidRPr="00835C95">
              <w:rPr>
                <w:rFonts w:ascii="Times New Roman" w:eastAsia="Times New Roman" w:hAnsi="Times New Roman" w:cs="Times New Roman"/>
                <w:b/>
                <w:sz w:val="24"/>
                <w:szCs w:val="24"/>
                <w:lang w:eastAsia="ar-SA"/>
              </w:rPr>
              <w:t>11 538 923,5</w:t>
            </w:r>
          </w:p>
        </w:tc>
        <w:tc>
          <w:tcPr>
            <w:tcW w:w="1701" w:type="dxa"/>
            <w:tcBorders>
              <w:top w:val="single" w:sz="4" w:space="0" w:color="auto"/>
              <w:left w:val="nil"/>
              <w:bottom w:val="single" w:sz="4" w:space="0" w:color="auto"/>
              <w:right w:val="single" w:sz="4" w:space="0" w:color="auto"/>
            </w:tcBorders>
            <w:shd w:val="clear" w:color="auto" w:fill="auto"/>
            <w:hideMark/>
          </w:tcPr>
          <w:p w:rsidR="00325A6D" w:rsidRPr="00893A59" w:rsidRDefault="000E63ED" w:rsidP="00325A6D">
            <w:pPr>
              <w:suppressAutoHyphens/>
              <w:spacing w:after="0" w:line="240" w:lineRule="auto"/>
              <w:jc w:val="right"/>
              <w:rPr>
                <w:rFonts w:ascii="Times New Roman" w:eastAsia="Times New Roman" w:hAnsi="Times New Roman" w:cs="Times New Roman"/>
                <w:b/>
                <w:sz w:val="24"/>
                <w:szCs w:val="24"/>
                <w:lang w:eastAsia="ar-SA"/>
              </w:rPr>
            </w:pPr>
            <w:r w:rsidRPr="00893A59">
              <w:rPr>
                <w:rFonts w:ascii="Times New Roman" w:eastAsia="Times New Roman" w:hAnsi="Times New Roman" w:cs="Times New Roman"/>
                <w:b/>
                <w:sz w:val="24"/>
                <w:szCs w:val="24"/>
                <w:lang w:eastAsia="ar-SA"/>
              </w:rPr>
              <w:t>14 329 115,4</w:t>
            </w:r>
          </w:p>
        </w:tc>
        <w:tc>
          <w:tcPr>
            <w:tcW w:w="1276" w:type="dxa"/>
            <w:tcBorders>
              <w:top w:val="single" w:sz="4" w:space="0" w:color="auto"/>
              <w:left w:val="nil"/>
              <w:bottom w:val="single" w:sz="4" w:space="0" w:color="auto"/>
              <w:right w:val="single" w:sz="4" w:space="0" w:color="auto"/>
            </w:tcBorders>
            <w:shd w:val="clear" w:color="auto" w:fill="auto"/>
            <w:hideMark/>
          </w:tcPr>
          <w:p w:rsidR="00325A6D" w:rsidRPr="00893A59" w:rsidRDefault="00644953" w:rsidP="00325A6D">
            <w:pPr>
              <w:suppressAutoHyphens/>
              <w:spacing w:after="0" w:line="240" w:lineRule="auto"/>
              <w:jc w:val="right"/>
              <w:rPr>
                <w:rFonts w:ascii="Times New Roman" w:eastAsia="Times New Roman" w:hAnsi="Times New Roman" w:cs="Times New Roman"/>
                <w:b/>
                <w:sz w:val="24"/>
                <w:szCs w:val="24"/>
                <w:lang w:eastAsia="ar-SA"/>
              </w:rPr>
            </w:pPr>
            <w:r w:rsidRPr="00893A59">
              <w:rPr>
                <w:rFonts w:ascii="Times New Roman" w:eastAsia="Times New Roman" w:hAnsi="Times New Roman" w:cs="Times New Roman"/>
                <w:b/>
                <w:sz w:val="24"/>
                <w:szCs w:val="24"/>
                <w:lang w:eastAsia="ar-SA"/>
              </w:rPr>
              <w:t>24,2</w:t>
            </w:r>
          </w:p>
        </w:tc>
        <w:tc>
          <w:tcPr>
            <w:tcW w:w="1417" w:type="dxa"/>
            <w:tcBorders>
              <w:top w:val="single" w:sz="4" w:space="0" w:color="auto"/>
              <w:left w:val="nil"/>
              <w:bottom w:val="single" w:sz="4" w:space="0" w:color="auto"/>
              <w:right w:val="single" w:sz="4" w:space="0" w:color="auto"/>
            </w:tcBorders>
            <w:shd w:val="clear" w:color="auto" w:fill="auto"/>
            <w:hideMark/>
          </w:tcPr>
          <w:p w:rsidR="00325A6D" w:rsidRPr="00893A59" w:rsidRDefault="00644953" w:rsidP="00325A6D">
            <w:pPr>
              <w:suppressAutoHyphens/>
              <w:spacing w:after="0" w:line="240" w:lineRule="auto"/>
              <w:jc w:val="right"/>
              <w:rPr>
                <w:rFonts w:ascii="Times New Roman" w:eastAsia="Times New Roman" w:hAnsi="Times New Roman" w:cs="Times New Roman"/>
                <w:b/>
                <w:sz w:val="24"/>
                <w:szCs w:val="24"/>
                <w:lang w:eastAsia="ar-SA"/>
              </w:rPr>
            </w:pPr>
            <w:r w:rsidRPr="00893A59">
              <w:rPr>
                <w:rFonts w:ascii="Times New Roman" w:eastAsia="Times New Roman" w:hAnsi="Times New Roman" w:cs="Times New Roman"/>
                <w:b/>
                <w:sz w:val="24"/>
                <w:szCs w:val="24"/>
                <w:lang w:eastAsia="ar-SA"/>
              </w:rPr>
              <w:t>2 790 191,9</w:t>
            </w:r>
          </w:p>
        </w:tc>
      </w:tr>
      <w:tr w:rsidR="00325A6D" w:rsidRPr="00325A6D" w:rsidTr="00835C95">
        <w:trPr>
          <w:trHeight w:val="300"/>
        </w:trPr>
        <w:tc>
          <w:tcPr>
            <w:tcW w:w="3559" w:type="dxa"/>
            <w:tcBorders>
              <w:top w:val="nil"/>
              <w:left w:val="single" w:sz="4" w:space="0" w:color="auto"/>
              <w:bottom w:val="single" w:sz="4" w:space="0" w:color="auto"/>
              <w:right w:val="nil"/>
            </w:tcBorders>
            <w:shd w:val="clear" w:color="auto" w:fill="auto"/>
            <w:vAlign w:val="center"/>
            <w:hideMark/>
          </w:tcPr>
          <w:p w:rsidR="00325A6D" w:rsidRPr="00325A6D" w:rsidRDefault="00325A6D" w:rsidP="00325A6D">
            <w:pPr>
              <w:spacing w:after="0" w:line="240" w:lineRule="auto"/>
              <w:ind w:left="34"/>
              <w:contextualSpacing/>
              <w:rPr>
                <w:rFonts w:ascii="Times New Roman" w:eastAsia="Times New Roman" w:hAnsi="Times New Roman" w:cs="Times New Roman"/>
                <w:sz w:val="24"/>
                <w:szCs w:val="24"/>
                <w:lang w:val="kk-KZ" w:eastAsia="ru-RU"/>
              </w:rPr>
            </w:pPr>
            <w:r w:rsidRPr="00325A6D">
              <w:rPr>
                <w:rFonts w:ascii="Times New Roman" w:eastAsia="Times New Roman" w:hAnsi="Times New Roman" w:cs="Times New Roman"/>
                <w:sz w:val="24"/>
                <w:szCs w:val="24"/>
                <w:lang w:val="kk-KZ" w:eastAsia="ru-RU"/>
              </w:rPr>
              <w:t xml:space="preserve">1. </w:t>
            </w:r>
            <w:r w:rsidR="0065002B" w:rsidRPr="0065002B">
              <w:rPr>
                <w:rFonts w:ascii="Times New Roman" w:eastAsia="Times New Roman" w:hAnsi="Times New Roman" w:cs="Times New Roman"/>
                <w:sz w:val="24"/>
                <w:szCs w:val="24"/>
                <w:lang w:val="kk-KZ" w:eastAsia="ru-RU"/>
              </w:rPr>
              <w:t>Шығындар</w:t>
            </w:r>
          </w:p>
        </w:tc>
        <w:tc>
          <w:tcPr>
            <w:tcW w:w="1588" w:type="dxa"/>
            <w:tcBorders>
              <w:top w:val="nil"/>
              <w:left w:val="single" w:sz="4" w:space="0" w:color="auto"/>
              <w:bottom w:val="single" w:sz="4" w:space="0" w:color="auto"/>
              <w:right w:val="single" w:sz="4" w:space="0" w:color="auto"/>
            </w:tcBorders>
            <w:shd w:val="clear" w:color="auto" w:fill="auto"/>
            <w:hideMark/>
          </w:tcPr>
          <w:p w:rsidR="00325A6D" w:rsidRPr="00325A6D" w:rsidRDefault="004E65B5" w:rsidP="00325A6D">
            <w:pPr>
              <w:suppressAutoHyphens/>
              <w:spacing w:after="0" w:line="240" w:lineRule="auto"/>
              <w:jc w:val="right"/>
              <w:rPr>
                <w:rFonts w:ascii="Times New Roman" w:eastAsia="Times New Roman" w:hAnsi="Times New Roman" w:cs="Times New Roman"/>
                <w:sz w:val="24"/>
                <w:szCs w:val="24"/>
                <w:highlight w:val="yellow"/>
                <w:lang w:eastAsia="ar-SA"/>
              </w:rPr>
            </w:pPr>
            <w:r w:rsidRPr="004E65B5">
              <w:rPr>
                <w:rFonts w:ascii="Times New Roman" w:eastAsia="Times New Roman" w:hAnsi="Times New Roman" w:cs="Times New Roman"/>
                <w:sz w:val="24"/>
                <w:szCs w:val="24"/>
                <w:lang w:eastAsia="ar-SA"/>
              </w:rPr>
              <w:t>11 341 798,5</w:t>
            </w:r>
          </w:p>
        </w:tc>
        <w:tc>
          <w:tcPr>
            <w:tcW w:w="1701" w:type="dxa"/>
            <w:tcBorders>
              <w:top w:val="nil"/>
              <w:left w:val="nil"/>
              <w:bottom w:val="single" w:sz="4" w:space="0" w:color="auto"/>
              <w:right w:val="single" w:sz="4" w:space="0" w:color="auto"/>
            </w:tcBorders>
            <w:shd w:val="clear" w:color="auto" w:fill="auto"/>
            <w:hideMark/>
          </w:tcPr>
          <w:p w:rsidR="00325A6D" w:rsidRPr="00893A59" w:rsidRDefault="00644953" w:rsidP="00325A6D">
            <w:pPr>
              <w:suppressAutoHyphens/>
              <w:spacing w:after="0" w:line="240" w:lineRule="auto"/>
              <w:jc w:val="right"/>
              <w:rPr>
                <w:rFonts w:ascii="Times New Roman" w:eastAsia="Times New Roman" w:hAnsi="Times New Roman" w:cs="Times New Roman"/>
                <w:sz w:val="24"/>
                <w:szCs w:val="24"/>
                <w:lang w:eastAsia="ar-SA"/>
              </w:rPr>
            </w:pPr>
            <w:r w:rsidRPr="00893A59">
              <w:rPr>
                <w:rFonts w:ascii="Times New Roman" w:eastAsia="Times New Roman" w:hAnsi="Times New Roman" w:cs="Times New Roman"/>
                <w:sz w:val="24"/>
                <w:szCs w:val="24"/>
                <w:lang w:eastAsia="ar-SA"/>
              </w:rPr>
              <w:t>14 005 584,1</w:t>
            </w:r>
          </w:p>
        </w:tc>
        <w:tc>
          <w:tcPr>
            <w:tcW w:w="1276" w:type="dxa"/>
            <w:tcBorders>
              <w:top w:val="nil"/>
              <w:left w:val="nil"/>
              <w:bottom w:val="single" w:sz="4" w:space="0" w:color="auto"/>
              <w:right w:val="single" w:sz="4" w:space="0" w:color="auto"/>
            </w:tcBorders>
            <w:shd w:val="clear" w:color="auto" w:fill="auto"/>
            <w:hideMark/>
          </w:tcPr>
          <w:p w:rsidR="00325A6D" w:rsidRPr="00893A59" w:rsidRDefault="00644953" w:rsidP="00325A6D">
            <w:pPr>
              <w:suppressAutoHyphens/>
              <w:spacing w:after="0" w:line="240" w:lineRule="auto"/>
              <w:jc w:val="right"/>
              <w:rPr>
                <w:rFonts w:ascii="Times New Roman" w:eastAsia="Times New Roman" w:hAnsi="Times New Roman" w:cs="Times New Roman"/>
                <w:sz w:val="24"/>
                <w:szCs w:val="24"/>
                <w:lang w:eastAsia="ar-SA"/>
              </w:rPr>
            </w:pPr>
            <w:r w:rsidRPr="00893A59">
              <w:rPr>
                <w:rFonts w:ascii="Times New Roman" w:eastAsia="Times New Roman" w:hAnsi="Times New Roman" w:cs="Times New Roman"/>
                <w:sz w:val="24"/>
                <w:szCs w:val="24"/>
                <w:lang w:eastAsia="ar-SA"/>
              </w:rPr>
              <w:t>23,5</w:t>
            </w:r>
          </w:p>
        </w:tc>
        <w:tc>
          <w:tcPr>
            <w:tcW w:w="1417" w:type="dxa"/>
            <w:tcBorders>
              <w:top w:val="nil"/>
              <w:left w:val="nil"/>
              <w:bottom w:val="single" w:sz="4" w:space="0" w:color="auto"/>
              <w:right w:val="single" w:sz="4" w:space="0" w:color="auto"/>
            </w:tcBorders>
            <w:shd w:val="clear" w:color="auto" w:fill="auto"/>
            <w:hideMark/>
          </w:tcPr>
          <w:p w:rsidR="00325A6D" w:rsidRPr="00893A59" w:rsidRDefault="00352A36" w:rsidP="00325A6D">
            <w:pPr>
              <w:suppressAutoHyphens/>
              <w:spacing w:after="0" w:line="240" w:lineRule="auto"/>
              <w:jc w:val="right"/>
              <w:rPr>
                <w:rFonts w:ascii="Times New Roman" w:eastAsia="Times New Roman" w:hAnsi="Times New Roman" w:cs="Times New Roman"/>
                <w:sz w:val="24"/>
                <w:szCs w:val="24"/>
                <w:lang w:eastAsia="ar-SA"/>
              </w:rPr>
            </w:pPr>
            <w:r w:rsidRPr="00893A59">
              <w:rPr>
                <w:rFonts w:ascii="Times New Roman" w:eastAsia="Times New Roman" w:hAnsi="Times New Roman" w:cs="Times New Roman"/>
                <w:sz w:val="24"/>
                <w:szCs w:val="24"/>
                <w:lang w:eastAsia="ar-SA"/>
              </w:rPr>
              <w:t>2 663 785,6</w:t>
            </w:r>
          </w:p>
        </w:tc>
      </w:tr>
      <w:tr w:rsidR="00325A6D" w:rsidRPr="00325A6D" w:rsidTr="00835C95">
        <w:trPr>
          <w:trHeight w:val="300"/>
        </w:trPr>
        <w:tc>
          <w:tcPr>
            <w:tcW w:w="3559" w:type="dxa"/>
            <w:tcBorders>
              <w:top w:val="nil"/>
              <w:left w:val="single" w:sz="4" w:space="0" w:color="auto"/>
              <w:bottom w:val="single" w:sz="4" w:space="0" w:color="auto"/>
              <w:right w:val="nil"/>
            </w:tcBorders>
            <w:shd w:val="clear" w:color="auto" w:fill="auto"/>
            <w:vAlign w:val="center"/>
            <w:hideMark/>
          </w:tcPr>
          <w:p w:rsidR="00325A6D" w:rsidRPr="00325A6D" w:rsidRDefault="00325A6D" w:rsidP="00325A6D">
            <w:pPr>
              <w:spacing w:after="0" w:line="240" w:lineRule="auto"/>
              <w:ind w:left="34"/>
              <w:contextualSpacing/>
              <w:rPr>
                <w:rFonts w:ascii="Times New Roman" w:eastAsia="Times New Roman" w:hAnsi="Times New Roman" w:cs="Times New Roman"/>
                <w:sz w:val="24"/>
                <w:szCs w:val="24"/>
                <w:lang w:val="kk-KZ" w:eastAsia="ru-RU"/>
              </w:rPr>
            </w:pPr>
            <w:r w:rsidRPr="00325A6D">
              <w:rPr>
                <w:rFonts w:ascii="Times New Roman" w:eastAsia="Times New Roman" w:hAnsi="Times New Roman" w:cs="Times New Roman"/>
                <w:sz w:val="24"/>
                <w:szCs w:val="24"/>
                <w:lang w:val="kk-KZ" w:eastAsia="ru-RU"/>
              </w:rPr>
              <w:t>2.</w:t>
            </w:r>
            <w:r w:rsidR="0065002B" w:rsidRPr="0065002B">
              <w:rPr>
                <w:rFonts w:ascii="Times New Roman" w:eastAsia="Times New Roman" w:hAnsi="Times New Roman" w:cs="Times New Roman"/>
                <w:sz w:val="24"/>
                <w:szCs w:val="24"/>
                <w:lang w:val="kk-KZ" w:eastAsia="ru-RU"/>
              </w:rPr>
              <w:t xml:space="preserve"> Бюджеттік кредиттер</w:t>
            </w:r>
          </w:p>
        </w:tc>
        <w:tc>
          <w:tcPr>
            <w:tcW w:w="1588" w:type="dxa"/>
            <w:tcBorders>
              <w:top w:val="nil"/>
              <w:left w:val="single" w:sz="4" w:space="0" w:color="auto"/>
              <w:bottom w:val="single" w:sz="4" w:space="0" w:color="auto"/>
              <w:right w:val="single" w:sz="4" w:space="0" w:color="auto"/>
            </w:tcBorders>
            <w:shd w:val="clear" w:color="auto" w:fill="auto"/>
            <w:noWrap/>
            <w:hideMark/>
          </w:tcPr>
          <w:p w:rsidR="00325A6D" w:rsidRPr="00325A6D" w:rsidRDefault="004E65B5" w:rsidP="00325A6D">
            <w:pPr>
              <w:suppressAutoHyphens/>
              <w:spacing w:after="0" w:line="240" w:lineRule="auto"/>
              <w:jc w:val="right"/>
              <w:rPr>
                <w:rFonts w:ascii="Times New Roman" w:eastAsia="Times New Roman" w:hAnsi="Times New Roman" w:cs="Times New Roman"/>
                <w:sz w:val="24"/>
                <w:szCs w:val="24"/>
                <w:highlight w:val="yellow"/>
                <w:lang w:eastAsia="ar-SA"/>
              </w:rPr>
            </w:pPr>
            <w:r w:rsidRPr="004E65B5">
              <w:rPr>
                <w:rFonts w:ascii="Times New Roman" w:eastAsia="Times New Roman" w:hAnsi="Times New Roman" w:cs="Times New Roman"/>
                <w:sz w:val="24"/>
                <w:szCs w:val="24"/>
                <w:lang w:eastAsia="ar-SA"/>
              </w:rPr>
              <w:t>140 802,0</w:t>
            </w:r>
          </w:p>
        </w:tc>
        <w:tc>
          <w:tcPr>
            <w:tcW w:w="1701" w:type="dxa"/>
            <w:tcBorders>
              <w:top w:val="nil"/>
              <w:left w:val="nil"/>
              <w:bottom w:val="single" w:sz="4" w:space="0" w:color="auto"/>
              <w:right w:val="single" w:sz="4" w:space="0" w:color="auto"/>
            </w:tcBorders>
            <w:shd w:val="clear" w:color="auto" w:fill="auto"/>
            <w:hideMark/>
          </w:tcPr>
          <w:p w:rsidR="00325A6D" w:rsidRPr="00893A59" w:rsidRDefault="00644953" w:rsidP="00325A6D">
            <w:pPr>
              <w:suppressAutoHyphens/>
              <w:spacing w:after="0" w:line="240" w:lineRule="auto"/>
              <w:jc w:val="right"/>
              <w:rPr>
                <w:rFonts w:ascii="Times New Roman" w:eastAsia="Times New Roman" w:hAnsi="Times New Roman" w:cs="Times New Roman"/>
                <w:sz w:val="24"/>
                <w:szCs w:val="24"/>
                <w:lang w:eastAsia="ar-SA"/>
              </w:rPr>
            </w:pPr>
            <w:r w:rsidRPr="00893A59">
              <w:rPr>
                <w:rFonts w:ascii="Times New Roman" w:eastAsia="Times New Roman" w:hAnsi="Times New Roman" w:cs="Times New Roman"/>
                <w:sz w:val="24"/>
                <w:szCs w:val="24"/>
                <w:lang w:eastAsia="ar-SA"/>
              </w:rPr>
              <w:t>257 665,2</w:t>
            </w:r>
          </w:p>
        </w:tc>
        <w:tc>
          <w:tcPr>
            <w:tcW w:w="1276" w:type="dxa"/>
            <w:tcBorders>
              <w:top w:val="nil"/>
              <w:left w:val="nil"/>
              <w:bottom w:val="single" w:sz="4" w:space="0" w:color="auto"/>
              <w:right w:val="single" w:sz="4" w:space="0" w:color="auto"/>
            </w:tcBorders>
            <w:shd w:val="clear" w:color="auto" w:fill="auto"/>
            <w:hideMark/>
          </w:tcPr>
          <w:p w:rsidR="00325A6D" w:rsidRPr="00893A59" w:rsidRDefault="00644953" w:rsidP="00325A6D">
            <w:pPr>
              <w:suppressAutoHyphens/>
              <w:spacing w:after="0" w:line="240" w:lineRule="auto"/>
              <w:jc w:val="right"/>
              <w:rPr>
                <w:rFonts w:ascii="Times New Roman" w:eastAsia="Times New Roman" w:hAnsi="Times New Roman" w:cs="Times New Roman"/>
                <w:sz w:val="24"/>
                <w:szCs w:val="24"/>
                <w:lang w:eastAsia="ar-SA"/>
              </w:rPr>
            </w:pPr>
            <w:r w:rsidRPr="00893A59">
              <w:rPr>
                <w:rFonts w:ascii="Times New Roman" w:eastAsia="Times New Roman" w:hAnsi="Times New Roman" w:cs="Times New Roman"/>
                <w:sz w:val="24"/>
                <w:szCs w:val="24"/>
                <w:lang w:eastAsia="ar-SA"/>
              </w:rPr>
              <w:t>83,0</w:t>
            </w:r>
          </w:p>
        </w:tc>
        <w:tc>
          <w:tcPr>
            <w:tcW w:w="1417" w:type="dxa"/>
            <w:tcBorders>
              <w:top w:val="nil"/>
              <w:left w:val="nil"/>
              <w:bottom w:val="single" w:sz="4" w:space="0" w:color="auto"/>
              <w:right w:val="single" w:sz="4" w:space="0" w:color="auto"/>
            </w:tcBorders>
            <w:shd w:val="clear" w:color="auto" w:fill="auto"/>
            <w:hideMark/>
          </w:tcPr>
          <w:p w:rsidR="00325A6D" w:rsidRPr="00893A59" w:rsidRDefault="00352A36" w:rsidP="00325A6D">
            <w:pPr>
              <w:suppressAutoHyphens/>
              <w:spacing w:after="0" w:line="240" w:lineRule="auto"/>
              <w:jc w:val="right"/>
              <w:rPr>
                <w:rFonts w:ascii="Times New Roman" w:eastAsia="Times New Roman" w:hAnsi="Times New Roman" w:cs="Times New Roman"/>
                <w:sz w:val="24"/>
                <w:szCs w:val="24"/>
                <w:lang w:eastAsia="ar-SA"/>
              </w:rPr>
            </w:pPr>
            <w:r w:rsidRPr="00893A59">
              <w:rPr>
                <w:rFonts w:ascii="Times New Roman" w:eastAsia="Times New Roman" w:hAnsi="Times New Roman" w:cs="Times New Roman"/>
                <w:sz w:val="24"/>
                <w:szCs w:val="24"/>
                <w:lang w:eastAsia="ar-SA"/>
              </w:rPr>
              <w:t>116 863,2</w:t>
            </w:r>
          </w:p>
        </w:tc>
      </w:tr>
      <w:tr w:rsidR="00325A6D" w:rsidRPr="00325A6D" w:rsidTr="00835C95">
        <w:trPr>
          <w:trHeight w:val="300"/>
        </w:trPr>
        <w:tc>
          <w:tcPr>
            <w:tcW w:w="3559" w:type="dxa"/>
            <w:tcBorders>
              <w:top w:val="nil"/>
              <w:left w:val="single" w:sz="4" w:space="0" w:color="auto"/>
              <w:bottom w:val="single" w:sz="4" w:space="0" w:color="auto"/>
              <w:right w:val="nil"/>
            </w:tcBorders>
            <w:shd w:val="clear" w:color="auto" w:fill="auto"/>
            <w:vAlign w:val="center"/>
            <w:hideMark/>
          </w:tcPr>
          <w:p w:rsidR="00325A6D" w:rsidRPr="00325A6D" w:rsidRDefault="00325A6D" w:rsidP="00325A6D">
            <w:pPr>
              <w:spacing w:after="0" w:line="240" w:lineRule="auto"/>
              <w:ind w:left="34"/>
              <w:contextualSpacing/>
              <w:rPr>
                <w:rFonts w:ascii="Times New Roman" w:eastAsia="Times New Roman" w:hAnsi="Times New Roman" w:cs="Times New Roman"/>
                <w:sz w:val="24"/>
                <w:szCs w:val="24"/>
                <w:lang w:val="kk-KZ" w:eastAsia="ru-RU"/>
              </w:rPr>
            </w:pPr>
            <w:r w:rsidRPr="00325A6D">
              <w:rPr>
                <w:rFonts w:ascii="Times New Roman" w:eastAsia="Times New Roman" w:hAnsi="Times New Roman" w:cs="Times New Roman"/>
                <w:sz w:val="24"/>
                <w:szCs w:val="24"/>
                <w:lang w:val="kk-KZ" w:eastAsia="ru-RU"/>
              </w:rPr>
              <w:t xml:space="preserve">3. </w:t>
            </w:r>
            <w:r w:rsidR="0065002B" w:rsidRPr="0065002B">
              <w:rPr>
                <w:rFonts w:ascii="Times New Roman" w:eastAsia="Times New Roman" w:hAnsi="Times New Roman" w:cs="Times New Roman"/>
                <w:sz w:val="24"/>
                <w:szCs w:val="24"/>
                <w:lang w:val="kk-KZ" w:eastAsia="ru-RU"/>
              </w:rPr>
              <w:t>Қаржы активтерін сатып алу</w:t>
            </w:r>
          </w:p>
        </w:tc>
        <w:tc>
          <w:tcPr>
            <w:tcW w:w="1588" w:type="dxa"/>
            <w:tcBorders>
              <w:top w:val="nil"/>
              <w:left w:val="single" w:sz="4" w:space="0" w:color="auto"/>
              <w:bottom w:val="single" w:sz="4" w:space="0" w:color="auto"/>
              <w:right w:val="single" w:sz="4" w:space="0" w:color="auto"/>
            </w:tcBorders>
            <w:shd w:val="clear" w:color="auto" w:fill="auto"/>
            <w:noWrap/>
            <w:hideMark/>
          </w:tcPr>
          <w:p w:rsidR="00325A6D" w:rsidRPr="00325A6D" w:rsidRDefault="00325A6D" w:rsidP="0065002B">
            <w:pPr>
              <w:suppressAutoHyphens/>
              <w:spacing w:after="0" w:line="240" w:lineRule="auto"/>
              <w:jc w:val="center"/>
              <w:rPr>
                <w:rFonts w:ascii="Times New Roman" w:eastAsia="Times New Roman" w:hAnsi="Times New Roman" w:cs="Times New Roman"/>
                <w:sz w:val="24"/>
                <w:szCs w:val="24"/>
                <w:highlight w:val="yellow"/>
                <w:lang w:eastAsia="ar-SA"/>
              </w:rPr>
            </w:pPr>
            <w:r w:rsidRPr="004E65B5">
              <w:rPr>
                <w:rFonts w:ascii="Times New Roman" w:eastAsia="Times New Roman" w:hAnsi="Times New Roman" w:cs="Times New Roman"/>
                <w:sz w:val="24"/>
                <w:szCs w:val="24"/>
                <w:lang w:eastAsia="ar-SA"/>
              </w:rPr>
              <w:t>Х</w:t>
            </w:r>
          </w:p>
        </w:tc>
        <w:tc>
          <w:tcPr>
            <w:tcW w:w="1701" w:type="dxa"/>
            <w:tcBorders>
              <w:top w:val="nil"/>
              <w:left w:val="nil"/>
              <w:bottom w:val="single" w:sz="4" w:space="0" w:color="auto"/>
              <w:right w:val="single" w:sz="4" w:space="0" w:color="auto"/>
            </w:tcBorders>
            <w:shd w:val="clear" w:color="auto" w:fill="auto"/>
            <w:hideMark/>
          </w:tcPr>
          <w:p w:rsidR="00325A6D" w:rsidRPr="00644953" w:rsidRDefault="00325A6D" w:rsidP="0065002B">
            <w:pPr>
              <w:suppressAutoHyphens/>
              <w:spacing w:after="0" w:line="240" w:lineRule="auto"/>
              <w:jc w:val="center"/>
              <w:rPr>
                <w:rFonts w:ascii="Times New Roman" w:eastAsia="Times New Roman" w:hAnsi="Times New Roman" w:cs="Times New Roman"/>
                <w:sz w:val="24"/>
                <w:szCs w:val="24"/>
                <w:lang w:eastAsia="ar-SA"/>
              </w:rPr>
            </w:pPr>
            <w:r w:rsidRPr="00644953">
              <w:rPr>
                <w:rFonts w:ascii="Times New Roman" w:eastAsia="Times New Roman" w:hAnsi="Times New Roman" w:cs="Times New Roman"/>
                <w:sz w:val="24"/>
                <w:szCs w:val="24"/>
                <w:lang w:eastAsia="ar-SA"/>
              </w:rPr>
              <w:t>Х</w:t>
            </w:r>
          </w:p>
        </w:tc>
        <w:tc>
          <w:tcPr>
            <w:tcW w:w="1276" w:type="dxa"/>
            <w:tcBorders>
              <w:top w:val="nil"/>
              <w:left w:val="nil"/>
              <w:bottom w:val="single" w:sz="4" w:space="0" w:color="auto"/>
              <w:right w:val="single" w:sz="4" w:space="0" w:color="auto"/>
            </w:tcBorders>
            <w:shd w:val="clear" w:color="auto" w:fill="auto"/>
            <w:hideMark/>
          </w:tcPr>
          <w:p w:rsidR="00325A6D" w:rsidRPr="00644953" w:rsidRDefault="00325A6D" w:rsidP="0065002B">
            <w:pPr>
              <w:suppressAutoHyphens/>
              <w:spacing w:after="0" w:line="240" w:lineRule="auto"/>
              <w:jc w:val="center"/>
              <w:rPr>
                <w:rFonts w:ascii="Times New Roman" w:eastAsia="Times New Roman" w:hAnsi="Times New Roman" w:cs="Times New Roman"/>
                <w:sz w:val="24"/>
                <w:szCs w:val="24"/>
                <w:lang w:val="kk-KZ" w:eastAsia="ar-SA"/>
              </w:rPr>
            </w:pPr>
            <w:r w:rsidRPr="00644953">
              <w:rPr>
                <w:rFonts w:ascii="Times New Roman" w:eastAsia="Times New Roman" w:hAnsi="Times New Roman" w:cs="Times New Roman"/>
                <w:sz w:val="24"/>
                <w:szCs w:val="24"/>
                <w:lang w:eastAsia="ar-SA"/>
              </w:rPr>
              <w:t>Х</w:t>
            </w:r>
          </w:p>
        </w:tc>
        <w:tc>
          <w:tcPr>
            <w:tcW w:w="1417" w:type="dxa"/>
            <w:tcBorders>
              <w:top w:val="nil"/>
              <w:left w:val="nil"/>
              <w:bottom w:val="single" w:sz="4" w:space="0" w:color="auto"/>
              <w:right w:val="single" w:sz="4" w:space="0" w:color="auto"/>
            </w:tcBorders>
            <w:shd w:val="clear" w:color="auto" w:fill="auto"/>
            <w:hideMark/>
          </w:tcPr>
          <w:p w:rsidR="00325A6D" w:rsidRPr="00352A36" w:rsidRDefault="00325A6D" w:rsidP="0065002B">
            <w:pPr>
              <w:suppressAutoHyphens/>
              <w:spacing w:after="0" w:line="240" w:lineRule="auto"/>
              <w:jc w:val="center"/>
              <w:rPr>
                <w:rFonts w:ascii="Times New Roman" w:eastAsia="Times New Roman" w:hAnsi="Times New Roman" w:cs="Times New Roman"/>
                <w:sz w:val="24"/>
                <w:szCs w:val="24"/>
                <w:highlight w:val="yellow"/>
                <w:lang w:eastAsia="ar-SA"/>
              </w:rPr>
            </w:pPr>
          </w:p>
        </w:tc>
      </w:tr>
      <w:tr w:rsidR="00325A6D" w:rsidRPr="00325A6D" w:rsidTr="00835C95">
        <w:trPr>
          <w:trHeight w:val="325"/>
        </w:trPr>
        <w:tc>
          <w:tcPr>
            <w:tcW w:w="3559" w:type="dxa"/>
            <w:tcBorders>
              <w:top w:val="nil"/>
              <w:left w:val="single" w:sz="4" w:space="0" w:color="auto"/>
              <w:bottom w:val="single" w:sz="4" w:space="0" w:color="auto"/>
              <w:right w:val="nil"/>
            </w:tcBorders>
            <w:shd w:val="clear" w:color="auto" w:fill="auto"/>
            <w:vAlign w:val="center"/>
            <w:hideMark/>
          </w:tcPr>
          <w:p w:rsidR="00325A6D" w:rsidRPr="00325A6D" w:rsidRDefault="00325A6D" w:rsidP="00325A6D">
            <w:pPr>
              <w:spacing w:after="0" w:line="240" w:lineRule="auto"/>
              <w:ind w:left="34"/>
              <w:contextualSpacing/>
              <w:rPr>
                <w:rFonts w:ascii="Times New Roman" w:eastAsia="Times New Roman" w:hAnsi="Times New Roman" w:cs="Times New Roman"/>
                <w:sz w:val="24"/>
                <w:szCs w:val="24"/>
                <w:lang w:val="kk-KZ" w:eastAsia="ru-RU"/>
              </w:rPr>
            </w:pPr>
            <w:r w:rsidRPr="00325A6D">
              <w:rPr>
                <w:rFonts w:ascii="Times New Roman" w:eastAsia="Times New Roman" w:hAnsi="Times New Roman" w:cs="Times New Roman"/>
                <w:sz w:val="24"/>
                <w:szCs w:val="24"/>
                <w:lang w:val="kk-KZ" w:eastAsia="ru-RU"/>
              </w:rPr>
              <w:t xml:space="preserve">4. </w:t>
            </w:r>
            <w:r w:rsidR="0065002B" w:rsidRPr="0065002B">
              <w:rPr>
                <w:rFonts w:ascii="Times New Roman" w:eastAsia="Times New Roman" w:hAnsi="Times New Roman" w:cs="Times New Roman"/>
                <w:sz w:val="24"/>
                <w:szCs w:val="24"/>
                <w:lang w:val="kk-KZ" w:eastAsia="ru-RU"/>
              </w:rPr>
              <w:t>Қарыздарды өтеу</w:t>
            </w:r>
          </w:p>
        </w:tc>
        <w:tc>
          <w:tcPr>
            <w:tcW w:w="1588" w:type="dxa"/>
            <w:tcBorders>
              <w:top w:val="nil"/>
              <w:left w:val="single" w:sz="4" w:space="0" w:color="auto"/>
              <w:bottom w:val="single" w:sz="4" w:space="0" w:color="auto"/>
              <w:right w:val="single" w:sz="4" w:space="0" w:color="auto"/>
            </w:tcBorders>
            <w:shd w:val="clear" w:color="auto" w:fill="auto"/>
            <w:hideMark/>
          </w:tcPr>
          <w:p w:rsidR="00325A6D" w:rsidRPr="00325A6D" w:rsidRDefault="004E65B5" w:rsidP="00325A6D">
            <w:pPr>
              <w:suppressAutoHyphens/>
              <w:spacing w:after="0" w:line="240" w:lineRule="auto"/>
              <w:jc w:val="right"/>
              <w:rPr>
                <w:rFonts w:ascii="Times New Roman" w:eastAsia="Times New Roman" w:hAnsi="Times New Roman" w:cs="Times New Roman"/>
                <w:sz w:val="24"/>
                <w:szCs w:val="24"/>
                <w:highlight w:val="yellow"/>
                <w:lang w:eastAsia="ar-SA"/>
              </w:rPr>
            </w:pPr>
            <w:r w:rsidRPr="004E65B5">
              <w:rPr>
                <w:rFonts w:ascii="Times New Roman" w:eastAsia="Times New Roman" w:hAnsi="Times New Roman" w:cs="Times New Roman"/>
                <w:sz w:val="24"/>
                <w:szCs w:val="24"/>
                <w:lang w:eastAsia="ar-SA"/>
              </w:rPr>
              <w:t>56 323,0</w:t>
            </w:r>
          </w:p>
        </w:tc>
        <w:tc>
          <w:tcPr>
            <w:tcW w:w="1701" w:type="dxa"/>
            <w:tcBorders>
              <w:top w:val="nil"/>
              <w:left w:val="nil"/>
              <w:bottom w:val="single" w:sz="4" w:space="0" w:color="auto"/>
              <w:right w:val="single" w:sz="4" w:space="0" w:color="auto"/>
            </w:tcBorders>
            <w:shd w:val="clear" w:color="auto" w:fill="auto"/>
            <w:hideMark/>
          </w:tcPr>
          <w:p w:rsidR="00325A6D" w:rsidRPr="00893A59" w:rsidRDefault="00644953" w:rsidP="00325A6D">
            <w:pPr>
              <w:suppressAutoHyphens/>
              <w:spacing w:after="0" w:line="240" w:lineRule="auto"/>
              <w:jc w:val="right"/>
              <w:rPr>
                <w:rFonts w:ascii="Times New Roman" w:eastAsia="Times New Roman" w:hAnsi="Times New Roman" w:cs="Times New Roman"/>
                <w:sz w:val="24"/>
                <w:szCs w:val="24"/>
                <w:lang w:eastAsia="ar-SA"/>
              </w:rPr>
            </w:pPr>
            <w:r w:rsidRPr="00893A59">
              <w:rPr>
                <w:rFonts w:ascii="Times New Roman" w:eastAsia="Times New Roman" w:hAnsi="Times New Roman" w:cs="Times New Roman"/>
                <w:sz w:val="24"/>
                <w:szCs w:val="24"/>
                <w:lang w:eastAsia="ar-SA"/>
              </w:rPr>
              <w:t>65 866,0</w:t>
            </w:r>
          </w:p>
        </w:tc>
        <w:tc>
          <w:tcPr>
            <w:tcW w:w="1276" w:type="dxa"/>
            <w:tcBorders>
              <w:top w:val="nil"/>
              <w:left w:val="nil"/>
              <w:bottom w:val="single" w:sz="4" w:space="0" w:color="auto"/>
              <w:right w:val="single" w:sz="4" w:space="0" w:color="auto"/>
            </w:tcBorders>
            <w:shd w:val="clear" w:color="auto" w:fill="auto"/>
            <w:hideMark/>
          </w:tcPr>
          <w:p w:rsidR="00325A6D" w:rsidRPr="00893A59" w:rsidRDefault="00644953" w:rsidP="00325A6D">
            <w:pPr>
              <w:suppressAutoHyphens/>
              <w:spacing w:after="0" w:line="240" w:lineRule="auto"/>
              <w:jc w:val="right"/>
              <w:rPr>
                <w:rFonts w:ascii="Times New Roman" w:eastAsia="Times New Roman" w:hAnsi="Times New Roman" w:cs="Times New Roman"/>
                <w:sz w:val="24"/>
                <w:szCs w:val="24"/>
                <w:lang w:eastAsia="ar-SA"/>
              </w:rPr>
            </w:pPr>
            <w:r w:rsidRPr="00893A59">
              <w:rPr>
                <w:rFonts w:ascii="Times New Roman" w:eastAsia="Times New Roman" w:hAnsi="Times New Roman" w:cs="Times New Roman"/>
                <w:sz w:val="24"/>
                <w:szCs w:val="24"/>
                <w:lang w:eastAsia="ar-SA"/>
              </w:rPr>
              <w:t>16,9</w:t>
            </w:r>
          </w:p>
        </w:tc>
        <w:tc>
          <w:tcPr>
            <w:tcW w:w="1417" w:type="dxa"/>
            <w:tcBorders>
              <w:top w:val="nil"/>
              <w:left w:val="nil"/>
              <w:bottom w:val="single" w:sz="4" w:space="0" w:color="auto"/>
              <w:right w:val="single" w:sz="4" w:space="0" w:color="auto"/>
            </w:tcBorders>
            <w:shd w:val="clear" w:color="auto" w:fill="auto"/>
            <w:hideMark/>
          </w:tcPr>
          <w:p w:rsidR="00325A6D" w:rsidRPr="00893A59" w:rsidRDefault="00352A36" w:rsidP="00325A6D">
            <w:pPr>
              <w:suppressAutoHyphens/>
              <w:spacing w:after="0" w:line="240" w:lineRule="auto"/>
              <w:jc w:val="right"/>
              <w:rPr>
                <w:rFonts w:ascii="Times New Roman" w:eastAsia="Times New Roman" w:hAnsi="Times New Roman" w:cs="Times New Roman"/>
                <w:sz w:val="24"/>
                <w:szCs w:val="24"/>
                <w:lang w:eastAsia="ar-SA"/>
              </w:rPr>
            </w:pPr>
            <w:r w:rsidRPr="00893A59">
              <w:rPr>
                <w:rFonts w:ascii="Times New Roman" w:eastAsia="Times New Roman" w:hAnsi="Times New Roman" w:cs="Times New Roman"/>
                <w:sz w:val="24"/>
                <w:szCs w:val="24"/>
                <w:lang w:eastAsia="ar-SA"/>
              </w:rPr>
              <w:t>9 543,0</w:t>
            </w:r>
          </w:p>
        </w:tc>
      </w:tr>
    </w:tbl>
    <w:p w:rsidR="000038B3" w:rsidRDefault="00325A6D" w:rsidP="000038B3">
      <w:pPr>
        <w:autoSpaceDE w:val="0"/>
        <w:autoSpaceDN w:val="0"/>
        <w:adjustRightInd w:val="0"/>
        <w:spacing w:after="0" w:line="240" w:lineRule="auto"/>
        <w:ind w:firstLine="708"/>
        <w:jc w:val="both"/>
        <w:rPr>
          <w:rFonts w:ascii="Times New Roman" w:hAnsi="Times New Roman" w:cs="Times New Roman"/>
          <w:b/>
          <w:sz w:val="28"/>
          <w:szCs w:val="28"/>
        </w:rPr>
      </w:pPr>
      <w:r w:rsidRPr="00C7781A">
        <w:rPr>
          <w:rFonts w:ascii="Times New Roman" w:hAnsi="Times New Roman" w:cs="Times New Roman"/>
          <w:b/>
          <w:sz w:val="28"/>
          <w:szCs w:val="28"/>
        </w:rPr>
        <w:t xml:space="preserve">2.3.1. </w:t>
      </w:r>
      <w:r w:rsidR="0065002B" w:rsidRPr="0065002B">
        <w:rPr>
          <w:rFonts w:ascii="Times New Roman" w:eastAsia="Times New Roman" w:hAnsi="Times New Roman" w:cs="Times New Roman"/>
          <w:b/>
          <w:sz w:val="28"/>
          <w:szCs w:val="28"/>
          <w:lang w:val="kk-KZ" w:eastAsia="ar-SA"/>
        </w:rPr>
        <w:t>Жергілікті бюджет шығыстарының атқарылуын талдау</w:t>
      </w:r>
    </w:p>
    <w:p w:rsidR="0065002B" w:rsidRPr="0065002B" w:rsidRDefault="0065002B" w:rsidP="0065002B">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65002B">
        <w:rPr>
          <w:rFonts w:ascii="Times New Roman" w:eastAsia="Times New Roman" w:hAnsi="Times New Roman" w:cs="Times New Roman"/>
          <w:sz w:val="28"/>
          <w:szCs w:val="28"/>
          <w:lang w:val="kk-KZ" w:eastAsia="ru-RU"/>
        </w:rPr>
        <w:t>Түзетілген жылдық бюджет бойынша</w:t>
      </w:r>
      <w:r>
        <w:rPr>
          <w:rFonts w:ascii="Times New Roman" w:eastAsia="Times New Roman" w:hAnsi="Times New Roman" w:cs="Times New Roman"/>
          <w:sz w:val="28"/>
          <w:szCs w:val="28"/>
          <w:lang w:val="kk-KZ" w:eastAsia="ru-RU"/>
        </w:rPr>
        <w:t xml:space="preserve"> 2020</w:t>
      </w:r>
      <w:r w:rsidRPr="0065002B">
        <w:rPr>
          <w:rFonts w:ascii="Times New Roman" w:eastAsia="Times New Roman" w:hAnsi="Times New Roman" w:cs="Times New Roman"/>
          <w:sz w:val="28"/>
          <w:szCs w:val="28"/>
          <w:lang w:val="kk-KZ" w:eastAsia="ru-RU"/>
        </w:rPr>
        <w:t xml:space="preserve"> жылдың қортындысымен Теректі ауданы бюджет шығындарының орындалуы </w:t>
      </w:r>
      <w:r w:rsidRPr="0065002B">
        <w:rPr>
          <w:rFonts w:ascii="Times New Roman" w:eastAsia="Times New Roman" w:hAnsi="Times New Roman" w:cs="Times New Roman"/>
          <w:b/>
          <w:sz w:val="28"/>
          <w:szCs w:val="28"/>
          <w:lang w:val="kk-KZ" w:eastAsia="ru-RU"/>
        </w:rPr>
        <w:t xml:space="preserve">14 005 584,1 </w:t>
      </w:r>
      <w:r w:rsidRPr="0065002B">
        <w:rPr>
          <w:rFonts w:ascii="Times New Roman" w:eastAsia="Times New Roman" w:hAnsi="Times New Roman" w:cs="Times New Roman"/>
          <w:sz w:val="28"/>
          <w:szCs w:val="28"/>
          <w:lang w:val="kk-KZ" w:eastAsia="ru-RU"/>
        </w:rPr>
        <w:t xml:space="preserve"> мың теңге (</w:t>
      </w:r>
      <w:r w:rsidRPr="0065002B">
        <w:rPr>
          <w:rFonts w:ascii="Times New Roman" w:eastAsia="Times New Roman" w:hAnsi="Times New Roman" w:cs="Times New Roman"/>
          <w:color w:val="000000"/>
          <w:sz w:val="28"/>
          <w:szCs w:val="28"/>
          <w:lang w:val="kk-KZ" w:eastAsia="ar-SA"/>
        </w:rPr>
        <w:t xml:space="preserve">99,1%) </w:t>
      </w:r>
      <w:r w:rsidRPr="0065002B">
        <w:rPr>
          <w:rFonts w:ascii="Times New Roman" w:eastAsia="Times New Roman" w:hAnsi="Times New Roman" w:cs="Times New Roman"/>
          <w:sz w:val="28"/>
          <w:szCs w:val="28"/>
          <w:lang w:val="kk-KZ" w:eastAsia="ru-RU"/>
        </w:rPr>
        <w:t>деңгейінде қалыптасты.</w:t>
      </w:r>
    </w:p>
    <w:p w:rsidR="0065002B" w:rsidRPr="0065002B" w:rsidRDefault="0065002B" w:rsidP="0065002B">
      <w:pPr>
        <w:autoSpaceDE w:val="0"/>
        <w:spacing w:after="0" w:line="100" w:lineRule="atLeast"/>
        <w:ind w:firstLine="720"/>
        <w:jc w:val="both"/>
        <w:textAlignment w:val="baseline"/>
        <w:rPr>
          <w:rFonts w:ascii="Times New Roman" w:eastAsia="Times New Roman" w:hAnsi="Times New Roman" w:cs="Times New Roman"/>
          <w:kern w:val="1"/>
          <w:sz w:val="28"/>
          <w:szCs w:val="28"/>
          <w:highlight w:val="yellow"/>
          <w:lang w:val="kk-KZ" w:eastAsia="ar-SA"/>
        </w:rPr>
      </w:pPr>
      <w:r w:rsidRPr="0065002B">
        <w:rPr>
          <w:rFonts w:ascii="Times New Roman" w:eastAsia="Times New Roman" w:hAnsi="Times New Roman" w:cs="Times New Roman"/>
          <w:sz w:val="28"/>
          <w:szCs w:val="28"/>
          <w:lang w:val="kk-KZ" w:eastAsia="ar-SA"/>
        </w:rPr>
        <w:t xml:space="preserve">Аудан бюджеті шығыстарының құрылымы </w:t>
      </w:r>
      <w:r w:rsidRPr="0065002B">
        <w:rPr>
          <w:rFonts w:ascii="Times New Roman" w:eastAsia="Times New Roman" w:hAnsi="Times New Roman" w:cs="Times New Roman"/>
          <w:kern w:val="1"/>
          <w:sz w:val="28"/>
          <w:szCs w:val="28"/>
          <w:lang w:val="kk-KZ" w:eastAsia="ar-SA"/>
        </w:rPr>
        <w:t>қолданыстағы функциялық топтар бойынша төмендегіше қалыптасты.</w:t>
      </w:r>
    </w:p>
    <w:p w:rsidR="00C7781A" w:rsidRPr="001664E0" w:rsidRDefault="0065002B" w:rsidP="000038B3">
      <w:pPr>
        <w:autoSpaceDE w:val="0"/>
        <w:autoSpaceDN w:val="0"/>
        <w:adjustRightInd w:val="0"/>
        <w:spacing w:after="0" w:line="240" w:lineRule="auto"/>
        <w:ind w:firstLine="708"/>
        <w:jc w:val="right"/>
        <w:rPr>
          <w:rFonts w:ascii="Times New Roman" w:eastAsia="Times New Roman" w:hAnsi="Times New Roman" w:cs="Times New Roman"/>
          <w:i/>
          <w:sz w:val="24"/>
          <w:szCs w:val="24"/>
          <w:lang w:val="kk-KZ" w:eastAsia="ar-SA"/>
        </w:rPr>
      </w:pPr>
      <w:r>
        <w:rPr>
          <w:rFonts w:ascii="Times New Roman" w:hAnsi="Times New Roman" w:cs="Times New Roman"/>
          <w:sz w:val="28"/>
          <w:szCs w:val="28"/>
          <w:lang w:val="kk-KZ"/>
        </w:rPr>
        <w:t>Кесте</w:t>
      </w:r>
      <w:r w:rsidR="0093662E" w:rsidRPr="0093662E">
        <w:rPr>
          <w:rFonts w:ascii="Times New Roman" w:hAnsi="Times New Roman" w:cs="Times New Roman"/>
          <w:sz w:val="28"/>
          <w:szCs w:val="28"/>
          <w:lang w:val="kk-KZ"/>
        </w:rPr>
        <w:t xml:space="preserve"> №6</w:t>
      </w:r>
    </w:p>
    <w:p w:rsidR="00C7781A" w:rsidRPr="001664E0" w:rsidRDefault="001664E0" w:rsidP="001664E0">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2020</w:t>
      </w:r>
      <w:r w:rsidRPr="001664E0">
        <w:rPr>
          <w:rFonts w:ascii="Times New Roman" w:eastAsia="Times New Roman" w:hAnsi="Times New Roman" w:cs="Times New Roman"/>
          <w:b/>
          <w:sz w:val="28"/>
          <w:szCs w:val="28"/>
          <w:lang w:val="kk-KZ" w:eastAsia="ru-RU"/>
        </w:rPr>
        <w:t xml:space="preserve"> жылы қортындысы бойынша Теректі ауданы бюджет шығыстарының орындалуы функционалдық топтар бөлінісінде</w:t>
      </w:r>
    </w:p>
    <w:p w:rsidR="00325A6D" w:rsidRPr="00C7781A" w:rsidRDefault="0093662E" w:rsidP="00C7781A">
      <w:pPr>
        <w:suppressAutoHyphens/>
        <w:spacing w:after="0" w:line="240" w:lineRule="auto"/>
        <w:ind w:firstLine="709"/>
        <w:jc w:val="right"/>
        <w:rPr>
          <w:rFonts w:ascii="Times New Roman" w:eastAsia="Times New Roman" w:hAnsi="Times New Roman" w:cs="Times New Roman"/>
          <w:b/>
          <w:sz w:val="28"/>
          <w:szCs w:val="28"/>
          <w:lang w:eastAsia="ar-SA"/>
        </w:rPr>
      </w:pPr>
      <w:r w:rsidRPr="00325A6D">
        <w:rPr>
          <w:rFonts w:ascii="Times New Roman" w:eastAsia="Times New Roman" w:hAnsi="Times New Roman" w:cs="Times New Roman"/>
          <w:sz w:val="24"/>
          <w:szCs w:val="24"/>
          <w:lang w:val="kk-KZ" w:eastAsia="ru-RU"/>
        </w:rPr>
        <w:t xml:space="preserve"> </w:t>
      </w:r>
      <w:r w:rsidR="001664E0">
        <w:rPr>
          <w:rFonts w:ascii="Times New Roman" w:eastAsia="Times New Roman" w:hAnsi="Times New Roman" w:cs="Times New Roman"/>
          <w:sz w:val="24"/>
          <w:szCs w:val="24"/>
          <w:lang w:val="kk-KZ" w:eastAsia="ru-RU"/>
        </w:rPr>
        <w:t>(мың тең</w:t>
      </w:r>
      <w:r w:rsidR="00325A6D" w:rsidRPr="00325A6D">
        <w:rPr>
          <w:rFonts w:ascii="Times New Roman" w:eastAsia="Times New Roman" w:hAnsi="Times New Roman" w:cs="Times New Roman"/>
          <w:sz w:val="24"/>
          <w:szCs w:val="24"/>
          <w:lang w:val="kk-KZ" w:eastAsia="ru-RU"/>
        </w:rPr>
        <w:t>ге)</w:t>
      </w:r>
    </w:p>
    <w:tbl>
      <w:tblPr>
        <w:tblW w:w="9639" w:type="dxa"/>
        <w:tblInd w:w="-5" w:type="dxa"/>
        <w:tblLayout w:type="fixed"/>
        <w:tblLook w:val="04A0" w:firstRow="1" w:lastRow="0" w:firstColumn="1" w:lastColumn="0" w:noHBand="0" w:noVBand="1"/>
      </w:tblPr>
      <w:tblGrid>
        <w:gridCol w:w="1843"/>
        <w:gridCol w:w="1843"/>
        <w:gridCol w:w="1559"/>
        <w:gridCol w:w="1701"/>
        <w:gridCol w:w="1559"/>
        <w:gridCol w:w="1134"/>
      </w:tblGrid>
      <w:tr w:rsidR="00325A6D" w:rsidRPr="00325A6D" w:rsidTr="007D2EBB">
        <w:trPr>
          <w:trHeight w:val="93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A6D" w:rsidRPr="001664E0" w:rsidRDefault="001664E0" w:rsidP="008C3483">
            <w:pPr>
              <w:spacing w:after="0" w:line="240" w:lineRule="auto"/>
              <w:jc w:val="center"/>
              <w:rPr>
                <w:rFonts w:ascii="Times New Roman" w:eastAsia="Times New Roman" w:hAnsi="Times New Roman" w:cs="Times New Roman"/>
                <w:b/>
                <w:bCs/>
                <w:sz w:val="24"/>
                <w:szCs w:val="24"/>
                <w:lang w:eastAsia="ru-RU"/>
              </w:rPr>
            </w:pPr>
            <w:r w:rsidRPr="001664E0">
              <w:rPr>
                <w:rFonts w:ascii="Times New Roman" w:eastAsia="Times New Roman" w:hAnsi="Times New Roman" w:cs="Times New Roman"/>
                <w:b/>
                <w:sz w:val="24"/>
                <w:szCs w:val="24"/>
                <w:lang w:val="kk-KZ" w:eastAsia="ar-SA"/>
              </w:rPr>
              <w:t>Ф</w:t>
            </w:r>
            <w:r w:rsidRPr="001664E0">
              <w:rPr>
                <w:rFonts w:ascii="Times New Roman" w:eastAsia="Times New Roman" w:hAnsi="Times New Roman" w:cs="Times New Roman"/>
                <w:b/>
                <w:sz w:val="24"/>
                <w:szCs w:val="24"/>
                <w:lang w:eastAsia="ar-SA"/>
              </w:rPr>
              <w:t>ункциональ</w:t>
            </w:r>
            <w:r w:rsidRPr="001664E0">
              <w:rPr>
                <w:rFonts w:ascii="Times New Roman" w:eastAsia="Times New Roman" w:hAnsi="Times New Roman" w:cs="Times New Roman"/>
                <w:b/>
                <w:sz w:val="24"/>
                <w:szCs w:val="24"/>
                <w:lang w:val="kk-KZ" w:eastAsia="ar-SA"/>
              </w:rPr>
              <w:t>дық топтар атауы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664E0" w:rsidRPr="001664E0" w:rsidRDefault="001664E0" w:rsidP="001664E0">
            <w:pPr>
              <w:spacing w:after="0" w:line="240" w:lineRule="auto"/>
              <w:jc w:val="center"/>
              <w:rPr>
                <w:rFonts w:ascii="Times New Roman" w:eastAsia="Times New Roman" w:hAnsi="Times New Roman" w:cs="Times New Roman"/>
                <w:b/>
                <w:sz w:val="24"/>
                <w:szCs w:val="24"/>
                <w:lang w:val="kk-KZ" w:eastAsia="ru-RU"/>
              </w:rPr>
            </w:pPr>
            <w:r w:rsidRPr="001664E0">
              <w:rPr>
                <w:rFonts w:ascii="Times New Roman" w:eastAsia="Times New Roman" w:hAnsi="Times New Roman" w:cs="Times New Roman"/>
                <w:b/>
                <w:sz w:val="24"/>
                <w:szCs w:val="24"/>
                <w:lang w:eastAsia="ru-RU"/>
              </w:rPr>
              <w:t>2020</w:t>
            </w:r>
            <w:r w:rsidRPr="001664E0">
              <w:rPr>
                <w:rFonts w:ascii="Times New Roman" w:eastAsia="Times New Roman" w:hAnsi="Times New Roman" w:cs="Times New Roman"/>
                <w:b/>
                <w:sz w:val="24"/>
                <w:szCs w:val="24"/>
                <w:lang w:val="kk-KZ" w:eastAsia="ru-RU"/>
              </w:rPr>
              <w:t xml:space="preserve"> жылға</w:t>
            </w:r>
          </w:p>
          <w:p w:rsidR="00325A6D" w:rsidRPr="001664E0" w:rsidRDefault="001664E0" w:rsidP="001664E0">
            <w:pPr>
              <w:spacing w:after="0" w:line="240" w:lineRule="auto"/>
              <w:jc w:val="center"/>
              <w:rPr>
                <w:rFonts w:ascii="Times New Roman" w:eastAsia="Times New Roman" w:hAnsi="Times New Roman" w:cs="Times New Roman"/>
                <w:b/>
                <w:bCs/>
                <w:sz w:val="24"/>
                <w:szCs w:val="24"/>
                <w:lang w:eastAsia="ru-RU"/>
              </w:rPr>
            </w:pPr>
            <w:r w:rsidRPr="001664E0">
              <w:rPr>
                <w:rFonts w:ascii="Times New Roman" w:eastAsia="Times New Roman" w:hAnsi="Times New Roman" w:cs="Times New Roman"/>
                <w:b/>
                <w:sz w:val="24"/>
                <w:szCs w:val="24"/>
                <w:lang w:val="kk-KZ" w:eastAsia="ar-SA"/>
              </w:rPr>
              <w:t>бекітілген</w:t>
            </w:r>
            <w:r w:rsidRPr="001664E0">
              <w:rPr>
                <w:rFonts w:ascii="Times New Roman" w:eastAsia="Times New Roman" w:hAnsi="Times New Roman" w:cs="Times New Roman"/>
                <w:b/>
                <w:sz w:val="24"/>
                <w:szCs w:val="24"/>
                <w:lang w:eastAsia="ar-SA"/>
              </w:rPr>
              <w:t xml:space="preserve">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64E0" w:rsidRPr="001664E0" w:rsidRDefault="001664E0" w:rsidP="001664E0">
            <w:pPr>
              <w:spacing w:after="0" w:line="240" w:lineRule="auto"/>
              <w:jc w:val="center"/>
              <w:rPr>
                <w:rFonts w:ascii="Times New Roman" w:eastAsia="Times New Roman" w:hAnsi="Times New Roman" w:cs="Times New Roman"/>
                <w:b/>
                <w:sz w:val="24"/>
                <w:szCs w:val="24"/>
                <w:lang w:val="kk-KZ" w:eastAsia="ru-RU"/>
              </w:rPr>
            </w:pPr>
            <w:r w:rsidRPr="001664E0">
              <w:rPr>
                <w:rFonts w:ascii="Times New Roman" w:eastAsia="Times New Roman" w:hAnsi="Times New Roman" w:cs="Times New Roman"/>
                <w:b/>
                <w:sz w:val="24"/>
                <w:szCs w:val="24"/>
                <w:lang w:eastAsia="ru-RU"/>
              </w:rPr>
              <w:t>2020</w:t>
            </w:r>
            <w:r w:rsidRPr="001664E0">
              <w:rPr>
                <w:rFonts w:ascii="Times New Roman" w:eastAsia="Times New Roman" w:hAnsi="Times New Roman" w:cs="Times New Roman"/>
                <w:b/>
                <w:sz w:val="24"/>
                <w:szCs w:val="24"/>
                <w:lang w:val="kk-KZ" w:eastAsia="ru-RU"/>
              </w:rPr>
              <w:t xml:space="preserve"> жылға</w:t>
            </w:r>
          </w:p>
          <w:p w:rsidR="00325A6D" w:rsidRPr="009A3172" w:rsidRDefault="001664E0" w:rsidP="001664E0">
            <w:pPr>
              <w:spacing w:after="0" w:line="240" w:lineRule="auto"/>
              <w:jc w:val="center"/>
              <w:rPr>
                <w:rFonts w:ascii="Times New Roman" w:eastAsia="Times New Roman" w:hAnsi="Times New Roman" w:cs="Times New Roman"/>
                <w:b/>
                <w:bCs/>
                <w:sz w:val="24"/>
                <w:szCs w:val="24"/>
                <w:lang w:eastAsia="ru-RU"/>
              </w:rPr>
            </w:pPr>
            <w:r w:rsidRPr="001664E0">
              <w:rPr>
                <w:rFonts w:ascii="Times New Roman" w:eastAsia="Times New Roman" w:hAnsi="Times New Roman" w:cs="Times New Roman"/>
                <w:b/>
                <w:sz w:val="24"/>
                <w:szCs w:val="24"/>
                <w:lang w:val="kk-KZ" w:eastAsia="ar-SA"/>
              </w:rPr>
              <w:t>нақтыланған</w:t>
            </w:r>
            <w:r w:rsidRPr="001664E0">
              <w:rPr>
                <w:rFonts w:ascii="Times New Roman" w:eastAsia="Times New Roman" w:hAnsi="Times New Roman" w:cs="Times New Roman"/>
                <w:b/>
                <w:sz w:val="24"/>
                <w:szCs w:val="24"/>
                <w:lang w:eastAsia="ar-SA"/>
              </w:rPr>
              <w:t xml:space="preserve">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664E0" w:rsidRPr="001664E0" w:rsidRDefault="001664E0" w:rsidP="001664E0">
            <w:pPr>
              <w:spacing w:after="0" w:line="240" w:lineRule="auto"/>
              <w:jc w:val="center"/>
              <w:rPr>
                <w:rFonts w:ascii="Times New Roman" w:eastAsia="Times New Roman" w:hAnsi="Times New Roman" w:cs="Times New Roman"/>
                <w:b/>
                <w:sz w:val="24"/>
                <w:szCs w:val="24"/>
                <w:lang w:val="kk-KZ" w:eastAsia="ru-RU"/>
              </w:rPr>
            </w:pPr>
            <w:r w:rsidRPr="001664E0">
              <w:rPr>
                <w:rFonts w:ascii="Times New Roman" w:eastAsia="Times New Roman" w:hAnsi="Times New Roman" w:cs="Times New Roman"/>
                <w:b/>
                <w:sz w:val="24"/>
                <w:szCs w:val="24"/>
                <w:lang w:eastAsia="ru-RU"/>
              </w:rPr>
              <w:t>2020</w:t>
            </w:r>
            <w:r w:rsidRPr="001664E0">
              <w:rPr>
                <w:rFonts w:ascii="Times New Roman" w:eastAsia="Times New Roman" w:hAnsi="Times New Roman" w:cs="Times New Roman"/>
                <w:b/>
                <w:sz w:val="24"/>
                <w:szCs w:val="24"/>
                <w:lang w:val="kk-KZ" w:eastAsia="ru-RU"/>
              </w:rPr>
              <w:t xml:space="preserve"> жылға</w:t>
            </w:r>
          </w:p>
          <w:p w:rsidR="00325A6D" w:rsidRPr="009A3172" w:rsidRDefault="001664E0" w:rsidP="001664E0">
            <w:pPr>
              <w:spacing w:after="0" w:line="240" w:lineRule="auto"/>
              <w:jc w:val="center"/>
              <w:rPr>
                <w:rFonts w:ascii="Times New Roman" w:eastAsia="Times New Roman" w:hAnsi="Times New Roman" w:cs="Times New Roman"/>
                <w:b/>
                <w:bCs/>
                <w:sz w:val="24"/>
                <w:szCs w:val="24"/>
                <w:lang w:eastAsia="ru-RU"/>
              </w:rPr>
            </w:pPr>
            <w:r w:rsidRPr="001664E0">
              <w:rPr>
                <w:rFonts w:ascii="Times New Roman" w:eastAsia="Times New Roman" w:hAnsi="Times New Roman" w:cs="Times New Roman"/>
                <w:b/>
                <w:sz w:val="24"/>
                <w:szCs w:val="24"/>
                <w:lang w:val="kk-KZ" w:eastAsia="ar-SA"/>
              </w:rPr>
              <w:t>түзетілген</w:t>
            </w:r>
            <w:r w:rsidRPr="001664E0">
              <w:rPr>
                <w:rFonts w:ascii="Times New Roman" w:eastAsia="Times New Roman" w:hAnsi="Times New Roman" w:cs="Times New Roman"/>
                <w:b/>
                <w:sz w:val="24"/>
                <w:szCs w:val="24"/>
                <w:lang w:eastAsia="ar-SA"/>
              </w:rPr>
              <w:t xml:space="preserve">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64E0" w:rsidRPr="001664E0" w:rsidRDefault="001664E0" w:rsidP="001664E0">
            <w:pPr>
              <w:spacing w:after="0" w:line="240" w:lineRule="auto"/>
              <w:jc w:val="center"/>
              <w:rPr>
                <w:rFonts w:ascii="Times New Roman" w:eastAsia="Times New Roman" w:hAnsi="Times New Roman" w:cs="Times New Roman"/>
                <w:b/>
                <w:sz w:val="24"/>
                <w:szCs w:val="24"/>
                <w:lang w:val="kk-KZ" w:eastAsia="ru-RU"/>
              </w:rPr>
            </w:pPr>
            <w:r w:rsidRPr="001664E0">
              <w:rPr>
                <w:rFonts w:ascii="Times New Roman" w:eastAsia="Times New Roman" w:hAnsi="Times New Roman" w:cs="Times New Roman"/>
                <w:b/>
                <w:sz w:val="24"/>
                <w:szCs w:val="24"/>
                <w:lang w:eastAsia="ru-RU"/>
              </w:rPr>
              <w:t>2020</w:t>
            </w:r>
            <w:r w:rsidRPr="001664E0">
              <w:rPr>
                <w:rFonts w:ascii="Times New Roman" w:eastAsia="Times New Roman" w:hAnsi="Times New Roman" w:cs="Times New Roman"/>
                <w:b/>
                <w:sz w:val="24"/>
                <w:szCs w:val="24"/>
                <w:lang w:val="kk-KZ" w:eastAsia="ru-RU"/>
              </w:rPr>
              <w:t xml:space="preserve"> жылға</w:t>
            </w:r>
          </w:p>
          <w:p w:rsidR="00325A6D" w:rsidRPr="009A3172" w:rsidRDefault="001664E0" w:rsidP="001664E0">
            <w:pPr>
              <w:spacing w:after="0" w:line="240" w:lineRule="auto"/>
              <w:jc w:val="center"/>
              <w:rPr>
                <w:rFonts w:ascii="Times New Roman" w:eastAsia="Times New Roman" w:hAnsi="Times New Roman" w:cs="Times New Roman"/>
                <w:b/>
                <w:bCs/>
                <w:sz w:val="24"/>
                <w:szCs w:val="24"/>
                <w:lang w:eastAsia="ru-RU"/>
              </w:rPr>
            </w:pPr>
            <w:r w:rsidRPr="001664E0">
              <w:rPr>
                <w:rFonts w:ascii="Times New Roman" w:eastAsia="Times New Roman" w:hAnsi="Times New Roman" w:cs="Times New Roman"/>
                <w:b/>
                <w:sz w:val="24"/>
                <w:szCs w:val="24"/>
                <w:lang w:val="kk-KZ" w:eastAsia="ar-SA"/>
              </w:rPr>
              <w:t>орындалуы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5A6D" w:rsidRPr="001664E0" w:rsidRDefault="001664E0" w:rsidP="008C3483">
            <w:pPr>
              <w:spacing w:after="0" w:line="240" w:lineRule="auto"/>
              <w:jc w:val="center"/>
              <w:rPr>
                <w:rFonts w:ascii="Times New Roman" w:eastAsia="Times New Roman" w:hAnsi="Times New Roman" w:cs="Times New Roman"/>
                <w:b/>
                <w:bCs/>
                <w:sz w:val="24"/>
                <w:szCs w:val="24"/>
                <w:lang w:eastAsia="ru-RU"/>
              </w:rPr>
            </w:pPr>
            <w:r w:rsidRPr="001664E0">
              <w:rPr>
                <w:rFonts w:ascii="Times New Roman" w:eastAsia="Times New Roman" w:hAnsi="Times New Roman" w:cs="Times New Roman"/>
                <w:b/>
                <w:sz w:val="24"/>
                <w:szCs w:val="24"/>
                <w:lang w:val="kk-KZ" w:eastAsia="ar-SA"/>
              </w:rPr>
              <w:t>Түзетілген бюджеттің орындалу (</w:t>
            </w:r>
            <w:r w:rsidRPr="001664E0">
              <w:rPr>
                <w:rFonts w:ascii="Times New Roman" w:eastAsia="Times New Roman" w:hAnsi="Times New Roman" w:cs="Times New Roman"/>
                <w:b/>
                <w:sz w:val="24"/>
                <w:szCs w:val="24"/>
                <w:lang w:eastAsia="ar-SA"/>
              </w:rPr>
              <w:t>%</w:t>
            </w:r>
            <w:r w:rsidRPr="001664E0">
              <w:rPr>
                <w:rFonts w:ascii="Times New Roman" w:eastAsia="Times New Roman" w:hAnsi="Times New Roman" w:cs="Times New Roman"/>
                <w:b/>
                <w:sz w:val="24"/>
                <w:szCs w:val="24"/>
                <w:lang w:val="kk-KZ" w:eastAsia="ar-SA"/>
              </w:rPr>
              <w:t>)</w:t>
            </w:r>
          </w:p>
        </w:tc>
      </w:tr>
      <w:tr w:rsidR="00325A6D" w:rsidRPr="00325A6D" w:rsidTr="007D2EBB">
        <w:trPr>
          <w:trHeight w:val="54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b/>
                <w:bCs/>
                <w:sz w:val="24"/>
                <w:szCs w:val="24"/>
                <w:highlight w:val="yellow"/>
                <w:lang w:eastAsia="ru-RU"/>
              </w:rPr>
            </w:pPr>
            <w:r w:rsidRPr="001664E0">
              <w:rPr>
                <w:rFonts w:ascii="Times New Roman" w:eastAsia="Times New Roman" w:hAnsi="Times New Roman" w:cs="Times New Roman"/>
                <w:b/>
                <w:sz w:val="24"/>
                <w:szCs w:val="24"/>
                <w:lang w:val="kk-KZ" w:eastAsia="ar-SA"/>
              </w:rPr>
              <w:t>Шығындар</w:t>
            </w:r>
            <w:r w:rsidRPr="001664E0">
              <w:rPr>
                <w:rFonts w:ascii="Times New Roman" w:eastAsia="Times New Roman" w:hAnsi="Times New Roman" w:cs="Times New Roman"/>
                <w:b/>
                <w:sz w:val="24"/>
                <w:szCs w:val="24"/>
                <w:lang w:eastAsia="ar-SA"/>
              </w:rPr>
              <w:t xml:space="preserve">, </w:t>
            </w:r>
            <w:r w:rsidRPr="001664E0">
              <w:rPr>
                <w:rFonts w:ascii="Times New Roman" w:eastAsia="Times New Roman" w:hAnsi="Times New Roman" w:cs="Times New Roman"/>
                <w:b/>
                <w:sz w:val="24"/>
                <w:szCs w:val="24"/>
                <w:lang w:val="kk-KZ" w:eastAsia="ar-SA"/>
              </w:rPr>
              <w:t>оның ішінде</w:t>
            </w:r>
            <w:r w:rsidRPr="001664E0">
              <w:rPr>
                <w:rFonts w:ascii="Times New Roman" w:eastAsia="Times New Roman" w:hAnsi="Times New Roman" w:cs="Times New Roman"/>
                <w:b/>
                <w:sz w:val="24"/>
                <w:szCs w:val="24"/>
                <w:lang w:eastAsia="ar-SA"/>
              </w:rPr>
              <w:t>:</w:t>
            </w:r>
          </w:p>
        </w:tc>
        <w:tc>
          <w:tcPr>
            <w:tcW w:w="1843" w:type="dxa"/>
            <w:tcBorders>
              <w:top w:val="nil"/>
              <w:left w:val="nil"/>
              <w:bottom w:val="single" w:sz="4" w:space="0" w:color="auto"/>
              <w:right w:val="single" w:sz="4" w:space="0" w:color="auto"/>
            </w:tcBorders>
            <w:shd w:val="clear" w:color="auto" w:fill="auto"/>
            <w:vAlign w:val="center"/>
            <w:hideMark/>
          </w:tcPr>
          <w:p w:rsidR="00325A6D" w:rsidRPr="00325A6D" w:rsidRDefault="00352A36" w:rsidP="00325A6D">
            <w:pPr>
              <w:spacing w:after="0" w:line="240" w:lineRule="auto"/>
              <w:jc w:val="center"/>
              <w:rPr>
                <w:rFonts w:ascii="Times New Roman" w:eastAsia="Times New Roman" w:hAnsi="Times New Roman" w:cs="Times New Roman"/>
                <w:b/>
                <w:bCs/>
                <w:sz w:val="24"/>
                <w:szCs w:val="24"/>
                <w:highlight w:val="yellow"/>
                <w:lang w:eastAsia="ru-RU"/>
              </w:rPr>
            </w:pPr>
            <w:r w:rsidRPr="00352A36">
              <w:rPr>
                <w:rFonts w:ascii="Times New Roman" w:eastAsia="Times New Roman" w:hAnsi="Times New Roman" w:cs="Times New Roman"/>
                <w:b/>
                <w:bCs/>
                <w:sz w:val="24"/>
                <w:szCs w:val="24"/>
                <w:lang w:eastAsia="ru-RU"/>
              </w:rPr>
              <w:t>11 995 126,0</w:t>
            </w:r>
          </w:p>
        </w:tc>
        <w:tc>
          <w:tcPr>
            <w:tcW w:w="1559" w:type="dxa"/>
            <w:tcBorders>
              <w:top w:val="nil"/>
              <w:left w:val="nil"/>
              <w:bottom w:val="single" w:sz="4" w:space="0" w:color="auto"/>
              <w:right w:val="single" w:sz="4" w:space="0" w:color="auto"/>
            </w:tcBorders>
            <w:shd w:val="clear" w:color="auto" w:fill="auto"/>
            <w:vAlign w:val="center"/>
            <w:hideMark/>
          </w:tcPr>
          <w:p w:rsidR="00325A6D" w:rsidRPr="00325A6D" w:rsidRDefault="00352A36" w:rsidP="00325A6D">
            <w:pPr>
              <w:spacing w:after="0" w:line="240" w:lineRule="auto"/>
              <w:jc w:val="center"/>
              <w:rPr>
                <w:rFonts w:ascii="Times New Roman" w:eastAsia="Times New Roman" w:hAnsi="Times New Roman" w:cs="Times New Roman"/>
                <w:b/>
                <w:bCs/>
                <w:sz w:val="24"/>
                <w:szCs w:val="24"/>
                <w:highlight w:val="yellow"/>
                <w:lang w:eastAsia="ru-RU"/>
              </w:rPr>
            </w:pPr>
            <w:r w:rsidRPr="00352A36">
              <w:rPr>
                <w:rFonts w:ascii="Times New Roman" w:eastAsia="Times New Roman" w:hAnsi="Times New Roman" w:cs="Times New Roman"/>
                <w:b/>
                <w:bCs/>
                <w:sz w:val="24"/>
                <w:szCs w:val="24"/>
                <w:lang w:eastAsia="ru-RU"/>
              </w:rPr>
              <w:t>14 518 447,0</w:t>
            </w:r>
          </w:p>
        </w:tc>
        <w:tc>
          <w:tcPr>
            <w:tcW w:w="1701" w:type="dxa"/>
            <w:tcBorders>
              <w:top w:val="nil"/>
              <w:left w:val="nil"/>
              <w:bottom w:val="single" w:sz="4" w:space="0" w:color="auto"/>
              <w:right w:val="single" w:sz="4" w:space="0" w:color="auto"/>
            </w:tcBorders>
            <w:shd w:val="clear" w:color="auto" w:fill="auto"/>
            <w:vAlign w:val="center"/>
            <w:hideMark/>
          </w:tcPr>
          <w:p w:rsidR="00325A6D" w:rsidRPr="00325A6D" w:rsidRDefault="00352A36" w:rsidP="00325A6D">
            <w:pPr>
              <w:spacing w:after="0" w:line="240" w:lineRule="auto"/>
              <w:jc w:val="center"/>
              <w:rPr>
                <w:rFonts w:ascii="Times New Roman" w:eastAsia="Times New Roman" w:hAnsi="Times New Roman" w:cs="Times New Roman"/>
                <w:b/>
                <w:bCs/>
                <w:sz w:val="24"/>
                <w:szCs w:val="24"/>
                <w:highlight w:val="yellow"/>
                <w:lang w:eastAsia="ru-RU"/>
              </w:rPr>
            </w:pPr>
            <w:r w:rsidRPr="00352A36">
              <w:rPr>
                <w:rFonts w:ascii="Times New Roman" w:eastAsia="Times New Roman" w:hAnsi="Times New Roman" w:cs="Times New Roman"/>
                <w:b/>
                <w:bCs/>
                <w:sz w:val="24"/>
                <w:szCs w:val="24"/>
                <w:lang w:eastAsia="ru-RU"/>
              </w:rPr>
              <w:t>14 902 815,0</w:t>
            </w:r>
          </w:p>
        </w:tc>
        <w:tc>
          <w:tcPr>
            <w:tcW w:w="1559" w:type="dxa"/>
            <w:tcBorders>
              <w:top w:val="nil"/>
              <w:left w:val="nil"/>
              <w:bottom w:val="single" w:sz="4" w:space="0" w:color="auto"/>
              <w:right w:val="single" w:sz="4" w:space="0" w:color="auto"/>
            </w:tcBorders>
            <w:shd w:val="clear" w:color="auto" w:fill="auto"/>
            <w:vAlign w:val="center"/>
            <w:hideMark/>
          </w:tcPr>
          <w:p w:rsidR="00325A6D" w:rsidRPr="00325A6D" w:rsidRDefault="00352A36" w:rsidP="00325A6D">
            <w:pPr>
              <w:spacing w:after="0" w:line="240" w:lineRule="auto"/>
              <w:jc w:val="center"/>
              <w:rPr>
                <w:rFonts w:ascii="Times New Roman" w:eastAsia="Times New Roman" w:hAnsi="Times New Roman" w:cs="Times New Roman"/>
                <w:b/>
                <w:bCs/>
                <w:sz w:val="24"/>
                <w:szCs w:val="24"/>
                <w:highlight w:val="yellow"/>
                <w:lang w:eastAsia="ru-RU"/>
              </w:rPr>
            </w:pPr>
            <w:r w:rsidRPr="00352A36">
              <w:rPr>
                <w:rFonts w:ascii="Times New Roman" w:eastAsia="Times New Roman" w:hAnsi="Times New Roman" w:cs="Times New Roman"/>
                <w:b/>
                <w:bCs/>
                <w:sz w:val="24"/>
                <w:szCs w:val="24"/>
                <w:lang w:eastAsia="ru-RU"/>
              </w:rPr>
              <w:t>14 329 115,4</w:t>
            </w:r>
          </w:p>
        </w:tc>
        <w:tc>
          <w:tcPr>
            <w:tcW w:w="1134" w:type="dxa"/>
            <w:tcBorders>
              <w:top w:val="nil"/>
              <w:left w:val="nil"/>
              <w:bottom w:val="single" w:sz="4" w:space="0" w:color="auto"/>
              <w:right w:val="single" w:sz="4" w:space="0" w:color="auto"/>
            </w:tcBorders>
            <w:shd w:val="clear" w:color="auto" w:fill="auto"/>
            <w:vAlign w:val="center"/>
            <w:hideMark/>
          </w:tcPr>
          <w:p w:rsidR="00325A6D" w:rsidRPr="00325A6D" w:rsidRDefault="00352A36" w:rsidP="00325A6D">
            <w:pPr>
              <w:spacing w:after="0" w:line="240" w:lineRule="auto"/>
              <w:jc w:val="center"/>
              <w:rPr>
                <w:rFonts w:ascii="Times New Roman" w:eastAsia="Times New Roman" w:hAnsi="Times New Roman" w:cs="Times New Roman"/>
                <w:b/>
                <w:bCs/>
                <w:sz w:val="24"/>
                <w:szCs w:val="24"/>
                <w:highlight w:val="yellow"/>
                <w:lang w:eastAsia="ru-RU"/>
              </w:rPr>
            </w:pPr>
            <w:r w:rsidRPr="00352A36">
              <w:rPr>
                <w:rFonts w:ascii="Times New Roman" w:eastAsia="Times New Roman" w:hAnsi="Times New Roman" w:cs="Times New Roman"/>
                <w:b/>
                <w:bCs/>
                <w:sz w:val="24"/>
                <w:szCs w:val="24"/>
                <w:lang w:eastAsia="ru-RU"/>
              </w:rPr>
              <w:t>96,2</w:t>
            </w:r>
          </w:p>
        </w:tc>
      </w:tr>
      <w:tr w:rsidR="00325A6D" w:rsidRPr="00325A6D" w:rsidTr="007D2EBB">
        <w:trPr>
          <w:trHeight w:val="83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highlight w:val="yellow"/>
                <w:lang w:eastAsia="ru-RU"/>
              </w:rPr>
            </w:pPr>
            <w:r w:rsidRPr="001664E0">
              <w:rPr>
                <w:rFonts w:ascii="Times New Roman" w:eastAsia="Times New Roman" w:hAnsi="Times New Roman" w:cs="Times New Roman"/>
                <w:sz w:val="24"/>
                <w:szCs w:val="24"/>
                <w:lang w:val="kk-KZ" w:eastAsia="ar-SA"/>
              </w:rPr>
              <w:t>Жалпы сипаттағы мемлекеттік қызметтер</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325A6D" w:rsidRDefault="002F5AB2" w:rsidP="00325A6D">
            <w:pPr>
              <w:spacing w:after="0" w:line="240" w:lineRule="auto"/>
              <w:jc w:val="center"/>
              <w:rPr>
                <w:rFonts w:ascii="Times New Roman" w:eastAsia="Times New Roman" w:hAnsi="Times New Roman" w:cs="Times New Roman"/>
                <w:iCs/>
                <w:sz w:val="24"/>
                <w:szCs w:val="24"/>
                <w:highlight w:val="yellow"/>
                <w:lang w:eastAsia="ru-RU"/>
              </w:rPr>
            </w:pPr>
            <w:r w:rsidRPr="00352A36">
              <w:rPr>
                <w:rFonts w:ascii="Times New Roman" w:eastAsia="Times New Roman" w:hAnsi="Times New Roman" w:cs="Times New Roman"/>
                <w:iCs/>
                <w:sz w:val="24"/>
                <w:szCs w:val="24"/>
                <w:lang w:eastAsia="ru-RU"/>
              </w:rPr>
              <w:t>541 677,0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325A6D" w:rsidRDefault="00352A36" w:rsidP="00325A6D">
            <w:pPr>
              <w:spacing w:after="0" w:line="240" w:lineRule="auto"/>
              <w:jc w:val="center"/>
              <w:rPr>
                <w:rFonts w:ascii="Times New Roman" w:eastAsia="Times New Roman" w:hAnsi="Times New Roman" w:cs="Times New Roman"/>
                <w:iCs/>
                <w:sz w:val="24"/>
                <w:szCs w:val="24"/>
                <w:highlight w:val="yellow"/>
                <w:lang w:eastAsia="ru-RU"/>
              </w:rPr>
            </w:pPr>
            <w:r w:rsidRPr="00352A36">
              <w:rPr>
                <w:rFonts w:ascii="Times New Roman" w:eastAsia="Times New Roman" w:hAnsi="Times New Roman" w:cs="Times New Roman"/>
                <w:iCs/>
                <w:sz w:val="24"/>
                <w:szCs w:val="24"/>
                <w:lang w:eastAsia="ru-RU"/>
              </w:rPr>
              <w:t>641 057,0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325A6D" w:rsidRDefault="00352A36" w:rsidP="00325A6D">
            <w:pPr>
              <w:spacing w:after="0" w:line="240" w:lineRule="auto"/>
              <w:jc w:val="center"/>
              <w:rPr>
                <w:rFonts w:ascii="Times New Roman" w:eastAsia="Times New Roman" w:hAnsi="Times New Roman" w:cs="Times New Roman"/>
                <w:iCs/>
                <w:sz w:val="24"/>
                <w:szCs w:val="24"/>
                <w:highlight w:val="yellow"/>
                <w:lang w:eastAsia="ru-RU"/>
              </w:rPr>
            </w:pPr>
            <w:r w:rsidRPr="00352A36">
              <w:rPr>
                <w:rFonts w:ascii="Times New Roman" w:eastAsia="Times New Roman" w:hAnsi="Times New Roman" w:cs="Times New Roman"/>
                <w:iCs/>
                <w:sz w:val="24"/>
                <w:szCs w:val="24"/>
                <w:lang w:eastAsia="ru-RU"/>
              </w:rPr>
              <w:t>655 368,0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325A6D" w:rsidRDefault="00352A36" w:rsidP="00325A6D">
            <w:pPr>
              <w:spacing w:after="0" w:line="240" w:lineRule="auto"/>
              <w:jc w:val="center"/>
              <w:rPr>
                <w:rFonts w:ascii="Times New Roman" w:eastAsia="Times New Roman" w:hAnsi="Times New Roman" w:cs="Times New Roman"/>
                <w:iCs/>
                <w:sz w:val="24"/>
                <w:szCs w:val="24"/>
                <w:highlight w:val="yellow"/>
                <w:lang w:eastAsia="ru-RU"/>
              </w:rPr>
            </w:pPr>
            <w:r w:rsidRPr="00352A36">
              <w:rPr>
                <w:rFonts w:ascii="Times New Roman" w:eastAsia="Times New Roman" w:hAnsi="Times New Roman" w:cs="Times New Roman"/>
                <w:iCs/>
                <w:sz w:val="24"/>
                <w:szCs w:val="24"/>
                <w:lang w:eastAsia="ru-RU"/>
              </w:rPr>
              <w:t>640 632,9</w:t>
            </w:r>
          </w:p>
        </w:tc>
        <w:tc>
          <w:tcPr>
            <w:tcW w:w="1134" w:type="dxa"/>
            <w:tcBorders>
              <w:top w:val="nil"/>
              <w:left w:val="nil"/>
              <w:bottom w:val="single" w:sz="4" w:space="0" w:color="auto"/>
              <w:right w:val="single" w:sz="4" w:space="0" w:color="auto"/>
            </w:tcBorders>
            <w:shd w:val="clear" w:color="auto" w:fill="auto"/>
            <w:vAlign w:val="center"/>
            <w:hideMark/>
          </w:tcPr>
          <w:p w:rsidR="00325A6D" w:rsidRPr="00325A6D" w:rsidRDefault="00352A36" w:rsidP="00325A6D">
            <w:pPr>
              <w:spacing w:after="0" w:line="240" w:lineRule="auto"/>
              <w:jc w:val="center"/>
              <w:rPr>
                <w:rFonts w:ascii="Times New Roman" w:eastAsia="Times New Roman" w:hAnsi="Times New Roman" w:cs="Times New Roman"/>
                <w:sz w:val="24"/>
                <w:szCs w:val="24"/>
                <w:highlight w:val="yellow"/>
                <w:lang w:eastAsia="ru-RU"/>
              </w:rPr>
            </w:pPr>
            <w:r w:rsidRPr="00352A36">
              <w:rPr>
                <w:rFonts w:ascii="Times New Roman" w:eastAsia="Times New Roman" w:hAnsi="Times New Roman" w:cs="Times New Roman"/>
                <w:sz w:val="24"/>
                <w:szCs w:val="24"/>
                <w:lang w:eastAsia="ru-RU"/>
              </w:rPr>
              <w:t>97,8</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highlight w:val="yellow"/>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325A6D" w:rsidRDefault="00352A36" w:rsidP="00325A6D">
            <w:pPr>
              <w:spacing w:after="0" w:line="240" w:lineRule="auto"/>
              <w:jc w:val="center"/>
              <w:rPr>
                <w:rFonts w:ascii="Times New Roman" w:eastAsia="Times New Roman" w:hAnsi="Times New Roman" w:cs="Times New Roman"/>
                <w:i/>
                <w:iCs/>
                <w:sz w:val="24"/>
                <w:szCs w:val="24"/>
                <w:highlight w:val="yellow"/>
                <w:lang w:eastAsia="ru-RU"/>
              </w:rPr>
            </w:pPr>
            <w:r w:rsidRPr="00352A36">
              <w:rPr>
                <w:rFonts w:ascii="Times New Roman" w:eastAsia="Times New Roman" w:hAnsi="Times New Roman" w:cs="Times New Roman"/>
                <w:i/>
                <w:iCs/>
                <w:sz w:val="24"/>
                <w:szCs w:val="24"/>
                <w:lang w:eastAsia="ru-RU"/>
              </w:rPr>
              <w:t>4,5</w:t>
            </w:r>
          </w:p>
        </w:tc>
        <w:tc>
          <w:tcPr>
            <w:tcW w:w="1559" w:type="dxa"/>
            <w:tcBorders>
              <w:top w:val="nil"/>
              <w:left w:val="nil"/>
              <w:bottom w:val="single" w:sz="4" w:space="0" w:color="auto"/>
              <w:right w:val="single" w:sz="4" w:space="0" w:color="auto"/>
            </w:tcBorders>
            <w:shd w:val="clear" w:color="auto" w:fill="auto"/>
            <w:vAlign w:val="center"/>
            <w:hideMark/>
          </w:tcPr>
          <w:p w:rsidR="00325A6D" w:rsidRPr="00352A36" w:rsidRDefault="00352A36" w:rsidP="00325A6D">
            <w:pPr>
              <w:spacing w:after="0" w:line="240" w:lineRule="auto"/>
              <w:jc w:val="center"/>
              <w:rPr>
                <w:rFonts w:ascii="Times New Roman" w:eastAsia="Times New Roman" w:hAnsi="Times New Roman" w:cs="Times New Roman"/>
                <w:i/>
                <w:iCs/>
                <w:sz w:val="24"/>
                <w:szCs w:val="24"/>
                <w:lang w:eastAsia="ru-RU"/>
              </w:rPr>
            </w:pPr>
            <w:r w:rsidRPr="00352A36">
              <w:rPr>
                <w:rFonts w:ascii="Times New Roman" w:eastAsia="Times New Roman" w:hAnsi="Times New Roman" w:cs="Times New Roman"/>
                <w:i/>
                <w:iCs/>
                <w:sz w:val="24"/>
                <w:szCs w:val="24"/>
                <w:lang w:eastAsia="ru-RU"/>
              </w:rPr>
              <w:t>4,4</w:t>
            </w:r>
          </w:p>
        </w:tc>
        <w:tc>
          <w:tcPr>
            <w:tcW w:w="1701" w:type="dxa"/>
            <w:tcBorders>
              <w:top w:val="nil"/>
              <w:left w:val="nil"/>
              <w:bottom w:val="single" w:sz="4" w:space="0" w:color="auto"/>
              <w:right w:val="single" w:sz="4" w:space="0" w:color="auto"/>
            </w:tcBorders>
            <w:shd w:val="clear" w:color="auto" w:fill="auto"/>
            <w:vAlign w:val="center"/>
            <w:hideMark/>
          </w:tcPr>
          <w:p w:rsidR="00325A6D" w:rsidRPr="00352A36" w:rsidRDefault="00352A36" w:rsidP="00325A6D">
            <w:pPr>
              <w:spacing w:after="0" w:line="240" w:lineRule="auto"/>
              <w:jc w:val="center"/>
              <w:rPr>
                <w:rFonts w:ascii="Times New Roman" w:eastAsia="Times New Roman" w:hAnsi="Times New Roman" w:cs="Times New Roman"/>
                <w:i/>
                <w:iCs/>
                <w:sz w:val="24"/>
                <w:szCs w:val="24"/>
                <w:lang w:eastAsia="ru-RU"/>
              </w:rPr>
            </w:pPr>
            <w:r w:rsidRPr="00352A36">
              <w:rPr>
                <w:rFonts w:ascii="Times New Roman" w:eastAsia="Times New Roman" w:hAnsi="Times New Roman" w:cs="Times New Roman"/>
                <w:i/>
                <w:iCs/>
                <w:sz w:val="24"/>
                <w:szCs w:val="24"/>
                <w:lang w:eastAsia="ru-RU"/>
              </w:rPr>
              <w:t>4,4</w:t>
            </w:r>
          </w:p>
        </w:tc>
        <w:tc>
          <w:tcPr>
            <w:tcW w:w="1559" w:type="dxa"/>
            <w:tcBorders>
              <w:top w:val="nil"/>
              <w:left w:val="nil"/>
              <w:bottom w:val="single" w:sz="4" w:space="0" w:color="auto"/>
              <w:right w:val="single" w:sz="4" w:space="0" w:color="auto"/>
            </w:tcBorders>
            <w:shd w:val="clear" w:color="auto" w:fill="auto"/>
            <w:vAlign w:val="center"/>
            <w:hideMark/>
          </w:tcPr>
          <w:p w:rsidR="00325A6D" w:rsidRPr="00325A6D" w:rsidRDefault="00352A36" w:rsidP="00325A6D">
            <w:pPr>
              <w:spacing w:after="0" w:line="240" w:lineRule="auto"/>
              <w:jc w:val="center"/>
              <w:rPr>
                <w:rFonts w:ascii="Times New Roman" w:eastAsia="Times New Roman" w:hAnsi="Times New Roman" w:cs="Times New Roman"/>
                <w:i/>
                <w:iCs/>
                <w:sz w:val="24"/>
                <w:szCs w:val="24"/>
                <w:highlight w:val="yellow"/>
                <w:lang w:eastAsia="ru-RU"/>
              </w:rPr>
            </w:pPr>
            <w:r w:rsidRPr="00352A36">
              <w:rPr>
                <w:rFonts w:ascii="Times New Roman" w:eastAsia="Times New Roman" w:hAnsi="Times New Roman" w:cs="Times New Roman"/>
                <w:i/>
                <w:iCs/>
                <w:sz w:val="24"/>
                <w:szCs w:val="24"/>
                <w:lang w:eastAsia="ru-RU"/>
              </w:rPr>
              <w:t>4,5</w:t>
            </w:r>
          </w:p>
        </w:tc>
        <w:tc>
          <w:tcPr>
            <w:tcW w:w="1134"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i/>
                <w:iCs/>
                <w:sz w:val="24"/>
                <w:szCs w:val="24"/>
                <w:highlight w:val="yellow"/>
                <w:lang w:eastAsia="ru-RU"/>
              </w:rPr>
            </w:pPr>
          </w:p>
        </w:tc>
      </w:tr>
      <w:tr w:rsidR="00325A6D" w:rsidRPr="00325A6D" w:rsidTr="007D2EBB">
        <w:trPr>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sz w:val="24"/>
                <w:szCs w:val="24"/>
                <w:lang w:val="kk-KZ" w:eastAsia="ar-SA"/>
              </w:rPr>
              <w:t>Қорғаныс</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9119F9" w:rsidRDefault="008B17CD" w:rsidP="00325A6D">
            <w:pPr>
              <w:spacing w:after="0" w:line="240" w:lineRule="auto"/>
              <w:jc w:val="center"/>
              <w:rPr>
                <w:rFonts w:ascii="Times New Roman" w:eastAsia="Times New Roman" w:hAnsi="Times New Roman" w:cs="Times New Roman"/>
                <w:iCs/>
                <w:sz w:val="24"/>
                <w:szCs w:val="24"/>
                <w:lang w:eastAsia="ru-RU"/>
              </w:rPr>
            </w:pPr>
            <w:r w:rsidRPr="009119F9">
              <w:rPr>
                <w:rFonts w:ascii="Times New Roman" w:eastAsia="Times New Roman" w:hAnsi="Times New Roman" w:cs="Times New Roman"/>
                <w:iCs/>
                <w:sz w:val="24"/>
                <w:szCs w:val="24"/>
                <w:lang w:eastAsia="ru-RU"/>
              </w:rPr>
              <w:t>31 898,0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9119F9" w:rsidRDefault="008B17CD" w:rsidP="00325A6D">
            <w:pPr>
              <w:spacing w:after="0" w:line="240" w:lineRule="auto"/>
              <w:jc w:val="center"/>
              <w:rPr>
                <w:rFonts w:ascii="Times New Roman" w:eastAsia="Times New Roman" w:hAnsi="Times New Roman" w:cs="Times New Roman"/>
                <w:iCs/>
                <w:sz w:val="24"/>
                <w:szCs w:val="24"/>
                <w:lang w:eastAsia="ru-RU"/>
              </w:rPr>
            </w:pPr>
            <w:r w:rsidRPr="009119F9">
              <w:rPr>
                <w:rFonts w:ascii="Times New Roman" w:eastAsia="Times New Roman" w:hAnsi="Times New Roman" w:cs="Times New Roman"/>
                <w:iCs/>
                <w:sz w:val="24"/>
                <w:szCs w:val="24"/>
                <w:lang w:eastAsia="ru-RU"/>
              </w:rPr>
              <w:t>27 334,0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9119F9" w:rsidRDefault="008B17CD" w:rsidP="00325A6D">
            <w:pPr>
              <w:spacing w:after="0" w:line="240" w:lineRule="auto"/>
              <w:jc w:val="center"/>
              <w:rPr>
                <w:rFonts w:ascii="Times New Roman" w:eastAsia="Times New Roman" w:hAnsi="Times New Roman" w:cs="Times New Roman"/>
                <w:iCs/>
                <w:sz w:val="24"/>
                <w:szCs w:val="24"/>
                <w:lang w:eastAsia="ru-RU"/>
              </w:rPr>
            </w:pPr>
            <w:r w:rsidRPr="009119F9">
              <w:rPr>
                <w:rFonts w:ascii="Times New Roman" w:eastAsia="Times New Roman" w:hAnsi="Times New Roman" w:cs="Times New Roman"/>
                <w:iCs/>
                <w:sz w:val="24"/>
                <w:szCs w:val="24"/>
                <w:lang w:eastAsia="ru-RU"/>
              </w:rPr>
              <w:t>27 334,0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9119F9" w:rsidRDefault="008B17CD" w:rsidP="00325A6D">
            <w:pPr>
              <w:spacing w:after="0" w:line="240" w:lineRule="auto"/>
              <w:jc w:val="center"/>
              <w:rPr>
                <w:rFonts w:ascii="Times New Roman" w:eastAsia="Times New Roman" w:hAnsi="Times New Roman" w:cs="Times New Roman"/>
                <w:iCs/>
                <w:sz w:val="24"/>
                <w:szCs w:val="24"/>
                <w:lang w:eastAsia="ru-RU"/>
              </w:rPr>
            </w:pPr>
            <w:r w:rsidRPr="009119F9">
              <w:rPr>
                <w:rFonts w:ascii="Times New Roman" w:eastAsia="Times New Roman" w:hAnsi="Times New Roman" w:cs="Times New Roman"/>
                <w:iCs/>
                <w:sz w:val="24"/>
                <w:szCs w:val="24"/>
                <w:lang w:eastAsia="ru-RU"/>
              </w:rPr>
              <w:t>27 323,5</w:t>
            </w:r>
          </w:p>
        </w:tc>
        <w:tc>
          <w:tcPr>
            <w:tcW w:w="1134" w:type="dxa"/>
            <w:tcBorders>
              <w:top w:val="nil"/>
              <w:left w:val="nil"/>
              <w:bottom w:val="single" w:sz="4" w:space="0" w:color="auto"/>
              <w:right w:val="single" w:sz="4" w:space="0" w:color="auto"/>
            </w:tcBorders>
            <w:shd w:val="clear" w:color="auto" w:fill="auto"/>
            <w:vAlign w:val="center"/>
            <w:hideMark/>
          </w:tcPr>
          <w:p w:rsidR="00325A6D" w:rsidRPr="009119F9" w:rsidRDefault="008B17CD" w:rsidP="00325A6D">
            <w:pPr>
              <w:spacing w:after="0" w:line="240" w:lineRule="auto"/>
              <w:jc w:val="center"/>
              <w:rPr>
                <w:rFonts w:ascii="Times New Roman" w:eastAsia="Times New Roman" w:hAnsi="Times New Roman" w:cs="Times New Roman"/>
                <w:sz w:val="24"/>
                <w:szCs w:val="24"/>
                <w:lang w:eastAsia="ru-RU"/>
              </w:rPr>
            </w:pPr>
            <w:r w:rsidRPr="009119F9">
              <w:rPr>
                <w:rFonts w:ascii="Times New Roman" w:eastAsia="Times New Roman" w:hAnsi="Times New Roman" w:cs="Times New Roman"/>
                <w:sz w:val="24"/>
                <w:szCs w:val="24"/>
                <w:lang w:eastAsia="ru-RU"/>
              </w:rPr>
              <w:t>100,0</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9119F9" w:rsidRDefault="009119F9" w:rsidP="00325A6D">
            <w:pPr>
              <w:spacing w:after="0" w:line="240" w:lineRule="auto"/>
              <w:jc w:val="center"/>
              <w:rPr>
                <w:rFonts w:ascii="Times New Roman" w:eastAsia="Times New Roman" w:hAnsi="Times New Roman" w:cs="Times New Roman"/>
                <w:i/>
                <w:iCs/>
                <w:sz w:val="24"/>
                <w:szCs w:val="24"/>
                <w:lang w:eastAsia="ru-RU"/>
              </w:rPr>
            </w:pPr>
            <w:r w:rsidRPr="009119F9">
              <w:rPr>
                <w:rFonts w:ascii="Times New Roman" w:eastAsia="Times New Roman" w:hAnsi="Times New Roman" w:cs="Times New Roman"/>
                <w:i/>
                <w:iCs/>
                <w:sz w:val="24"/>
                <w:szCs w:val="24"/>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325A6D" w:rsidRPr="009119F9" w:rsidRDefault="009119F9" w:rsidP="00325A6D">
            <w:pPr>
              <w:spacing w:after="0" w:line="240" w:lineRule="auto"/>
              <w:jc w:val="center"/>
              <w:rPr>
                <w:rFonts w:ascii="Times New Roman" w:eastAsia="Times New Roman" w:hAnsi="Times New Roman" w:cs="Times New Roman"/>
                <w:i/>
                <w:iCs/>
                <w:sz w:val="24"/>
                <w:szCs w:val="24"/>
                <w:lang w:eastAsia="ru-RU"/>
              </w:rPr>
            </w:pPr>
            <w:r w:rsidRPr="009119F9">
              <w:rPr>
                <w:rFonts w:ascii="Times New Roman" w:eastAsia="Times New Roman" w:hAnsi="Times New Roman" w:cs="Times New Roman"/>
                <w:i/>
                <w:iCs/>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rsidR="00325A6D" w:rsidRPr="009119F9" w:rsidRDefault="009119F9" w:rsidP="00325A6D">
            <w:pPr>
              <w:spacing w:after="0" w:line="240" w:lineRule="auto"/>
              <w:jc w:val="center"/>
              <w:rPr>
                <w:rFonts w:ascii="Times New Roman" w:eastAsia="Times New Roman" w:hAnsi="Times New Roman" w:cs="Times New Roman"/>
                <w:i/>
                <w:iCs/>
                <w:sz w:val="24"/>
                <w:szCs w:val="24"/>
                <w:lang w:eastAsia="ru-RU"/>
              </w:rPr>
            </w:pPr>
            <w:r w:rsidRPr="009119F9">
              <w:rPr>
                <w:rFonts w:ascii="Times New Roman" w:eastAsia="Times New Roman" w:hAnsi="Times New Roman" w:cs="Times New Roman"/>
                <w:i/>
                <w:iCs/>
                <w:sz w:val="24"/>
                <w:szCs w:val="24"/>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325A6D" w:rsidRPr="009119F9" w:rsidRDefault="009119F9" w:rsidP="00325A6D">
            <w:pPr>
              <w:spacing w:after="0" w:line="240" w:lineRule="auto"/>
              <w:jc w:val="center"/>
              <w:rPr>
                <w:rFonts w:ascii="Times New Roman" w:eastAsia="Times New Roman" w:hAnsi="Times New Roman" w:cs="Times New Roman"/>
                <w:sz w:val="24"/>
                <w:szCs w:val="24"/>
                <w:lang w:eastAsia="ru-RU"/>
              </w:rPr>
            </w:pPr>
            <w:r w:rsidRPr="009119F9">
              <w:rPr>
                <w:rFonts w:ascii="Times New Roman" w:eastAsia="Times New Roman" w:hAnsi="Times New Roman" w:cs="Times New Roman"/>
                <w:i/>
                <w:iCs/>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sz w:val="24"/>
                <w:szCs w:val="24"/>
                <w:highlight w:val="yellow"/>
                <w:lang w:eastAsia="ru-RU"/>
              </w:rPr>
            </w:pPr>
          </w:p>
        </w:tc>
      </w:tr>
      <w:tr w:rsidR="00325A6D" w:rsidRPr="00325A6D" w:rsidTr="007D2EBB">
        <w:trPr>
          <w:trHeight w:val="19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color w:val="000000"/>
                <w:sz w:val="24"/>
                <w:szCs w:val="24"/>
                <w:lang w:val="kk-KZ" w:eastAsia="ar-SA"/>
              </w:rPr>
              <w:t>Қоғамдық тәртіп</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9119F9" w:rsidRDefault="00325A6D" w:rsidP="00325A6D">
            <w:pPr>
              <w:spacing w:after="0" w:line="240" w:lineRule="auto"/>
              <w:jc w:val="center"/>
              <w:rPr>
                <w:rFonts w:ascii="Times New Roman" w:eastAsia="Times New Roman" w:hAnsi="Times New Roman" w:cs="Times New Roman"/>
                <w:iCs/>
                <w:sz w:val="24"/>
                <w:szCs w:val="24"/>
                <w:lang w:eastAsia="ru-RU"/>
              </w:rPr>
            </w:pPr>
            <w:r w:rsidRPr="009119F9">
              <w:rPr>
                <w:rFonts w:ascii="Times New Roman" w:eastAsia="Times New Roman" w:hAnsi="Times New Roman" w:cs="Times New Roman"/>
                <w:iCs/>
                <w:sz w:val="24"/>
                <w:szCs w:val="24"/>
                <w:lang w:eastAsia="ru-RU"/>
              </w:rPr>
              <w:t>380,0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9119F9" w:rsidRDefault="00325A6D" w:rsidP="00325A6D">
            <w:pPr>
              <w:spacing w:after="0" w:line="240" w:lineRule="auto"/>
              <w:jc w:val="center"/>
              <w:rPr>
                <w:rFonts w:ascii="Times New Roman" w:eastAsia="Times New Roman" w:hAnsi="Times New Roman" w:cs="Times New Roman"/>
                <w:iCs/>
                <w:sz w:val="24"/>
                <w:szCs w:val="24"/>
                <w:lang w:eastAsia="ru-RU"/>
              </w:rPr>
            </w:pPr>
            <w:r w:rsidRPr="009119F9">
              <w:rPr>
                <w:rFonts w:ascii="Times New Roman" w:eastAsia="Times New Roman" w:hAnsi="Times New Roman" w:cs="Times New Roman"/>
                <w:iCs/>
                <w:sz w:val="24"/>
                <w:szCs w:val="24"/>
                <w:lang w:eastAsia="ru-RU"/>
              </w:rPr>
              <w:t>380,0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9119F9" w:rsidRDefault="00325A6D" w:rsidP="00325A6D">
            <w:pPr>
              <w:spacing w:after="0" w:line="240" w:lineRule="auto"/>
              <w:jc w:val="center"/>
              <w:rPr>
                <w:rFonts w:ascii="Times New Roman" w:eastAsia="Times New Roman" w:hAnsi="Times New Roman" w:cs="Times New Roman"/>
                <w:iCs/>
                <w:sz w:val="24"/>
                <w:szCs w:val="24"/>
                <w:lang w:eastAsia="ru-RU"/>
              </w:rPr>
            </w:pPr>
            <w:r w:rsidRPr="009119F9">
              <w:rPr>
                <w:rFonts w:ascii="Times New Roman" w:eastAsia="Times New Roman" w:hAnsi="Times New Roman" w:cs="Times New Roman"/>
                <w:iCs/>
                <w:sz w:val="24"/>
                <w:szCs w:val="24"/>
                <w:lang w:eastAsia="ru-RU"/>
              </w:rPr>
              <w:t>380,0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9119F9" w:rsidRDefault="00325A6D" w:rsidP="00325A6D">
            <w:pPr>
              <w:spacing w:after="0" w:line="240" w:lineRule="auto"/>
              <w:jc w:val="center"/>
              <w:rPr>
                <w:rFonts w:ascii="Times New Roman" w:eastAsia="Times New Roman" w:hAnsi="Times New Roman" w:cs="Times New Roman"/>
                <w:iCs/>
                <w:sz w:val="24"/>
                <w:szCs w:val="24"/>
                <w:lang w:eastAsia="ru-RU"/>
              </w:rPr>
            </w:pPr>
            <w:r w:rsidRPr="009119F9">
              <w:rPr>
                <w:rFonts w:ascii="Times New Roman" w:eastAsia="Times New Roman" w:hAnsi="Times New Roman" w:cs="Times New Roman"/>
                <w:iCs/>
                <w:sz w:val="24"/>
                <w:szCs w:val="24"/>
                <w:lang w:eastAsia="ru-RU"/>
              </w:rPr>
              <w:t>380,0</w:t>
            </w:r>
          </w:p>
        </w:tc>
        <w:tc>
          <w:tcPr>
            <w:tcW w:w="1134" w:type="dxa"/>
            <w:tcBorders>
              <w:top w:val="nil"/>
              <w:left w:val="nil"/>
              <w:bottom w:val="single" w:sz="4" w:space="0" w:color="auto"/>
              <w:right w:val="single" w:sz="4" w:space="0" w:color="auto"/>
            </w:tcBorders>
            <w:shd w:val="clear" w:color="auto" w:fill="auto"/>
            <w:vAlign w:val="center"/>
            <w:hideMark/>
          </w:tcPr>
          <w:p w:rsidR="00325A6D" w:rsidRPr="009119F9" w:rsidRDefault="00325A6D" w:rsidP="00325A6D">
            <w:pPr>
              <w:spacing w:after="0" w:line="240" w:lineRule="auto"/>
              <w:jc w:val="center"/>
              <w:rPr>
                <w:rFonts w:ascii="Times New Roman" w:eastAsia="Times New Roman" w:hAnsi="Times New Roman" w:cs="Times New Roman"/>
                <w:sz w:val="24"/>
                <w:szCs w:val="24"/>
                <w:lang w:eastAsia="ru-RU"/>
              </w:rPr>
            </w:pPr>
            <w:r w:rsidRPr="009119F9">
              <w:rPr>
                <w:rFonts w:ascii="Times New Roman" w:eastAsia="Times New Roman" w:hAnsi="Times New Roman" w:cs="Times New Roman"/>
                <w:sz w:val="24"/>
                <w:szCs w:val="24"/>
                <w:lang w:eastAsia="ru-RU"/>
              </w:rPr>
              <w:t>100,0</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i/>
                <w:iCs/>
                <w:sz w:val="24"/>
                <w:szCs w:val="24"/>
                <w:highlight w:val="yellow"/>
                <w:lang w:eastAsia="ru-RU"/>
              </w:rPr>
            </w:pPr>
            <w:r w:rsidRPr="009119F9">
              <w:rPr>
                <w:rFonts w:ascii="Times New Roman" w:eastAsia="Times New Roman" w:hAnsi="Times New Roman" w:cs="Times New Roman"/>
                <w:i/>
                <w:iCs/>
                <w:sz w:val="24"/>
                <w:szCs w:val="24"/>
                <w:lang w:eastAsia="ru-RU"/>
              </w:rPr>
              <w:t>0,003</w:t>
            </w:r>
          </w:p>
        </w:tc>
        <w:tc>
          <w:tcPr>
            <w:tcW w:w="1559" w:type="dxa"/>
            <w:tcBorders>
              <w:top w:val="nil"/>
              <w:left w:val="nil"/>
              <w:bottom w:val="single" w:sz="4" w:space="0" w:color="auto"/>
              <w:right w:val="single" w:sz="4" w:space="0" w:color="auto"/>
            </w:tcBorders>
            <w:shd w:val="clear" w:color="auto" w:fill="auto"/>
            <w:vAlign w:val="center"/>
            <w:hideMark/>
          </w:tcPr>
          <w:p w:rsidR="00325A6D" w:rsidRPr="00325A6D" w:rsidRDefault="008F17A9" w:rsidP="00325A6D">
            <w:pPr>
              <w:spacing w:after="0" w:line="240" w:lineRule="auto"/>
              <w:jc w:val="center"/>
              <w:rPr>
                <w:rFonts w:ascii="Times New Roman" w:eastAsia="Times New Roman" w:hAnsi="Times New Roman" w:cs="Times New Roman"/>
                <w:i/>
                <w:iCs/>
                <w:sz w:val="24"/>
                <w:szCs w:val="24"/>
                <w:highlight w:val="yellow"/>
                <w:lang w:eastAsia="ru-RU"/>
              </w:rPr>
            </w:pPr>
            <w:r w:rsidRPr="009119F9">
              <w:rPr>
                <w:rFonts w:ascii="Times New Roman" w:eastAsia="Times New Roman" w:hAnsi="Times New Roman" w:cs="Times New Roman"/>
                <w:i/>
                <w:iCs/>
                <w:sz w:val="24"/>
                <w:szCs w:val="24"/>
                <w:lang w:eastAsia="ru-RU"/>
              </w:rPr>
              <w:t>0,002</w:t>
            </w:r>
          </w:p>
        </w:tc>
        <w:tc>
          <w:tcPr>
            <w:tcW w:w="1701" w:type="dxa"/>
            <w:tcBorders>
              <w:top w:val="nil"/>
              <w:left w:val="nil"/>
              <w:bottom w:val="single" w:sz="4" w:space="0" w:color="auto"/>
              <w:right w:val="single" w:sz="4" w:space="0" w:color="auto"/>
            </w:tcBorders>
            <w:shd w:val="clear" w:color="auto" w:fill="auto"/>
            <w:vAlign w:val="center"/>
            <w:hideMark/>
          </w:tcPr>
          <w:p w:rsidR="00325A6D" w:rsidRPr="00325A6D" w:rsidRDefault="008F17A9" w:rsidP="00325A6D">
            <w:pPr>
              <w:spacing w:after="0" w:line="240" w:lineRule="auto"/>
              <w:jc w:val="center"/>
              <w:rPr>
                <w:rFonts w:ascii="Times New Roman" w:eastAsia="Times New Roman" w:hAnsi="Times New Roman" w:cs="Times New Roman"/>
                <w:i/>
                <w:iCs/>
                <w:sz w:val="24"/>
                <w:szCs w:val="24"/>
                <w:highlight w:val="yellow"/>
                <w:lang w:eastAsia="ru-RU"/>
              </w:rPr>
            </w:pPr>
            <w:r w:rsidRPr="009119F9">
              <w:rPr>
                <w:rFonts w:ascii="Times New Roman" w:eastAsia="Times New Roman" w:hAnsi="Times New Roman" w:cs="Times New Roman"/>
                <w:i/>
                <w:iCs/>
                <w:sz w:val="24"/>
                <w:szCs w:val="24"/>
                <w:lang w:eastAsia="ru-RU"/>
              </w:rPr>
              <w:t>0,002</w:t>
            </w:r>
          </w:p>
        </w:tc>
        <w:tc>
          <w:tcPr>
            <w:tcW w:w="1559" w:type="dxa"/>
            <w:tcBorders>
              <w:top w:val="nil"/>
              <w:left w:val="nil"/>
              <w:bottom w:val="single" w:sz="4" w:space="0" w:color="auto"/>
              <w:right w:val="single" w:sz="4" w:space="0" w:color="auto"/>
            </w:tcBorders>
            <w:shd w:val="clear" w:color="auto" w:fill="auto"/>
            <w:vAlign w:val="center"/>
            <w:hideMark/>
          </w:tcPr>
          <w:p w:rsidR="00325A6D" w:rsidRPr="00325A6D" w:rsidRDefault="008F17A9" w:rsidP="00325A6D">
            <w:pPr>
              <w:spacing w:after="0" w:line="240" w:lineRule="auto"/>
              <w:jc w:val="center"/>
              <w:rPr>
                <w:rFonts w:ascii="Times New Roman" w:eastAsia="Times New Roman" w:hAnsi="Times New Roman" w:cs="Times New Roman"/>
                <w:i/>
                <w:iCs/>
                <w:sz w:val="24"/>
                <w:szCs w:val="24"/>
                <w:highlight w:val="yellow"/>
                <w:lang w:eastAsia="ru-RU"/>
              </w:rPr>
            </w:pPr>
            <w:r w:rsidRPr="009119F9">
              <w:rPr>
                <w:rFonts w:ascii="Times New Roman" w:eastAsia="Times New Roman" w:hAnsi="Times New Roman" w:cs="Times New Roman"/>
                <w:i/>
                <w:iCs/>
                <w:sz w:val="24"/>
                <w:szCs w:val="24"/>
                <w:lang w:eastAsia="ru-RU"/>
              </w:rPr>
              <w:t>0,002</w:t>
            </w:r>
          </w:p>
        </w:tc>
        <w:tc>
          <w:tcPr>
            <w:tcW w:w="1134"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i/>
                <w:iCs/>
                <w:sz w:val="24"/>
                <w:szCs w:val="24"/>
                <w:highlight w:val="yellow"/>
                <w:lang w:eastAsia="ru-RU"/>
              </w:rPr>
            </w:pPr>
          </w:p>
        </w:tc>
      </w:tr>
      <w:tr w:rsidR="00325A6D" w:rsidRPr="00325A6D" w:rsidTr="007D2EBB">
        <w:trPr>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sz w:val="24"/>
                <w:szCs w:val="24"/>
                <w:lang w:val="kk-KZ" w:eastAsia="ar-SA"/>
              </w:rPr>
              <w:t>Білім беру</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093D20" w:rsidRDefault="0081430F" w:rsidP="00325A6D">
            <w:pPr>
              <w:spacing w:after="0" w:line="240" w:lineRule="auto"/>
              <w:jc w:val="center"/>
              <w:rPr>
                <w:rFonts w:ascii="Times New Roman" w:eastAsia="Times New Roman" w:hAnsi="Times New Roman" w:cs="Times New Roman"/>
                <w:iCs/>
                <w:sz w:val="24"/>
                <w:szCs w:val="24"/>
                <w:lang w:eastAsia="ru-RU"/>
              </w:rPr>
            </w:pPr>
            <w:r w:rsidRPr="00093D20">
              <w:rPr>
                <w:rFonts w:ascii="Times New Roman" w:eastAsia="Times New Roman" w:hAnsi="Times New Roman" w:cs="Times New Roman"/>
                <w:iCs/>
                <w:sz w:val="24"/>
                <w:szCs w:val="24"/>
                <w:lang w:eastAsia="ru-RU"/>
              </w:rPr>
              <w:t>6 399 143</w:t>
            </w:r>
            <w:r w:rsidR="00325A6D" w:rsidRPr="00093D20">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093D20" w:rsidRDefault="0081430F" w:rsidP="00325A6D">
            <w:pPr>
              <w:spacing w:after="0" w:line="240" w:lineRule="auto"/>
              <w:jc w:val="center"/>
              <w:rPr>
                <w:rFonts w:ascii="Times New Roman" w:eastAsia="Times New Roman" w:hAnsi="Times New Roman" w:cs="Times New Roman"/>
                <w:iCs/>
                <w:sz w:val="24"/>
                <w:szCs w:val="24"/>
                <w:lang w:eastAsia="ru-RU"/>
              </w:rPr>
            </w:pPr>
            <w:r w:rsidRPr="00093D20">
              <w:rPr>
                <w:rFonts w:ascii="Times New Roman" w:eastAsia="Times New Roman" w:hAnsi="Times New Roman" w:cs="Times New Roman"/>
                <w:iCs/>
                <w:sz w:val="24"/>
                <w:szCs w:val="24"/>
                <w:lang w:eastAsia="ru-RU"/>
              </w:rPr>
              <w:t>6 569 727</w:t>
            </w:r>
            <w:r w:rsidR="00325A6D" w:rsidRPr="00093D20">
              <w:rPr>
                <w:rFonts w:ascii="Times New Roman" w:eastAsia="Times New Roman" w:hAnsi="Times New Roman" w:cs="Times New Roman"/>
                <w:iCs/>
                <w:sz w:val="24"/>
                <w:szCs w:val="24"/>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093D20" w:rsidRDefault="0081430F" w:rsidP="00325A6D">
            <w:pPr>
              <w:spacing w:after="0" w:line="240" w:lineRule="auto"/>
              <w:jc w:val="center"/>
              <w:rPr>
                <w:rFonts w:ascii="Times New Roman" w:eastAsia="Times New Roman" w:hAnsi="Times New Roman" w:cs="Times New Roman"/>
                <w:iCs/>
                <w:sz w:val="24"/>
                <w:szCs w:val="24"/>
                <w:lang w:eastAsia="ru-RU"/>
              </w:rPr>
            </w:pPr>
            <w:r w:rsidRPr="00093D20">
              <w:rPr>
                <w:rFonts w:ascii="Times New Roman" w:eastAsia="Times New Roman" w:hAnsi="Times New Roman" w:cs="Times New Roman"/>
                <w:iCs/>
                <w:sz w:val="24"/>
                <w:szCs w:val="24"/>
                <w:lang w:eastAsia="ru-RU"/>
              </w:rPr>
              <w:t>6 988 430</w:t>
            </w:r>
            <w:r w:rsidR="00325A6D" w:rsidRPr="00093D20">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093D20" w:rsidRDefault="0081430F" w:rsidP="00325A6D">
            <w:pPr>
              <w:spacing w:after="0" w:line="240" w:lineRule="auto"/>
              <w:jc w:val="center"/>
              <w:rPr>
                <w:rFonts w:ascii="Times New Roman" w:eastAsia="Times New Roman" w:hAnsi="Times New Roman" w:cs="Times New Roman"/>
                <w:iCs/>
                <w:sz w:val="24"/>
                <w:szCs w:val="24"/>
                <w:lang w:eastAsia="ru-RU"/>
              </w:rPr>
            </w:pPr>
            <w:r w:rsidRPr="00093D20">
              <w:rPr>
                <w:rFonts w:ascii="Times New Roman" w:eastAsia="Times New Roman" w:hAnsi="Times New Roman" w:cs="Times New Roman"/>
                <w:iCs/>
                <w:sz w:val="24"/>
                <w:szCs w:val="24"/>
                <w:lang w:eastAsia="ru-RU"/>
              </w:rPr>
              <w:t>6 979 272,7</w:t>
            </w:r>
          </w:p>
        </w:tc>
        <w:tc>
          <w:tcPr>
            <w:tcW w:w="1134" w:type="dxa"/>
            <w:tcBorders>
              <w:top w:val="nil"/>
              <w:left w:val="nil"/>
              <w:bottom w:val="single" w:sz="4" w:space="0" w:color="auto"/>
              <w:right w:val="single" w:sz="4" w:space="0" w:color="auto"/>
            </w:tcBorders>
            <w:shd w:val="clear" w:color="auto" w:fill="auto"/>
            <w:vAlign w:val="center"/>
            <w:hideMark/>
          </w:tcPr>
          <w:p w:rsidR="00325A6D" w:rsidRPr="00093D20" w:rsidRDefault="0081430F" w:rsidP="00325A6D">
            <w:pPr>
              <w:spacing w:after="0" w:line="240" w:lineRule="auto"/>
              <w:jc w:val="center"/>
              <w:rPr>
                <w:rFonts w:ascii="Times New Roman" w:eastAsia="Times New Roman" w:hAnsi="Times New Roman" w:cs="Times New Roman"/>
                <w:sz w:val="24"/>
                <w:szCs w:val="24"/>
                <w:lang w:eastAsia="ru-RU"/>
              </w:rPr>
            </w:pPr>
            <w:r w:rsidRPr="00093D20">
              <w:rPr>
                <w:rFonts w:ascii="Times New Roman" w:eastAsia="Times New Roman" w:hAnsi="Times New Roman" w:cs="Times New Roman"/>
                <w:sz w:val="24"/>
                <w:szCs w:val="24"/>
                <w:lang w:eastAsia="ru-RU"/>
              </w:rPr>
              <w:t>99,9</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093D20" w:rsidRDefault="00093D20" w:rsidP="00325A6D">
            <w:pPr>
              <w:spacing w:after="0" w:line="240" w:lineRule="auto"/>
              <w:jc w:val="center"/>
              <w:rPr>
                <w:rFonts w:ascii="Times New Roman" w:eastAsia="Times New Roman" w:hAnsi="Times New Roman" w:cs="Times New Roman"/>
                <w:i/>
                <w:iCs/>
                <w:sz w:val="24"/>
                <w:szCs w:val="24"/>
                <w:lang w:eastAsia="ru-RU"/>
              </w:rPr>
            </w:pPr>
            <w:r w:rsidRPr="00093D20">
              <w:rPr>
                <w:rFonts w:ascii="Times New Roman" w:eastAsia="Times New Roman" w:hAnsi="Times New Roman" w:cs="Times New Roman"/>
                <w:i/>
                <w:iCs/>
                <w:sz w:val="24"/>
                <w:szCs w:val="24"/>
                <w:lang w:eastAsia="ru-RU"/>
              </w:rPr>
              <w:t>53</w:t>
            </w:r>
            <w:r w:rsidR="0081430F" w:rsidRPr="00093D20">
              <w:rPr>
                <w:rFonts w:ascii="Times New Roman" w:eastAsia="Times New Roman" w:hAnsi="Times New Roman" w:cs="Times New Roman"/>
                <w:i/>
                <w:iCs/>
                <w:sz w:val="24"/>
                <w:szCs w:val="24"/>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325A6D" w:rsidRPr="00093D20" w:rsidRDefault="00093D20" w:rsidP="00325A6D">
            <w:pPr>
              <w:spacing w:after="0" w:line="240" w:lineRule="auto"/>
              <w:jc w:val="center"/>
              <w:rPr>
                <w:rFonts w:ascii="Times New Roman" w:eastAsia="Times New Roman" w:hAnsi="Times New Roman" w:cs="Times New Roman"/>
                <w:i/>
                <w:iCs/>
                <w:sz w:val="24"/>
                <w:szCs w:val="24"/>
                <w:lang w:eastAsia="ru-RU"/>
              </w:rPr>
            </w:pPr>
            <w:r w:rsidRPr="00093D20">
              <w:rPr>
                <w:rFonts w:ascii="Times New Roman" w:eastAsia="Times New Roman" w:hAnsi="Times New Roman" w:cs="Times New Roman"/>
                <w:i/>
                <w:iCs/>
                <w:sz w:val="24"/>
                <w:szCs w:val="24"/>
                <w:lang w:eastAsia="ru-RU"/>
              </w:rPr>
              <w:t>45,3</w:t>
            </w:r>
          </w:p>
        </w:tc>
        <w:tc>
          <w:tcPr>
            <w:tcW w:w="1701" w:type="dxa"/>
            <w:tcBorders>
              <w:top w:val="nil"/>
              <w:left w:val="nil"/>
              <w:bottom w:val="single" w:sz="4" w:space="0" w:color="auto"/>
              <w:right w:val="single" w:sz="4" w:space="0" w:color="auto"/>
            </w:tcBorders>
            <w:shd w:val="clear" w:color="auto" w:fill="auto"/>
            <w:vAlign w:val="center"/>
            <w:hideMark/>
          </w:tcPr>
          <w:p w:rsidR="00325A6D" w:rsidRPr="00093D20" w:rsidRDefault="00093D20" w:rsidP="00325A6D">
            <w:pPr>
              <w:spacing w:after="0" w:line="240" w:lineRule="auto"/>
              <w:jc w:val="center"/>
              <w:rPr>
                <w:rFonts w:ascii="Times New Roman" w:eastAsia="Times New Roman" w:hAnsi="Times New Roman" w:cs="Times New Roman"/>
                <w:i/>
                <w:iCs/>
                <w:sz w:val="24"/>
                <w:szCs w:val="24"/>
                <w:lang w:eastAsia="ru-RU"/>
              </w:rPr>
            </w:pPr>
            <w:r w:rsidRPr="00093D20">
              <w:rPr>
                <w:rFonts w:ascii="Times New Roman" w:eastAsia="Times New Roman" w:hAnsi="Times New Roman" w:cs="Times New Roman"/>
                <w:i/>
                <w:iCs/>
                <w:sz w:val="24"/>
                <w:szCs w:val="24"/>
                <w:lang w:eastAsia="ru-RU"/>
              </w:rPr>
              <w:t>46,9</w:t>
            </w:r>
          </w:p>
        </w:tc>
        <w:tc>
          <w:tcPr>
            <w:tcW w:w="1559" w:type="dxa"/>
            <w:tcBorders>
              <w:top w:val="nil"/>
              <w:left w:val="nil"/>
              <w:bottom w:val="single" w:sz="4" w:space="0" w:color="auto"/>
              <w:right w:val="single" w:sz="4" w:space="0" w:color="auto"/>
            </w:tcBorders>
            <w:shd w:val="clear" w:color="auto" w:fill="auto"/>
            <w:vAlign w:val="center"/>
            <w:hideMark/>
          </w:tcPr>
          <w:p w:rsidR="00325A6D" w:rsidRPr="00093D20" w:rsidRDefault="00093D20" w:rsidP="00325A6D">
            <w:pPr>
              <w:spacing w:after="0" w:line="240" w:lineRule="auto"/>
              <w:jc w:val="center"/>
              <w:rPr>
                <w:rFonts w:ascii="Times New Roman" w:eastAsia="Times New Roman" w:hAnsi="Times New Roman" w:cs="Times New Roman"/>
                <w:i/>
                <w:iCs/>
                <w:sz w:val="24"/>
                <w:szCs w:val="24"/>
                <w:lang w:eastAsia="ru-RU"/>
              </w:rPr>
            </w:pPr>
            <w:r w:rsidRPr="00093D20">
              <w:rPr>
                <w:rFonts w:ascii="Times New Roman" w:eastAsia="Times New Roman" w:hAnsi="Times New Roman" w:cs="Times New Roman"/>
                <w:i/>
                <w:iCs/>
                <w:sz w:val="24"/>
                <w:szCs w:val="24"/>
                <w:lang w:eastAsia="ru-RU"/>
              </w:rPr>
              <w:t>48,7</w:t>
            </w:r>
          </w:p>
        </w:tc>
        <w:tc>
          <w:tcPr>
            <w:tcW w:w="1134" w:type="dxa"/>
            <w:tcBorders>
              <w:top w:val="nil"/>
              <w:left w:val="nil"/>
              <w:bottom w:val="single" w:sz="4" w:space="0" w:color="auto"/>
              <w:right w:val="single" w:sz="4" w:space="0" w:color="auto"/>
            </w:tcBorders>
            <w:shd w:val="clear" w:color="auto" w:fill="auto"/>
            <w:vAlign w:val="center"/>
            <w:hideMark/>
          </w:tcPr>
          <w:p w:rsidR="00325A6D" w:rsidRPr="00093D20" w:rsidRDefault="00325A6D" w:rsidP="00325A6D">
            <w:pPr>
              <w:spacing w:after="0" w:line="240" w:lineRule="auto"/>
              <w:jc w:val="center"/>
              <w:rPr>
                <w:rFonts w:ascii="Times New Roman" w:eastAsia="Times New Roman" w:hAnsi="Times New Roman" w:cs="Times New Roman"/>
                <w:i/>
                <w:iCs/>
                <w:sz w:val="24"/>
                <w:szCs w:val="24"/>
                <w:lang w:eastAsia="ru-RU"/>
              </w:rPr>
            </w:pPr>
          </w:p>
        </w:tc>
      </w:tr>
      <w:tr w:rsidR="00325A6D" w:rsidRPr="00325A6D" w:rsidTr="007D2EBB">
        <w:trPr>
          <w:trHeight w:val="27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sz w:val="24"/>
                <w:szCs w:val="24"/>
                <w:lang w:val="kk-KZ" w:eastAsia="ar-SA"/>
              </w:rPr>
              <w:t>Денсаулық сақтау</w:t>
            </w:r>
          </w:p>
        </w:tc>
        <w:tc>
          <w:tcPr>
            <w:tcW w:w="1843" w:type="dxa"/>
            <w:tcBorders>
              <w:top w:val="nil"/>
              <w:left w:val="nil"/>
              <w:bottom w:val="single" w:sz="4" w:space="0" w:color="auto"/>
              <w:right w:val="single" w:sz="4" w:space="0" w:color="auto"/>
            </w:tcBorders>
            <w:shd w:val="clear" w:color="auto" w:fill="auto"/>
            <w:noWrap/>
            <w:vAlign w:val="center"/>
          </w:tcPr>
          <w:p w:rsidR="00325A6D" w:rsidRPr="00093D20" w:rsidRDefault="0081430F" w:rsidP="00325A6D">
            <w:pPr>
              <w:spacing w:after="0" w:line="240" w:lineRule="auto"/>
              <w:jc w:val="center"/>
              <w:rPr>
                <w:rFonts w:ascii="Times New Roman" w:eastAsia="Times New Roman" w:hAnsi="Times New Roman" w:cs="Times New Roman"/>
                <w:iCs/>
                <w:sz w:val="24"/>
                <w:szCs w:val="24"/>
                <w:lang w:eastAsia="ru-RU"/>
              </w:rPr>
            </w:pPr>
            <w:r w:rsidRPr="00093D20">
              <w:rPr>
                <w:rFonts w:ascii="Times New Roman" w:eastAsia="Times New Roman" w:hAnsi="Times New Roman" w:cs="Times New Roman"/>
                <w:iCs/>
                <w:sz w:val="24"/>
                <w:szCs w:val="24"/>
                <w:lang w:eastAsia="ru-RU"/>
              </w:rPr>
              <w:t>492</w:t>
            </w:r>
            <w:r w:rsidR="00325A6D" w:rsidRPr="00093D20">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rsidR="00325A6D" w:rsidRPr="00093D20" w:rsidRDefault="0081430F" w:rsidP="00325A6D">
            <w:pPr>
              <w:spacing w:after="0" w:line="240" w:lineRule="auto"/>
              <w:jc w:val="center"/>
              <w:rPr>
                <w:rFonts w:ascii="Times New Roman" w:eastAsia="Times New Roman" w:hAnsi="Times New Roman" w:cs="Times New Roman"/>
                <w:iCs/>
                <w:sz w:val="24"/>
                <w:szCs w:val="24"/>
                <w:lang w:eastAsia="ru-RU"/>
              </w:rPr>
            </w:pPr>
            <w:r w:rsidRPr="00093D20">
              <w:rPr>
                <w:rFonts w:ascii="Times New Roman" w:eastAsia="Times New Roman" w:hAnsi="Times New Roman" w:cs="Times New Roman"/>
                <w:iCs/>
                <w:sz w:val="24"/>
                <w:szCs w:val="24"/>
                <w:lang w:eastAsia="ru-RU"/>
              </w:rPr>
              <w:t>732</w:t>
            </w:r>
            <w:r w:rsidR="00325A6D" w:rsidRPr="00093D20">
              <w:rPr>
                <w:rFonts w:ascii="Times New Roman" w:eastAsia="Times New Roman" w:hAnsi="Times New Roman" w:cs="Times New Roman"/>
                <w:iCs/>
                <w:sz w:val="24"/>
                <w:szCs w:val="24"/>
                <w:lang w:eastAsia="ru-RU"/>
              </w:rPr>
              <w:t>,0</w:t>
            </w:r>
          </w:p>
        </w:tc>
        <w:tc>
          <w:tcPr>
            <w:tcW w:w="1701" w:type="dxa"/>
            <w:tcBorders>
              <w:top w:val="nil"/>
              <w:left w:val="nil"/>
              <w:bottom w:val="single" w:sz="4" w:space="0" w:color="auto"/>
              <w:right w:val="single" w:sz="4" w:space="0" w:color="auto"/>
            </w:tcBorders>
            <w:shd w:val="clear" w:color="auto" w:fill="auto"/>
            <w:noWrap/>
            <w:vAlign w:val="center"/>
          </w:tcPr>
          <w:p w:rsidR="00325A6D" w:rsidRPr="00093D20" w:rsidRDefault="0081430F" w:rsidP="00325A6D">
            <w:pPr>
              <w:spacing w:after="0" w:line="240" w:lineRule="auto"/>
              <w:jc w:val="center"/>
              <w:rPr>
                <w:rFonts w:ascii="Times New Roman" w:eastAsia="Times New Roman" w:hAnsi="Times New Roman" w:cs="Times New Roman"/>
                <w:iCs/>
                <w:sz w:val="24"/>
                <w:szCs w:val="24"/>
                <w:lang w:eastAsia="ru-RU"/>
              </w:rPr>
            </w:pPr>
            <w:r w:rsidRPr="00093D20">
              <w:rPr>
                <w:rFonts w:ascii="Times New Roman" w:eastAsia="Times New Roman" w:hAnsi="Times New Roman" w:cs="Times New Roman"/>
                <w:iCs/>
                <w:sz w:val="24"/>
                <w:szCs w:val="24"/>
                <w:lang w:eastAsia="ru-RU"/>
              </w:rPr>
              <w:t>732,0</w:t>
            </w:r>
          </w:p>
        </w:tc>
        <w:tc>
          <w:tcPr>
            <w:tcW w:w="1559" w:type="dxa"/>
            <w:tcBorders>
              <w:top w:val="nil"/>
              <w:left w:val="nil"/>
              <w:bottom w:val="single" w:sz="4" w:space="0" w:color="auto"/>
              <w:right w:val="single" w:sz="4" w:space="0" w:color="auto"/>
            </w:tcBorders>
            <w:shd w:val="clear" w:color="auto" w:fill="auto"/>
            <w:noWrap/>
            <w:vAlign w:val="center"/>
          </w:tcPr>
          <w:p w:rsidR="00325A6D" w:rsidRPr="00093D20" w:rsidRDefault="0081430F" w:rsidP="00325A6D">
            <w:pPr>
              <w:spacing w:after="0" w:line="240" w:lineRule="auto"/>
              <w:jc w:val="center"/>
              <w:rPr>
                <w:rFonts w:ascii="Times New Roman" w:eastAsia="Times New Roman" w:hAnsi="Times New Roman" w:cs="Times New Roman"/>
                <w:iCs/>
                <w:sz w:val="24"/>
                <w:szCs w:val="24"/>
                <w:lang w:eastAsia="ru-RU"/>
              </w:rPr>
            </w:pPr>
            <w:r w:rsidRPr="00093D20">
              <w:rPr>
                <w:rFonts w:ascii="Times New Roman" w:eastAsia="Times New Roman" w:hAnsi="Times New Roman" w:cs="Times New Roman"/>
                <w:iCs/>
                <w:sz w:val="24"/>
                <w:szCs w:val="24"/>
                <w:lang w:eastAsia="ru-RU"/>
              </w:rPr>
              <w:t>725,2</w:t>
            </w:r>
          </w:p>
        </w:tc>
        <w:tc>
          <w:tcPr>
            <w:tcW w:w="1134" w:type="dxa"/>
            <w:tcBorders>
              <w:top w:val="nil"/>
              <w:left w:val="nil"/>
              <w:bottom w:val="single" w:sz="4" w:space="0" w:color="auto"/>
              <w:right w:val="single" w:sz="4" w:space="0" w:color="auto"/>
            </w:tcBorders>
            <w:shd w:val="clear" w:color="auto" w:fill="auto"/>
            <w:vAlign w:val="center"/>
          </w:tcPr>
          <w:p w:rsidR="00325A6D" w:rsidRPr="00093D20" w:rsidRDefault="0081430F" w:rsidP="00325A6D">
            <w:pPr>
              <w:spacing w:after="0" w:line="240" w:lineRule="auto"/>
              <w:jc w:val="center"/>
              <w:rPr>
                <w:rFonts w:ascii="Times New Roman" w:eastAsia="Times New Roman" w:hAnsi="Times New Roman" w:cs="Times New Roman"/>
                <w:sz w:val="24"/>
                <w:szCs w:val="24"/>
                <w:lang w:eastAsia="ru-RU"/>
              </w:rPr>
            </w:pPr>
            <w:r w:rsidRPr="00093D20">
              <w:rPr>
                <w:rFonts w:ascii="Times New Roman" w:eastAsia="Times New Roman" w:hAnsi="Times New Roman" w:cs="Times New Roman"/>
                <w:sz w:val="24"/>
                <w:szCs w:val="24"/>
                <w:lang w:eastAsia="ru-RU"/>
              </w:rPr>
              <w:t>99,1</w:t>
            </w:r>
          </w:p>
        </w:tc>
      </w:tr>
      <w:tr w:rsidR="00325A6D" w:rsidRPr="00325A6D" w:rsidTr="007D2EBB">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25A6D" w:rsidRPr="00325A6D" w:rsidRDefault="001664E0" w:rsidP="00325A6D">
            <w:pPr>
              <w:suppressAutoHyphens/>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25A6D" w:rsidRPr="00093D20" w:rsidRDefault="00093D20" w:rsidP="00325A6D">
            <w:pPr>
              <w:suppressAutoHyphens/>
              <w:spacing w:after="0" w:line="240" w:lineRule="auto"/>
              <w:jc w:val="center"/>
              <w:rPr>
                <w:rFonts w:ascii="Times New Roman" w:eastAsia="Times New Roman" w:hAnsi="Times New Roman" w:cs="Times New Roman"/>
                <w:i/>
                <w:iCs/>
                <w:sz w:val="24"/>
                <w:szCs w:val="24"/>
                <w:lang w:eastAsia="ru-RU"/>
              </w:rPr>
            </w:pPr>
            <w:r w:rsidRPr="00093D20">
              <w:rPr>
                <w:rFonts w:ascii="Times New Roman" w:eastAsia="Times New Roman" w:hAnsi="Times New Roman" w:cs="Times New Roman"/>
                <w:i/>
                <w:iCs/>
                <w:sz w:val="24"/>
                <w:szCs w:val="24"/>
                <w:lang w:eastAsia="ru-RU"/>
              </w:rPr>
              <w:t>0,004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25A6D" w:rsidRPr="00093D20" w:rsidRDefault="00093D20" w:rsidP="00325A6D">
            <w:pPr>
              <w:suppressAutoHyphens/>
              <w:spacing w:after="0" w:line="240" w:lineRule="auto"/>
              <w:jc w:val="center"/>
              <w:rPr>
                <w:rFonts w:ascii="Times New Roman" w:eastAsia="Times New Roman" w:hAnsi="Times New Roman" w:cs="Times New Roman"/>
                <w:i/>
                <w:iCs/>
                <w:sz w:val="24"/>
                <w:szCs w:val="24"/>
                <w:lang w:eastAsia="ru-RU"/>
              </w:rPr>
            </w:pPr>
            <w:r w:rsidRPr="00093D20">
              <w:rPr>
                <w:rFonts w:ascii="Times New Roman" w:eastAsia="Times New Roman" w:hAnsi="Times New Roman" w:cs="Times New Roman"/>
                <w:i/>
                <w:iCs/>
                <w:sz w:val="24"/>
                <w:szCs w:val="24"/>
                <w:lang w:eastAsia="ru-RU"/>
              </w:rPr>
              <w:t>0,005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25A6D" w:rsidRPr="00093D20" w:rsidRDefault="00093D20" w:rsidP="00325A6D">
            <w:pPr>
              <w:suppressAutoHyphens/>
              <w:spacing w:after="0" w:line="240" w:lineRule="auto"/>
              <w:jc w:val="center"/>
              <w:rPr>
                <w:rFonts w:ascii="Times New Roman" w:eastAsia="Times New Roman" w:hAnsi="Times New Roman" w:cs="Times New Roman"/>
                <w:i/>
                <w:iCs/>
                <w:sz w:val="24"/>
                <w:szCs w:val="24"/>
                <w:lang w:eastAsia="ru-RU"/>
              </w:rPr>
            </w:pPr>
            <w:r w:rsidRPr="00093D20">
              <w:rPr>
                <w:rFonts w:ascii="Times New Roman" w:eastAsia="Times New Roman" w:hAnsi="Times New Roman" w:cs="Times New Roman"/>
                <w:i/>
                <w:iCs/>
                <w:sz w:val="24"/>
                <w:szCs w:val="24"/>
                <w:lang w:eastAsia="ru-RU"/>
              </w:rPr>
              <w:t>0,005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25A6D" w:rsidRPr="00093D20" w:rsidRDefault="00093D20" w:rsidP="00325A6D">
            <w:pPr>
              <w:suppressAutoHyphens/>
              <w:spacing w:after="0" w:line="240" w:lineRule="auto"/>
              <w:jc w:val="center"/>
              <w:rPr>
                <w:rFonts w:ascii="Times New Roman" w:eastAsia="Times New Roman" w:hAnsi="Times New Roman" w:cs="Times New Roman"/>
                <w:i/>
                <w:iCs/>
                <w:sz w:val="24"/>
                <w:szCs w:val="24"/>
                <w:lang w:eastAsia="ru-RU"/>
              </w:rPr>
            </w:pPr>
            <w:r w:rsidRPr="00093D20">
              <w:rPr>
                <w:rFonts w:ascii="Times New Roman" w:eastAsia="Times New Roman" w:hAnsi="Times New Roman" w:cs="Times New Roman"/>
                <w:i/>
                <w:iCs/>
                <w:sz w:val="24"/>
                <w:szCs w:val="24"/>
                <w:lang w:eastAsia="ru-RU"/>
              </w:rPr>
              <w:t>0,005</w:t>
            </w:r>
          </w:p>
        </w:tc>
        <w:tc>
          <w:tcPr>
            <w:tcW w:w="1134" w:type="dxa"/>
            <w:tcBorders>
              <w:top w:val="single" w:sz="4" w:space="0" w:color="auto"/>
              <w:left w:val="nil"/>
              <w:bottom w:val="single" w:sz="4" w:space="0" w:color="auto"/>
              <w:right w:val="single" w:sz="4" w:space="0" w:color="auto"/>
            </w:tcBorders>
            <w:shd w:val="clear" w:color="auto" w:fill="auto"/>
            <w:vAlign w:val="center"/>
          </w:tcPr>
          <w:p w:rsidR="00325A6D" w:rsidRPr="00325A6D" w:rsidRDefault="00325A6D" w:rsidP="00325A6D">
            <w:pPr>
              <w:suppressAutoHyphens/>
              <w:spacing w:after="0" w:line="240" w:lineRule="auto"/>
              <w:jc w:val="center"/>
              <w:rPr>
                <w:rFonts w:ascii="Times New Roman" w:eastAsia="Times New Roman" w:hAnsi="Times New Roman" w:cs="Times New Roman"/>
                <w:i/>
                <w:sz w:val="24"/>
                <w:szCs w:val="24"/>
                <w:highlight w:val="yellow"/>
                <w:lang w:eastAsia="ru-RU"/>
              </w:rPr>
            </w:pPr>
          </w:p>
        </w:tc>
      </w:tr>
      <w:tr w:rsidR="00325A6D" w:rsidRPr="00325A6D" w:rsidTr="007D2EBB">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25A6D" w:rsidRPr="00325A6D" w:rsidRDefault="001664E0" w:rsidP="00325A6D">
            <w:pPr>
              <w:suppressAutoHyphens/>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sz w:val="24"/>
                <w:szCs w:val="24"/>
                <w:lang w:val="kk-KZ" w:eastAsia="ar-SA"/>
              </w:rPr>
              <w:t>Әлеуметтік көмек және әлеуметтік қамсыздандыру</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25A6D" w:rsidRPr="008D20BA" w:rsidRDefault="00325A6D" w:rsidP="00325A6D">
            <w:pPr>
              <w:suppressAutoHyphens/>
              <w:spacing w:after="0" w:line="240" w:lineRule="auto"/>
              <w:jc w:val="center"/>
              <w:rPr>
                <w:rFonts w:ascii="Times New Roman" w:eastAsia="Times New Roman" w:hAnsi="Times New Roman" w:cs="Times New Roman"/>
                <w:sz w:val="24"/>
                <w:szCs w:val="24"/>
                <w:lang w:val="kk-KZ" w:eastAsia="ar-SA"/>
              </w:rPr>
            </w:pPr>
          </w:p>
          <w:p w:rsidR="00325A6D" w:rsidRPr="008D20BA" w:rsidRDefault="00ED6362" w:rsidP="00325A6D">
            <w:pPr>
              <w:suppressAutoHyphens/>
              <w:spacing w:after="0" w:line="240" w:lineRule="auto"/>
              <w:jc w:val="center"/>
              <w:rPr>
                <w:rFonts w:ascii="Times New Roman" w:eastAsia="Times New Roman" w:hAnsi="Times New Roman" w:cs="Times New Roman"/>
                <w:sz w:val="24"/>
                <w:szCs w:val="24"/>
                <w:lang w:eastAsia="ar-SA"/>
              </w:rPr>
            </w:pPr>
            <w:r w:rsidRPr="008D20BA">
              <w:rPr>
                <w:rFonts w:ascii="Times New Roman" w:eastAsia="Times New Roman" w:hAnsi="Times New Roman" w:cs="Times New Roman"/>
                <w:sz w:val="24"/>
                <w:szCs w:val="24"/>
                <w:lang w:eastAsia="ar-SA"/>
              </w:rPr>
              <w:t>727 380,0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25A6D" w:rsidRPr="008D20BA" w:rsidRDefault="00325A6D" w:rsidP="00325A6D">
            <w:pPr>
              <w:suppressAutoHyphens/>
              <w:spacing w:after="0" w:line="240" w:lineRule="auto"/>
              <w:jc w:val="center"/>
              <w:rPr>
                <w:rFonts w:ascii="Times New Roman" w:eastAsia="Times New Roman" w:hAnsi="Times New Roman" w:cs="Times New Roman"/>
                <w:sz w:val="24"/>
                <w:szCs w:val="24"/>
                <w:lang w:eastAsia="ar-SA"/>
              </w:rPr>
            </w:pPr>
          </w:p>
          <w:p w:rsidR="00325A6D" w:rsidRPr="008D20BA" w:rsidRDefault="00ED6362" w:rsidP="00325A6D">
            <w:pPr>
              <w:suppressAutoHyphens/>
              <w:spacing w:after="0" w:line="240" w:lineRule="auto"/>
              <w:jc w:val="center"/>
              <w:rPr>
                <w:rFonts w:ascii="Times New Roman" w:eastAsia="Times New Roman" w:hAnsi="Times New Roman" w:cs="Times New Roman"/>
                <w:sz w:val="24"/>
                <w:szCs w:val="24"/>
                <w:lang w:eastAsia="ar-SA"/>
              </w:rPr>
            </w:pPr>
            <w:r w:rsidRPr="008D20BA">
              <w:rPr>
                <w:rFonts w:ascii="Times New Roman" w:eastAsia="Times New Roman" w:hAnsi="Times New Roman" w:cs="Times New Roman"/>
                <w:sz w:val="24"/>
                <w:szCs w:val="24"/>
                <w:lang w:eastAsia="ar-SA"/>
              </w:rPr>
              <w:t>753 953,0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25A6D" w:rsidRPr="008D20BA" w:rsidRDefault="00325A6D" w:rsidP="00325A6D">
            <w:pPr>
              <w:suppressAutoHyphens/>
              <w:spacing w:after="0" w:line="240" w:lineRule="auto"/>
              <w:jc w:val="center"/>
              <w:rPr>
                <w:rFonts w:ascii="Times New Roman" w:eastAsia="Times New Roman" w:hAnsi="Times New Roman" w:cs="Times New Roman"/>
                <w:sz w:val="24"/>
                <w:szCs w:val="24"/>
                <w:lang w:eastAsia="ar-SA"/>
              </w:rPr>
            </w:pPr>
          </w:p>
          <w:p w:rsidR="00325A6D" w:rsidRPr="008D20BA" w:rsidRDefault="00ED6362" w:rsidP="00325A6D">
            <w:pPr>
              <w:suppressAutoHyphens/>
              <w:spacing w:after="0" w:line="240" w:lineRule="auto"/>
              <w:jc w:val="center"/>
              <w:rPr>
                <w:rFonts w:ascii="Times New Roman" w:eastAsia="Times New Roman" w:hAnsi="Times New Roman" w:cs="Times New Roman"/>
                <w:sz w:val="24"/>
                <w:szCs w:val="24"/>
                <w:lang w:eastAsia="ar-SA"/>
              </w:rPr>
            </w:pPr>
            <w:r w:rsidRPr="008D20BA">
              <w:rPr>
                <w:rFonts w:ascii="Times New Roman" w:eastAsia="Times New Roman" w:hAnsi="Times New Roman" w:cs="Times New Roman"/>
                <w:sz w:val="24"/>
                <w:szCs w:val="24"/>
                <w:lang w:eastAsia="ar-SA"/>
              </w:rPr>
              <w:t>713 293,0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25A6D" w:rsidRPr="008D20BA" w:rsidRDefault="00325A6D" w:rsidP="00325A6D">
            <w:pPr>
              <w:suppressAutoHyphens/>
              <w:spacing w:after="0" w:line="240" w:lineRule="auto"/>
              <w:jc w:val="center"/>
              <w:rPr>
                <w:rFonts w:ascii="Times New Roman" w:eastAsia="Times New Roman" w:hAnsi="Times New Roman" w:cs="Times New Roman"/>
                <w:sz w:val="24"/>
                <w:szCs w:val="24"/>
                <w:lang w:eastAsia="ar-SA"/>
              </w:rPr>
            </w:pPr>
          </w:p>
          <w:p w:rsidR="00325A6D" w:rsidRPr="008D20BA" w:rsidRDefault="00ED6362" w:rsidP="00325A6D">
            <w:pPr>
              <w:suppressAutoHyphens/>
              <w:spacing w:after="0" w:line="240" w:lineRule="auto"/>
              <w:jc w:val="center"/>
              <w:rPr>
                <w:rFonts w:ascii="Times New Roman" w:eastAsia="Times New Roman" w:hAnsi="Times New Roman" w:cs="Times New Roman"/>
                <w:sz w:val="24"/>
                <w:szCs w:val="24"/>
                <w:lang w:eastAsia="ar-SA"/>
              </w:rPr>
            </w:pPr>
            <w:r w:rsidRPr="008D20BA">
              <w:rPr>
                <w:rFonts w:ascii="Times New Roman" w:eastAsia="Times New Roman" w:hAnsi="Times New Roman" w:cs="Times New Roman"/>
                <w:sz w:val="24"/>
                <w:szCs w:val="24"/>
                <w:lang w:eastAsia="ar-SA"/>
              </w:rPr>
              <w:t>711 729,6</w:t>
            </w:r>
          </w:p>
        </w:tc>
        <w:tc>
          <w:tcPr>
            <w:tcW w:w="1134" w:type="dxa"/>
            <w:tcBorders>
              <w:top w:val="single" w:sz="4" w:space="0" w:color="auto"/>
              <w:left w:val="nil"/>
              <w:bottom w:val="single" w:sz="4" w:space="0" w:color="auto"/>
              <w:right w:val="single" w:sz="4" w:space="0" w:color="auto"/>
            </w:tcBorders>
            <w:shd w:val="clear" w:color="auto" w:fill="auto"/>
            <w:vAlign w:val="center"/>
          </w:tcPr>
          <w:p w:rsidR="00325A6D" w:rsidRPr="008D20BA" w:rsidRDefault="00325A6D" w:rsidP="00325A6D">
            <w:pPr>
              <w:suppressAutoHyphens/>
              <w:spacing w:after="0" w:line="240" w:lineRule="auto"/>
              <w:jc w:val="center"/>
              <w:rPr>
                <w:rFonts w:ascii="Times New Roman" w:eastAsia="Times New Roman" w:hAnsi="Times New Roman" w:cs="Times New Roman"/>
                <w:sz w:val="24"/>
                <w:szCs w:val="24"/>
                <w:lang w:eastAsia="ar-SA"/>
              </w:rPr>
            </w:pPr>
          </w:p>
          <w:p w:rsidR="00325A6D" w:rsidRPr="008D20BA" w:rsidRDefault="00ED6362" w:rsidP="00325A6D">
            <w:pPr>
              <w:suppressAutoHyphens/>
              <w:spacing w:after="0" w:line="240" w:lineRule="auto"/>
              <w:jc w:val="center"/>
              <w:rPr>
                <w:rFonts w:ascii="Times New Roman" w:eastAsia="Times New Roman" w:hAnsi="Times New Roman" w:cs="Times New Roman"/>
                <w:sz w:val="24"/>
                <w:szCs w:val="24"/>
                <w:lang w:eastAsia="ar-SA"/>
              </w:rPr>
            </w:pPr>
            <w:r w:rsidRPr="008D20BA">
              <w:rPr>
                <w:rFonts w:ascii="Times New Roman" w:eastAsia="Times New Roman" w:hAnsi="Times New Roman" w:cs="Times New Roman"/>
                <w:sz w:val="24"/>
                <w:szCs w:val="24"/>
                <w:lang w:eastAsia="ar-SA"/>
              </w:rPr>
              <w:t>99,8</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6,1</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5,2</w:t>
            </w:r>
          </w:p>
        </w:tc>
        <w:tc>
          <w:tcPr>
            <w:tcW w:w="1701"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4,8</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i/>
                <w:iCs/>
                <w:sz w:val="24"/>
                <w:szCs w:val="24"/>
                <w:highlight w:val="yellow"/>
                <w:lang w:eastAsia="ru-RU"/>
              </w:rPr>
            </w:pPr>
          </w:p>
        </w:tc>
      </w:tr>
      <w:tr w:rsidR="00325A6D" w:rsidRPr="00325A6D" w:rsidTr="007D2EBB">
        <w:trPr>
          <w:trHeight w:val="7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sz w:val="24"/>
                <w:szCs w:val="24"/>
                <w:lang w:val="kk-KZ" w:eastAsia="ar-SA"/>
              </w:rPr>
              <w:t>Тұрғын үй-коммуналдық шаруашылық</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8D20BA" w:rsidRDefault="00355B24"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2 591 410</w:t>
            </w:r>
            <w:r w:rsidR="00325A6D" w:rsidRPr="008D20BA">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355B24"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3 588 533</w:t>
            </w:r>
            <w:r w:rsidR="00325A6D" w:rsidRPr="008D20BA">
              <w:rPr>
                <w:rFonts w:ascii="Times New Roman" w:eastAsia="Times New Roman" w:hAnsi="Times New Roman" w:cs="Times New Roman"/>
                <w:iCs/>
                <w:sz w:val="24"/>
                <w:szCs w:val="24"/>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8D20BA" w:rsidRDefault="00355B24"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3 588 534</w:t>
            </w:r>
            <w:r w:rsidR="00325A6D" w:rsidRPr="008D20BA">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355B24"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3 140 498,2</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55B24" w:rsidP="00325A6D">
            <w:pPr>
              <w:spacing w:after="0" w:line="240" w:lineRule="auto"/>
              <w:jc w:val="center"/>
              <w:rPr>
                <w:rFonts w:ascii="Times New Roman" w:eastAsia="Times New Roman" w:hAnsi="Times New Roman" w:cs="Times New Roman"/>
                <w:sz w:val="24"/>
                <w:szCs w:val="24"/>
                <w:lang w:eastAsia="ru-RU"/>
              </w:rPr>
            </w:pPr>
            <w:r w:rsidRPr="008D20BA">
              <w:rPr>
                <w:rFonts w:ascii="Times New Roman" w:eastAsia="Times New Roman" w:hAnsi="Times New Roman" w:cs="Times New Roman"/>
                <w:sz w:val="24"/>
                <w:szCs w:val="24"/>
                <w:lang w:eastAsia="ru-RU"/>
              </w:rPr>
              <w:t>87,5</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21,6</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24,7</w:t>
            </w:r>
          </w:p>
        </w:tc>
        <w:tc>
          <w:tcPr>
            <w:tcW w:w="1701"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24,1</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21,9</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25A6D" w:rsidP="00325A6D">
            <w:pPr>
              <w:spacing w:after="0" w:line="240" w:lineRule="auto"/>
              <w:jc w:val="center"/>
              <w:rPr>
                <w:rFonts w:ascii="Times New Roman" w:eastAsia="Times New Roman" w:hAnsi="Times New Roman" w:cs="Times New Roman"/>
                <w:i/>
                <w:iCs/>
                <w:sz w:val="24"/>
                <w:szCs w:val="24"/>
                <w:lang w:eastAsia="ru-RU"/>
              </w:rPr>
            </w:pPr>
          </w:p>
        </w:tc>
      </w:tr>
      <w:tr w:rsidR="00325A6D" w:rsidRPr="00325A6D" w:rsidTr="007D2EBB">
        <w:trPr>
          <w:trHeight w:val="97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sz w:val="24"/>
                <w:szCs w:val="24"/>
                <w:lang w:val="kk-KZ" w:eastAsia="ar-SA"/>
              </w:rPr>
              <w:t>Мәдениет</w:t>
            </w:r>
            <w:r w:rsidRPr="001664E0">
              <w:rPr>
                <w:rFonts w:ascii="Times New Roman" w:eastAsia="Times New Roman" w:hAnsi="Times New Roman" w:cs="Times New Roman"/>
                <w:sz w:val="24"/>
                <w:szCs w:val="24"/>
                <w:lang w:eastAsia="ar-SA"/>
              </w:rPr>
              <w:t xml:space="preserve">, спорт, туризм </w:t>
            </w:r>
            <w:r w:rsidRPr="001664E0">
              <w:rPr>
                <w:rFonts w:ascii="Times New Roman" w:eastAsia="Times New Roman" w:hAnsi="Times New Roman" w:cs="Times New Roman"/>
                <w:sz w:val="24"/>
                <w:szCs w:val="24"/>
                <w:lang w:val="kk-KZ" w:eastAsia="ar-SA"/>
              </w:rPr>
              <w:t>және ақпараттық кеңістік</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8D20BA" w:rsidRDefault="00197FA5"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703 285</w:t>
            </w:r>
            <w:r w:rsidR="00325A6D" w:rsidRPr="008D20BA">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197FA5"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867 660</w:t>
            </w:r>
            <w:r w:rsidR="00325A6D" w:rsidRPr="008D20BA">
              <w:rPr>
                <w:rFonts w:ascii="Times New Roman" w:eastAsia="Times New Roman" w:hAnsi="Times New Roman" w:cs="Times New Roman"/>
                <w:iCs/>
                <w:sz w:val="24"/>
                <w:szCs w:val="24"/>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8D20BA" w:rsidRDefault="00197FA5"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867 660,0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197FA5"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782 550,8</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197FA5" w:rsidP="00325A6D">
            <w:pPr>
              <w:spacing w:after="0" w:line="240" w:lineRule="auto"/>
              <w:jc w:val="center"/>
              <w:rPr>
                <w:rFonts w:ascii="Times New Roman" w:eastAsia="Times New Roman" w:hAnsi="Times New Roman" w:cs="Times New Roman"/>
                <w:sz w:val="24"/>
                <w:szCs w:val="24"/>
                <w:lang w:eastAsia="ru-RU"/>
              </w:rPr>
            </w:pPr>
            <w:r w:rsidRPr="008D20BA">
              <w:rPr>
                <w:rFonts w:ascii="Times New Roman" w:eastAsia="Times New Roman" w:hAnsi="Times New Roman" w:cs="Times New Roman"/>
                <w:sz w:val="24"/>
                <w:szCs w:val="24"/>
                <w:lang w:eastAsia="ru-RU"/>
              </w:rPr>
              <w:t>90,2</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5,9</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5,8</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5,5</w:t>
            </w:r>
          </w:p>
        </w:tc>
        <w:tc>
          <w:tcPr>
            <w:tcW w:w="1134"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i/>
                <w:iCs/>
                <w:sz w:val="24"/>
                <w:szCs w:val="24"/>
                <w:highlight w:val="yellow"/>
                <w:lang w:eastAsia="ru-RU"/>
              </w:rPr>
            </w:pPr>
          </w:p>
        </w:tc>
      </w:tr>
      <w:tr w:rsidR="00325A6D" w:rsidRPr="00325A6D" w:rsidTr="007D2EBB">
        <w:trPr>
          <w:trHeight w:val="55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sz w:val="24"/>
                <w:szCs w:val="24"/>
                <w:lang w:val="kk-KZ" w:eastAsia="ar-SA"/>
              </w:rPr>
              <w:t>Ауыл</w:t>
            </w:r>
            <w:r w:rsidRPr="001664E0">
              <w:rPr>
                <w:rFonts w:ascii="Times New Roman" w:eastAsia="Times New Roman" w:hAnsi="Times New Roman" w:cs="Times New Roman"/>
                <w:sz w:val="24"/>
                <w:szCs w:val="24"/>
                <w:lang w:eastAsia="ar-SA"/>
              </w:rPr>
              <w:t>,</w:t>
            </w:r>
            <w:r w:rsidRPr="001664E0">
              <w:rPr>
                <w:rFonts w:ascii="Times New Roman" w:eastAsia="Times New Roman" w:hAnsi="Times New Roman" w:cs="Times New Roman"/>
                <w:sz w:val="24"/>
                <w:szCs w:val="24"/>
                <w:lang w:val="kk-KZ" w:eastAsia="ar-SA"/>
              </w:rPr>
              <w:t xml:space="preserve"> су</w:t>
            </w:r>
            <w:r w:rsidRPr="001664E0">
              <w:rPr>
                <w:rFonts w:ascii="Times New Roman" w:eastAsia="Times New Roman" w:hAnsi="Times New Roman" w:cs="Times New Roman"/>
                <w:sz w:val="24"/>
                <w:szCs w:val="24"/>
                <w:lang w:eastAsia="ar-SA"/>
              </w:rPr>
              <w:t>,</w:t>
            </w:r>
            <w:r w:rsidRPr="001664E0">
              <w:rPr>
                <w:rFonts w:ascii="Times New Roman" w:eastAsia="Times New Roman" w:hAnsi="Times New Roman" w:cs="Times New Roman"/>
                <w:sz w:val="24"/>
                <w:szCs w:val="24"/>
                <w:lang w:val="kk-KZ" w:eastAsia="ar-SA"/>
              </w:rPr>
              <w:t xml:space="preserve"> орман</w:t>
            </w:r>
            <w:r w:rsidRPr="001664E0">
              <w:rPr>
                <w:rFonts w:ascii="Times New Roman" w:eastAsia="Times New Roman" w:hAnsi="Times New Roman" w:cs="Times New Roman"/>
                <w:sz w:val="24"/>
                <w:szCs w:val="24"/>
                <w:lang w:eastAsia="ar-SA"/>
              </w:rPr>
              <w:t>,</w:t>
            </w:r>
            <w:r w:rsidRPr="001664E0">
              <w:rPr>
                <w:rFonts w:ascii="Times New Roman" w:eastAsia="Times New Roman" w:hAnsi="Times New Roman" w:cs="Times New Roman"/>
                <w:sz w:val="24"/>
                <w:szCs w:val="24"/>
                <w:lang w:val="kk-KZ" w:eastAsia="ar-SA"/>
              </w:rPr>
              <w:t xml:space="preserve"> балық шаруашылығы және қоршаған ортаны қорғау</w:t>
            </w:r>
          </w:p>
        </w:tc>
        <w:tc>
          <w:tcPr>
            <w:tcW w:w="1843" w:type="dxa"/>
            <w:tcBorders>
              <w:top w:val="nil"/>
              <w:left w:val="nil"/>
              <w:bottom w:val="single" w:sz="4" w:space="0" w:color="auto"/>
              <w:right w:val="single" w:sz="4" w:space="0" w:color="auto"/>
            </w:tcBorders>
            <w:shd w:val="clear" w:color="auto" w:fill="auto"/>
            <w:noWrap/>
            <w:vAlign w:val="center"/>
          </w:tcPr>
          <w:p w:rsidR="00325A6D" w:rsidRPr="008D20BA" w:rsidRDefault="009108F3"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444 025,0</w:t>
            </w:r>
          </w:p>
        </w:tc>
        <w:tc>
          <w:tcPr>
            <w:tcW w:w="1559" w:type="dxa"/>
            <w:tcBorders>
              <w:top w:val="nil"/>
              <w:left w:val="nil"/>
              <w:bottom w:val="single" w:sz="4" w:space="0" w:color="auto"/>
              <w:right w:val="single" w:sz="4" w:space="0" w:color="auto"/>
            </w:tcBorders>
            <w:shd w:val="clear" w:color="auto" w:fill="auto"/>
            <w:noWrap/>
            <w:vAlign w:val="center"/>
          </w:tcPr>
          <w:p w:rsidR="00325A6D" w:rsidRPr="008D20BA" w:rsidRDefault="009108F3"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438 715,0</w:t>
            </w:r>
          </w:p>
        </w:tc>
        <w:tc>
          <w:tcPr>
            <w:tcW w:w="1701" w:type="dxa"/>
            <w:tcBorders>
              <w:top w:val="nil"/>
              <w:left w:val="nil"/>
              <w:bottom w:val="single" w:sz="4" w:space="0" w:color="auto"/>
              <w:right w:val="single" w:sz="4" w:space="0" w:color="auto"/>
            </w:tcBorders>
            <w:shd w:val="clear" w:color="auto" w:fill="auto"/>
            <w:noWrap/>
            <w:vAlign w:val="center"/>
          </w:tcPr>
          <w:p w:rsidR="00325A6D" w:rsidRPr="008D20BA" w:rsidRDefault="009108F3"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438 715,0</w:t>
            </w:r>
          </w:p>
        </w:tc>
        <w:tc>
          <w:tcPr>
            <w:tcW w:w="1559" w:type="dxa"/>
            <w:tcBorders>
              <w:top w:val="nil"/>
              <w:left w:val="nil"/>
              <w:bottom w:val="single" w:sz="4" w:space="0" w:color="auto"/>
              <w:right w:val="single" w:sz="4" w:space="0" w:color="auto"/>
            </w:tcBorders>
            <w:shd w:val="clear" w:color="auto" w:fill="auto"/>
            <w:noWrap/>
            <w:vAlign w:val="center"/>
          </w:tcPr>
          <w:p w:rsidR="00325A6D" w:rsidRPr="008D20BA" w:rsidRDefault="009108F3"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438 700,6</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9108F3" w:rsidP="00325A6D">
            <w:pPr>
              <w:spacing w:after="0" w:line="240" w:lineRule="auto"/>
              <w:jc w:val="center"/>
              <w:rPr>
                <w:rFonts w:ascii="Times New Roman" w:eastAsia="Times New Roman" w:hAnsi="Times New Roman" w:cs="Times New Roman"/>
                <w:sz w:val="24"/>
                <w:szCs w:val="24"/>
                <w:lang w:eastAsia="ru-RU"/>
              </w:rPr>
            </w:pPr>
            <w:r w:rsidRPr="008D20BA">
              <w:rPr>
                <w:rFonts w:ascii="Times New Roman" w:eastAsia="Times New Roman" w:hAnsi="Times New Roman" w:cs="Times New Roman"/>
                <w:sz w:val="24"/>
                <w:szCs w:val="24"/>
                <w:lang w:eastAsia="ru-RU"/>
              </w:rPr>
              <w:t>100,0</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3,7</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3,0</w:t>
            </w:r>
          </w:p>
        </w:tc>
        <w:tc>
          <w:tcPr>
            <w:tcW w:w="1701"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2,9</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3,1</w:t>
            </w:r>
          </w:p>
        </w:tc>
        <w:tc>
          <w:tcPr>
            <w:tcW w:w="1134" w:type="dxa"/>
            <w:tcBorders>
              <w:top w:val="nil"/>
              <w:left w:val="nil"/>
              <w:bottom w:val="single" w:sz="4" w:space="0" w:color="auto"/>
              <w:right w:val="single" w:sz="4" w:space="0" w:color="auto"/>
            </w:tcBorders>
            <w:shd w:val="clear" w:color="auto" w:fill="auto"/>
            <w:vAlign w:val="center"/>
            <w:hideMark/>
          </w:tcPr>
          <w:p w:rsidR="00325A6D" w:rsidRPr="00325A6D" w:rsidRDefault="00325A6D" w:rsidP="00325A6D">
            <w:pPr>
              <w:spacing w:after="0" w:line="240" w:lineRule="auto"/>
              <w:jc w:val="center"/>
              <w:rPr>
                <w:rFonts w:ascii="Times New Roman" w:eastAsia="Times New Roman" w:hAnsi="Times New Roman" w:cs="Times New Roman"/>
                <w:i/>
                <w:iCs/>
                <w:sz w:val="24"/>
                <w:szCs w:val="24"/>
                <w:highlight w:val="yellow"/>
                <w:lang w:eastAsia="ru-RU"/>
              </w:rPr>
            </w:pPr>
          </w:p>
        </w:tc>
      </w:tr>
      <w:tr w:rsidR="00325A6D" w:rsidRPr="008D20BA" w:rsidTr="007D2EBB">
        <w:trPr>
          <w:trHeight w:val="82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ar-SA"/>
              </w:rPr>
              <w:t>С</w:t>
            </w:r>
            <w:r w:rsidRPr="001664E0">
              <w:rPr>
                <w:rFonts w:ascii="Times New Roman" w:eastAsia="Times New Roman" w:hAnsi="Times New Roman" w:cs="Times New Roman"/>
                <w:sz w:val="24"/>
                <w:szCs w:val="24"/>
                <w:lang w:val="kk-KZ" w:eastAsia="ar-SA"/>
              </w:rPr>
              <w:t>әулет, қала құрылысы және құрылыс қызметі</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8D20BA" w:rsidRDefault="0025701F"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19 202</w:t>
            </w:r>
            <w:r w:rsidR="00325A6D" w:rsidRPr="008D20BA">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25701F"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40 701</w:t>
            </w:r>
            <w:r w:rsidR="00325A6D" w:rsidRPr="008D20BA">
              <w:rPr>
                <w:rFonts w:ascii="Times New Roman" w:eastAsia="Times New Roman" w:hAnsi="Times New Roman" w:cs="Times New Roman"/>
                <w:iCs/>
                <w:sz w:val="24"/>
                <w:szCs w:val="24"/>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8D20BA" w:rsidRDefault="0025701F"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40 701,0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25701F"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40 695,0</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25A6D" w:rsidP="00325A6D">
            <w:pPr>
              <w:spacing w:after="0" w:line="240" w:lineRule="auto"/>
              <w:jc w:val="center"/>
              <w:rPr>
                <w:rFonts w:ascii="Times New Roman" w:eastAsia="Times New Roman" w:hAnsi="Times New Roman" w:cs="Times New Roman"/>
                <w:sz w:val="24"/>
                <w:szCs w:val="24"/>
                <w:lang w:eastAsia="ru-RU"/>
              </w:rPr>
            </w:pPr>
            <w:r w:rsidRPr="008D20BA">
              <w:rPr>
                <w:rFonts w:ascii="Times New Roman" w:eastAsia="Times New Roman" w:hAnsi="Times New Roman" w:cs="Times New Roman"/>
                <w:sz w:val="24"/>
                <w:szCs w:val="24"/>
                <w:lang w:eastAsia="ru-RU"/>
              </w:rPr>
              <w:t>100,0</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25A6D" w:rsidP="00325A6D">
            <w:pPr>
              <w:spacing w:after="0" w:line="240" w:lineRule="auto"/>
              <w:jc w:val="center"/>
              <w:rPr>
                <w:rFonts w:ascii="Times New Roman" w:eastAsia="Times New Roman" w:hAnsi="Times New Roman" w:cs="Times New Roman"/>
                <w:i/>
                <w:iCs/>
                <w:sz w:val="24"/>
                <w:szCs w:val="24"/>
                <w:lang w:eastAsia="ru-RU"/>
              </w:rPr>
            </w:pPr>
          </w:p>
        </w:tc>
      </w:tr>
      <w:tr w:rsidR="00325A6D" w:rsidRPr="00325A6D" w:rsidTr="007D2EBB">
        <w:trPr>
          <w:trHeight w:val="56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sz w:val="24"/>
                <w:szCs w:val="24"/>
                <w:lang w:val="kk-KZ" w:eastAsia="ar-SA"/>
              </w:rPr>
              <w:t>Көлік және</w:t>
            </w:r>
            <w:r>
              <w:rPr>
                <w:rFonts w:ascii="Times New Roman" w:eastAsia="Times New Roman" w:hAnsi="Times New Roman" w:cs="Times New Roman"/>
                <w:sz w:val="24"/>
                <w:szCs w:val="24"/>
                <w:lang w:val="kk-KZ" w:eastAsia="ar-SA"/>
              </w:rPr>
              <w:t xml:space="preserve"> </w:t>
            </w:r>
            <w:r w:rsidRPr="001664E0">
              <w:rPr>
                <w:rFonts w:ascii="Times New Roman" w:eastAsia="Times New Roman" w:hAnsi="Times New Roman" w:cs="Times New Roman"/>
                <w:sz w:val="24"/>
                <w:szCs w:val="24"/>
                <w:lang w:eastAsia="ar-SA"/>
              </w:rPr>
              <w:t>коммуникаци</w:t>
            </w:r>
            <w:r w:rsidRPr="001664E0">
              <w:rPr>
                <w:rFonts w:ascii="Times New Roman" w:eastAsia="Times New Roman" w:hAnsi="Times New Roman" w:cs="Times New Roman"/>
                <w:sz w:val="24"/>
                <w:szCs w:val="24"/>
                <w:lang w:val="kk-KZ" w:eastAsia="ar-SA"/>
              </w:rPr>
              <w:t>я</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8D20BA" w:rsidRDefault="0025701F"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391 957</w:t>
            </w:r>
            <w:r w:rsidR="00325A6D" w:rsidRPr="008D20BA">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25701F"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1 243 382,0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8D20BA" w:rsidRDefault="0025701F"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1 243 382,0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25701F"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1 240 943,7</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25701F" w:rsidP="00325A6D">
            <w:pPr>
              <w:spacing w:after="0" w:line="240" w:lineRule="auto"/>
              <w:jc w:val="center"/>
              <w:rPr>
                <w:rFonts w:ascii="Times New Roman" w:eastAsia="Times New Roman" w:hAnsi="Times New Roman" w:cs="Times New Roman"/>
                <w:sz w:val="24"/>
                <w:szCs w:val="24"/>
                <w:lang w:eastAsia="ru-RU"/>
              </w:rPr>
            </w:pPr>
            <w:r w:rsidRPr="008D20BA">
              <w:rPr>
                <w:rFonts w:ascii="Times New Roman" w:eastAsia="Times New Roman" w:hAnsi="Times New Roman" w:cs="Times New Roman"/>
                <w:sz w:val="24"/>
                <w:szCs w:val="24"/>
                <w:lang w:eastAsia="ru-RU"/>
              </w:rPr>
              <w:t>99,8</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3,3</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8,6</w:t>
            </w:r>
          </w:p>
        </w:tc>
        <w:tc>
          <w:tcPr>
            <w:tcW w:w="1701"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8,3</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8,7</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25A6D" w:rsidP="00325A6D">
            <w:pPr>
              <w:spacing w:after="0" w:line="240" w:lineRule="auto"/>
              <w:jc w:val="center"/>
              <w:rPr>
                <w:rFonts w:ascii="Times New Roman" w:eastAsia="Times New Roman" w:hAnsi="Times New Roman" w:cs="Times New Roman"/>
                <w:i/>
                <w:iCs/>
                <w:sz w:val="24"/>
                <w:szCs w:val="24"/>
                <w:lang w:eastAsia="ru-RU"/>
              </w:rPr>
            </w:pPr>
          </w:p>
        </w:tc>
      </w:tr>
      <w:tr w:rsidR="00325A6D" w:rsidRPr="00325A6D" w:rsidTr="007D2EBB">
        <w:trPr>
          <w:trHeight w:val="25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color w:val="000000"/>
                <w:sz w:val="24"/>
                <w:szCs w:val="24"/>
                <w:lang w:val="kk-KZ" w:eastAsia="ar-SA"/>
              </w:rPr>
              <w:t>Басқалар</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8D20BA" w:rsidRDefault="002310A5"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78 334</w:t>
            </w:r>
            <w:r w:rsidR="00325A6D" w:rsidRPr="008D20BA">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2310A5"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80 320</w:t>
            </w:r>
            <w:r w:rsidR="00325A6D" w:rsidRPr="008D20BA">
              <w:rPr>
                <w:rFonts w:ascii="Times New Roman" w:eastAsia="Times New Roman" w:hAnsi="Times New Roman" w:cs="Times New Roman"/>
                <w:iCs/>
                <w:sz w:val="24"/>
                <w:szCs w:val="24"/>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8D20BA" w:rsidRDefault="002310A5"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66 009</w:t>
            </w:r>
            <w:r w:rsidR="00325A6D" w:rsidRPr="008D20BA">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25701F"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53 386,9</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25701F" w:rsidP="00325A6D">
            <w:pPr>
              <w:spacing w:after="0" w:line="240" w:lineRule="auto"/>
              <w:jc w:val="center"/>
              <w:rPr>
                <w:rFonts w:ascii="Times New Roman" w:eastAsia="Times New Roman" w:hAnsi="Times New Roman" w:cs="Times New Roman"/>
                <w:sz w:val="24"/>
                <w:szCs w:val="24"/>
                <w:lang w:eastAsia="ru-RU"/>
              </w:rPr>
            </w:pPr>
            <w:r w:rsidRPr="008D20BA">
              <w:rPr>
                <w:rFonts w:ascii="Times New Roman" w:eastAsia="Times New Roman" w:hAnsi="Times New Roman" w:cs="Times New Roman"/>
                <w:sz w:val="24"/>
                <w:szCs w:val="24"/>
                <w:lang w:eastAsia="ru-RU"/>
              </w:rPr>
              <w:t>80,9</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rsidR="00325A6D" w:rsidRPr="008D20BA" w:rsidRDefault="002310A5"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25A6D" w:rsidP="00325A6D">
            <w:pPr>
              <w:spacing w:after="0" w:line="240" w:lineRule="auto"/>
              <w:jc w:val="center"/>
              <w:rPr>
                <w:rFonts w:ascii="Times New Roman" w:eastAsia="Times New Roman" w:hAnsi="Times New Roman" w:cs="Times New Roman"/>
                <w:i/>
                <w:iCs/>
                <w:sz w:val="24"/>
                <w:szCs w:val="24"/>
                <w:lang w:eastAsia="ru-RU"/>
              </w:rPr>
            </w:pPr>
          </w:p>
        </w:tc>
      </w:tr>
      <w:tr w:rsidR="00325A6D" w:rsidRPr="00325A6D" w:rsidTr="007D2EBB">
        <w:trPr>
          <w:trHeight w:val="50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color w:val="000000"/>
                <w:sz w:val="24"/>
                <w:szCs w:val="24"/>
                <w:lang w:val="kk-KZ" w:eastAsia="ar-SA"/>
              </w:rPr>
              <w:t>Борышқа қызмет көрсету</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8D20BA" w:rsidRDefault="00BC01C8"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77,0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BC01C8"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2 420,0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8D20BA" w:rsidRDefault="00BC01C8"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2 420,0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BC01C8"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2 420,0</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25A6D" w:rsidP="00325A6D">
            <w:pPr>
              <w:spacing w:after="0" w:line="240" w:lineRule="auto"/>
              <w:jc w:val="center"/>
              <w:rPr>
                <w:rFonts w:ascii="Times New Roman" w:eastAsia="Times New Roman" w:hAnsi="Times New Roman" w:cs="Times New Roman"/>
                <w:sz w:val="24"/>
                <w:szCs w:val="24"/>
                <w:lang w:eastAsia="ru-RU"/>
              </w:rPr>
            </w:pPr>
            <w:r w:rsidRPr="008D20BA">
              <w:rPr>
                <w:rFonts w:ascii="Times New Roman" w:eastAsia="Times New Roman" w:hAnsi="Times New Roman" w:cs="Times New Roman"/>
                <w:sz w:val="24"/>
                <w:szCs w:val="24"/>
                <w:lang w:eastAsia="ru-RU"/>
              </w:rPr>
              <w:t>100,0</w:t>
            </w:r>
          </w:p>
        </w:tc>
      </w:tr>
      <w:tr w:rsidR="00325A6D" w:rsidRPr="00325A6D" w:rsidTr="007D2EBB">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8D20BA" w:rsidRDefault="00BC01C8"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0,0006</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BC01C8"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0,016</w:t>
            </w:r>
          </w:p>
        </w:tc>
        <w:tc>
          <w:tcPr>
            <w:tcW w:w="1701"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0,016</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0,017</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25A6D" w:rsidP="00325A6D">
            <w:pPr>
              <w:spacing w:after="0" w:line="240" w:lineRule="auto"/>
              <w:jc w:val="center"/>
              <w:rPr>
                <w:rFonts w:ascii="Times New Roman" w:eastAsia="Times New Roman" w:hAnsi="Times New Roman" w:cs="Times New Roman"/>
                <w:i/>
                <w:iCs/>
                <w:sz w:val="24"/>
                <w:szCs w:val="24"/>
                <w:lang w:eastAsia="ru-RU"/>
              </w:rPr>
            </w:pPr>
          </w:p>
        </w:tc>
      </w:tr>
      <w:tr w:rsidR="00325A6D" w:rsidRPr="00325A6D" w:rsidTr="007D2EBB">
        <w:trPr>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pacing w:after="0" w:line="240" w:lineRule="auto"/>
              <w:rPr>
                <w:rFonts w:ascii="Times New Roman" w:eastAsia="Times New Roman" w:hAnsi="Times New Roman" w:cs="Times New Roman"/>
                <w:sz w:val="24"/>
                <w:szCs w:val="24"/>
                <w:lang w:eastAsia="ru-RU"/>
              </w:rPr>
            </w:pPr>
            <w:r w:rsidRPr="001664E0">
              <w:rPr>
                <w:rFonts w:ascii="Times New Roman" w:eastAsia="Times New Roman" w:hAnsi="Times New Roman" w:cs="Times New Roman"/>
                <w:color w:val="000000"/>
                <w:sz w:val="24"/>
                <w:szCs w:val="24"/>
                <w:lang w:eastAsia="ar-SA"/>
              </w:rPr>
              <w:t>Трансферт</w:t>
            </w:r>
            <w:r w:rsidRPr="001664E0">
              <w:rPr>
                <w:rFonts w:ascii="Times New Roman" w:eastAsia="Times New Roman" w:hAnsi="Times New Roman" w:cs="Times New Roman"/>
                <w:color w:val="000000"/>
                <w:sz w:val="24"/>
                <w:szCs w:val="24"/>
                <w:lang w:val="kk-KZ" w:eastAsia="ar-SA"/>
              </w:rPr>
              <w:t>тер</w:t>
            </w:r>
          </w:p>
        </w:tc>
        <w:tc>
          <w:tcPr>
            <w:tcW w:w="1843" w:type="dxa"/>
            <w:tcBorders>
              <w:top w:val="nil"/>
              <w:left w:val="nil"/>
              <w:bottom w:val="single" w:sz="4" w:space="0" w:color="auto"/>
              <w:right w:val="single" w:sz="4" w:space="0" w:color="auto"/>
            </w:tcBorders>
            <w:shd w:val="clear" w:color="auto" w:fill="auto"/>
            <w:noWrap/>
            <w:vAlign w:val="center"/>
            <w:hideMark/>
          </w:tcPr>
          <w:p w:rsidR="00325A6D" w:rsidRPr="008D20BA" w:rsidRDefault="00360A66"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8D20BA"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203 991</w:t>
            </w:r>
            <w:r w:rsidR="00325A6D" w:rsidRPr="008D20BA">
              <w:rPr>
                <w:rFonts w:ascii="Times New Roman" w:eastAsia="Times New Roman" w:hAnsi="Times New Roman" w:cs="Times New Roman"/>
                <w:iCs/>
                <w:sz w:val="24"/>
                <w:szCs w:val="24"/>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325A6D" w:rsidRPr="008D20BA" w:rsidRDefault="008D20BA"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203 991</w:t>
            </w:r>
            <w:r w:rsidR="00360A66" w:rsidRPr="008D20BA">
              <w:rPr>
                <w:rFonts w:ascii="Times New Roman" w:eastAsia="Times New Roman" w:hAnsi="Times New Roman" w:cs="Times New Roman"/>
                <w:iCs/>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325A6D" w:rsidRPr="008D20BA" w:rsidRDefault="008D20BA" w:rsidP="00325A6D">
            <w:pPr>
              <w:spacing w:after="0" w:line="240" w:lineRule="auto"/>
              <w:jc w:val="center"/>
              <w:rPr>
                <w:rFonts w:ascii="Times New Roman" w:eastAsia="Times New Roman" w:hAnsi="Times New Roman" w:cs="Times New Roman"/>
                <w:iCs/>
                <w:sz w:val="24"/>
                <w:szCs w:val="24"/>
                <w:lang w:eastAsia="ru-RU"/>
              </w:rPr>
            </w:pPr>
            <w:r w:rsidRPr="008D20BA">
              <w:rPr>
                <w:rFonts w:ascii="Times New Roman" w:eastAsia="Times New Roman" w:hAnsi="Times New Roman" w:cs="Times New Roman"/>
                <w:iCs/>
                <w:sz w:val="24"/>
                <w:szCs w:val="24"/>
                <w:lang w:eastAsia="ru-RU"/>
              </w:rPr>
              <w:t>203 990</w:t>
            </w:r>
            <w:r w:rsidR="00BC01C8" w:rsidRPr="008D20BA">
              <w:rPr>
                <w:rFonts w:ascii="Times New Roman" w:eastAsia="Times New Roman" w:hAnsi="Times New Roman" w:cs="Times New Roman"/>
                <w:iCs/>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25A6D" w:rsidP="00325A6D">
            <w:pPr>
              <w:spacing w:after="0" w:line="240" w:lineRule="auto"/>
              <w:jc w:val="center"/>
              <w:rPr>
                <w:rFonts w:ascii="Times New Roman" w:eastAsia="Times New Roman" w:hAnsi="Times New Roman" w:cs="Times New Roman"/>
                <w:sz w:val="24"/>
                <w:szCs w:val="24"/>
                <w:lang w:eastAsia="ru-RU"/>
              </w:rPr>
            </w:pPr>
            <w:r w:rsidRPr="008D20BA">
              <w:rPr>
                <w:rFonts w:ascii="Times New Roman" w:eastAsia="Times New Roman" w:hAnsi="Times New Roman" w:cs="Times New Roman"/>
                <w:sz w:val="24"/>
                <w:szCs w:val="24"/>
                <w:lang w:eastAsia="ru-RU"/>
              </w:rPr>
              <w:t>100,0</w:t>
            </w:r>
          </w:p>
        </w:tc>
      </w:tr>
      <w:tr w:rsidR="00325A6D" w:rsidRPr="00325A6D" w:rsidTr="007D2EBB">
        <w:trPr>
          <w:trHeight w:val="26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25A6D" w:rsidRPr="00325A6D" w:rsidRDefault="001664E0" w:rsidP="00325A6D">
            <w:pPr>
              <w:suppressAutoHyphens/>
              <w:spacing w:after="0" w:line="240" w:lineRule="auto"/>
              <w:rPr>
                <w:rFonts w:ascii="Times New Roman" w:eastAsia="Times New Roman" w:hAnsi="Times New Roman" w:cs="Times New Roman"/>
                <w:i/>
                <w:iCs/>
                <w:sz w:val="24"/>
                <w:szCs w:val="24"/>
                <w:lang w:eastAsia="ru-RU"/>
              </w:rPr>
            </w:pPr>
            <w:r w:rsidRPr="001664E0">
              <w:rPr>
                <w:rFonts w:ascii="Times New Roman" w:eastAsia="Times New Roman" w:hAnsi="Times New Roman" w:cs="Times New Roman"/>
                <w:i/>
                <w:color w:val="000000"/>
                <w:sz w:val="24"/>
                <w:szCs w:val="24"/>
                <w:lang w:val="kk-KZ" w:eastAsia="ar-SA"/>
              </w:rPr>
              <w:t>үлес салмағы</w:t>
            </w:r>
            <w:r w:rsidRPr="001664E0">
              <w:rPr>
                <w:rFonts w:ascii="Times New Roman" w:eastAsia="Times New Roman" w:hAnsi="Times New Roman" w:cs="Times New Roman"/>
                <w:i/>
                <w:color w:val="000000"/>
                <w:sz w:val="24"/>
                <w:szCs w:val="24"/>
                <w:lang w:eastAsia="ar-S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1</w:t>
            </w:r>
            <w:r w:rsidR="00360A66" w:rsidRPr="008D20BA">
              <w:rPr>
                <w:rFonts w:ascii="Times New Roman" w:eastAsia="Times New Roman" w:hAnsi="Times New Roman" w:cs="Times New Roman"/>
                <w:i/>
                <w:iCs/>
                <w:sz w:val="24"/>
                <w:szCs w:val="24"/>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1,4</w:t>
            </w:r>
          </w:p>
        </w:tc>
        <w:tc>
          <w:tcPr>
            <w:tcW w:w="1559" w:type="dxa"/>
            <w:tcBorders>
              <w:top w:val="nil"/>
              <w:left w:val="nil"/>
              <w:bottom w:val="single" w:sz="4" w:space="0" w:color="auto"/>
              <w:right w:val="single" w:sz="4" w:space="0" w:color="auto"/>
            </w:tcBorders>
            <w:shd w:val="clear" w:color="auto" w:fill="auto"/>
            <w:vAlign w:val="center"/>
            <w:hideMark/>
          </w:tcPr>
          <w:p w:rsidR="00325A6D" w:rsidRPr="008D20BA" w:rsidRDefault="008D20BA" w:rsidP="00325A6D">
            <w:pPr>
              <w:spacing w:after="0" w:line="240" w:lineRule="auto"/>
              <w:jc w:val="center"/>
              <w:rPr>
                <w:rFonts w:ascii="Times New Roman" w:eastAsia="Times New Roman" w:hAnsi="Times New Roman" w:cs="Times New Roman"/>
                <w:i/>
                <w:iCs/>
                <w:sz w:val="24"/>
                <w:szCs w:val="24"/>
                <w:lang w:eastAsia="ru-RU"/>
              </w:rPr>
            </w:pPr>
            <w:r w:rsidRPr="008D20BA">
              <w:rPr>
                <w:rFonts w:ascii="Times New Roman" w:eastAsia="Times New Roman" w:hAnsi="Times New Roman" w:cs="Times New Roman"/>
                <w:i/>
                <w:iCs/>
                <w:sz w:val="24"/>
                <w:szCs w:val="24"/>
                <w:lang w:eastAsia="ru-RU"/>
              </w:rPr>
              <w:t>1</w:t>
            </w:r>
            <w:r w:rsidR="00360A66" w:rsidRPr="008D20BA">
              <w:rPr>
                <w:rFonts w:ascii="Times New Roman" w:eastAsia="Times New Roman" w:hAnsi="Times New Roman" w:cs="Times New Roman"/>
                <w:i/>
                <w:iCs/>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25A6D" w:rsidRPr="008D20BA" w:rsidRDefault="00325A6D" w:rsidP="00325A6D">
            <w:pPr>
              <w:spacing w:after="0" w:line="240" w:lineRule="auto"/>
              <w:jc w:val="center"/>
              <w:rPr>
                <w:rFonts w:ascii="Times New Roman" w:eastAsia="Times New Roman" w:hAnsi="Times New Roman" w:cs="Times New Roman"/>
                <w:i/>
                <w:iCs/>
                <w:sz w:val="24"/>
                <w:szCs w:val="24"/>
                <w:lang w:eastAsia="ru-RU"/>
              </w:rPr>
            </w:pPr>
          </w:p>
        </w:tc>
      </w:tr>
    </w:tbl>
    <w:p w:rsidR="00A179AB" w:rsidRDefault="00A179AB" w:rsidP="001664E0">
      <w:pPr>
        <w:spacing w:after="0" w:line="240" w:lineRule="auto"/>
        <w:ind w:firstLine="708"/>
        <w:jc w:val="both"/>
        <w:rPr>
          <w:rFonts w:ascii="Times New Roman" w:eastAsia="Times New Roman" w:hAnsi="Times New Roman" w:cs="Times New Roman"/>
          <w:sz w:val="28"/>
          <w:szCs w:val="28"/>
          <w:lang w:val="kk-KZ" w:eastAsia="ru-RU"/>
        </w:rPr>
      </w:pPr>
      <w:r w:rsidRPr="00A179AB">
        <w:rPr>
          <w:rFonts w:ascii="Times New Roman" w:eastAsia="Times New Roman" w:hAnsi="Times New Roman" w:cs="Times New Roman"/>
          <w:sz w:val="28"/>
          <w:szCs w:val="28"/>
          <w:lang w:val="kk-KZ" w:eastAsia="ru-RU"/>
        </w:rPr>
        <w:t>Жеке функционалдық топтар бойынша 2020 жылы аудан бюджетінің шығындарының орындалуын талдау мынаны көрсетті:</w:t>
      </w:r>
    </w:p>
    <w:p w:rsidR="001664E0" w:rsidRPr="001664E0" w:rsidRDefault="001664E0" w:rsidP="001664E0">
      <w:pPr>
        <w:spacing w:after="0" w:line="240" w:lineRule="auto"/>
        <w:ind w:firstLine="708"/>
        <w:jc w:val="both"/>
        <w:rPr>
          <w:rFonts w:ascii="Times New Roman" w:eastAsia="Times New Roman" w:hAnsi="Times New Roman" w:cs="Times New Roman"/>
          <w:sz w:val="28"/>
          <w:szCs w:val="28"/>
          <w:lang w:val="kk-KZ" w:eastAsia="ru-RU"/>
        </w:rPr>
      </w:pPr>
      <w:r w:rsidRPr="00B335A0">
        <w:rPr>
          <w:rFonts w:ascii="Times New Roman" w:eastAsia="Times New Roman" w:hAnsi="Times New Roman" w:cs="Times New Roman"/>
          <w:i/>
          <w:sz w:val="28"/>
          <w:szCs w:val="28"/>
          <w:lang w:val="kk-KZ" w:eastAsia="ru-RU"/>
        </w:rPr>
        <w:t>Жалпы сипаттағы мемлекеттік қызметтер бойынша</w:t>
      </w:r>
      <w:r w:rsidRPr="001664E0">
        <w:rPr>
          <w:rFonts w:ascii="Times New Roman" w:eastAsia="Times New Roman" w:hAnsi="Times New Roman" w:cs="Times New Roman"/>
          <w:b/>
          <w:sz w:val="28"/>
          <w:szCs w:val="28"/>
          <w:lang w:val="kk-KZ" w:eastAsia="ru-RU"/>
        </w:rPr>
        <w:t xml:space="preserve"> </w:t>
      </w:r>
      <w:r w:rsidRPr="001664E0">
        <w:rPr>
          <w:rFonts w:ascii="Times New Roman" w:eastAsia="Times New Roman" w:hAnsi="Times New Roman" w:cs="Times New Roman"/>
          <w:sz w:val="28"/>
          <w:szCs w:val="28"/>
          <w:lang w:val="kk-KZ" w:eastAsia="ru-RU"/>
        </w:rPr>
        <w:t xml:space="preserve">– </w:t>
      </w:r>
      <w:r w:rsidR="00FB2CAD">
        <w:rPr>
          <w:rFonts w:ascii="Times New Roman" w:eastAsia="Times New Roman" w:hAnsi="Times New Roman" w:cs="Times New Roman"/>
          <w:b/>
          <w:sz w:val="28"/>
          <w:szCs w:val="28"/>
          <w:lang w:val="kk-KZ" w:eastAsia="ru-RU"/>
        </w:rPr>
        <w:t>640 632,9</w:t>
      </w:r>
      <w:r w:rsidRPr="001664E0">
        <w:rPr>
          <w:rFonts w:ascii="Times New Roman" w:eastAsia="Times New Roman" w:hAnsi="Times New Roman" w:cs="Times New Roman"/>
          <w:sz w:val="28"/>
          <w:szCs w:val="28"/>
          <w:lang w:val="kk-KZ" w:eastAsia="ru-RU"/>
        </w:rPr>
        <w:t xml:space="preserve"> мың теңге игерілді, тиісінше бюджет көлеміндегі шығыстардың үлесі – </w:t>
      </w:r>
      <w:r w:rsidR="00FB2CAD">
        <w:rPr>
          <w:rFonts w:ascii="Times New Roman" w:eastAsia="Calibri" w:hAnsi="Times New Roman" w:cs="Times New Roman"/>
          <w:color w:val="000000"/>
          <w:sz w:val="28"/>
          <w:szCs w:val="28"/>
          <w:lang w:val="kk-KZ" w:eastAsia="ru-RU"/>
        </w:rPr>
        <w:t>4,5</w:t>
      </w:r>
      <w:r w:rsidRPr="001664E0">
        <w:rPr>
          <w:rFonts w:ascii="Times New Roman" w:eastAsia="Calibri" w:hAnsi="Times New Roman" w:cs="Times New Roman"/>
          <w:color w:val="000000"/>
          <w:sz w:val="28"/>
          <w:szCs w:val="28"/>
          <w:lang w:val="kk-KZ" w:eastAsia="ru-RU"/>
        </w:rPr>
        <w:t>%</w:t>
      </w:r>
      <w:r w:rsidRPr="001664E0">
        <w:rPr>
          <w:rFonts w:ascii="Times New Roman" w:eastAsia="Times New Roman" w:hAnsi="Times New Roman" w:cs="Times New Roman"/>
          <w:sz w:val="28"/>
          <w:szCs w:val="28"/>
          <w:lang w:val="kk-KZ" w:eastAsia="ru-RU"/>
        </w:rPr>
        <w:t xml:space="preserve">, </w:t>
      </w:r>
      <w:r w:rsidRPr="001664E0">
        <w:rPr>
          <w:rFonts w:ascii="Times New Roman" w:eastAsia="Times New Roman" w:hAnsi="Times New Roman" w:cs="Times New Roman"/>
          <w:i/>
          <w:sz w:val="28"/>
          <w:szCs w:val="28"/>
          <w:lang w:val="kk-KZ" w:eastAsia="ru-RU"/>
        </w:rPr>
        <w:t>қорғаныс</w:t>
      </w:r>
      <w:r w:rsidRPr="001664E0">
        <w:rPr>
          <w:rFonts w:ascii="Times New Roman" w:eastAsia="Times New Roman" w:hAnsi="Times New Roman" w:cs="Times New Roman"/>
          <w:sz w:val="28"/>
          <w:szCs w:val="28"/>
          <w:lang w:val="kk-KZ" w:eastAsia="ru-RU"/>
        </w:rPr>
        <w:t xml:space="preserve">– </w:t>
      </w:r>
      <w:r w:rsidR="00FB2CAD" w:rsidRPr="00FB2CAD">
        <w:rPr>
          <w:rFonts w:ascii="Times New Roman" w:eastAsia="Times New Roman" w:hAnsi="Times New Roman" w:cs="Times New Roman"/>
          <w:b/>
          <w:sz w:val="28"/>
          <w:szCs w:val="28"/>
          <w:lang w:val="kk-KZ" w:eastAsia="ru-RU"/>
        </w:rPr>
        <w:t xml:space="preserve">27 323,5 </w:t>
      </w:r>
      <w:r w:rsidRPr="001664E0">
        <w:rPr>
          <w:rFonts w:ascii="Times New Roman" w:eastAsia="Times New Roman" w:hAnsi="Times New Roman" w:cs="Times New Roman"/>
          <w:sz w:val="28"/>
          <w:szCs w:val="28"/>
          <w:lang w:val="kk-KZ" w:eastAsia="ru-RU"/>
        </w:rPr>
        <w:t xml:space="preserve"> мың теңге</w:t>
      </w:r>
      <w:r w:rsidR="00FB2CAD">
        <w:rPr>
          <w:rFonts w:ascii="Times New Roman" w:eastAsia="Times New Roman" w:hAnsi="Times New Roman" w:cs="Times New Roman"/>
          <w:sz w:val="28"/>
          <w:szCs w:val="28"/>
          <w:lang w:val="kk-KZ" w:eastAsia="ru-RU"/>
        </w:rPr>
        <w:t xml:space="preserve"> немесе 0,2</w:t>
      </w:r>
      <w:r w:rsidRPr="001664E0">
        <w:rPr>
          <w:rFonts w:ascii="Times New Roman" w:eastAsia="Calibri" w:hAnsi="Times New Roman" w:cs="Times New Roman"/>
          <w:color w:val="000000"/>
          <w:sz w:val="28"/>
          <w:szCs w:val="28"/>
          <w:lang w:val="kk-KZ" w:eastAsia="ru-RU"/>
        </w:rPr>
        <w:t>%</w:t>
      </w:r>
      <w:r w:rsidRPr="001664E0">
        <w:rPr>
          <w:rFonts w:ascii="Times New Roman" w:eastAsia="Times New Roman" w:hAnsi="Times New Roman" w:cs="Times New Roman"/>
          <w:sz w:val="28"/>
          <w:szCs w:val="28"/>
          <w:lang w:val="kk-KZ" w:eastAsia="ru-RU"/>
        </w:rPr>
        <w:t xml:space="preserve">, </w:t>
      </w:r>
      <w:r w:rsidRPr="001664E0">
        <w:rPr>
          <w:rFonts w:ascii="Times New Roman" w:eastAsia="Times New Roman" w:hAnsi="Times New Roman" w:cs="Times New Roman"/>
          <w:i/>
          <w:color w:val="000000"/>
          <w:sz w:val="28"/>
          <w:szCs w:val="28"/>
          <w:lang w:val="kk-KZ" w:eastAsia="ru-RU"/>
        </w:rPr>
        <w:t>қоғамдық тәртіп</w:t>
      </w:r>
      <w:r w:rsidRPr="001664E0">
        <w:rPr>
          <w:rFonts w:ascii="Times New Roman" w:eastAsia="Times New Roman" w:hAnsi="Times New Roman" w:cs="Times New Roman"/>
          <w:color w:val="000000"/>
          <w:sz w:val="28"/>
          <w:szCs w:val="28"/>
          <w:lang w:val="kk-KZ" w:eastAsia="ru-RU"/>
        </w:rPr>
        <w:t xml:space="preserve"> – </w:t>
      </w:r>
      <w:r w:rsidRPr="00B335A0">
        <w:rPr>
          <w:rFonts w:ascii="Times New Roman" w:eastAsia="Times New Roman" w:hAnsi="Times New Roman" w:cs="Times New Roman"/>
          <w:b/>
          <w:color w:val="000000"/>
          <w:sz w:val="28"/>
          <w:szCs w:val="28"/>
          <w:lang w:val="kk-KZ" w:eastAsia="ru-RU"/>
        </w:rPr>
        <w:t>380,0</w:t>
      </w:r>
      <w:r w:rsidRPr="001664E0">
        <w:rPr>
          <w:rFonts w:ascii="Times New Roman" w:eastAsia="Times New Roman" w:hAnsi="Times New Roman" w:cs="Times New Roman"/>
          <w:color w:val="000000"/>
          <w:sz w:val="28"/>
          <w:szCs w:val="28"/>
          <w:lang w:val="kk-KZ" w:eastAsia="ru-RU"/>
        </w:rPr>
        <w:t xml:space="preserve"> </w:t>
      </w:r>
      <w:r w:rsidRPr="001664E0">
        <w:rPr>
          <w:rFonts w:ascii="Times New Roman" w:eastAsia="Times New Roman" w:hAnsi="Times New Roman" w:cs="Times New Roman"/>
          <w:sz w:val="28"/>
          <w:szCs w:val="28"/>
          <w:lang w:val="kk-KZ" w:eastAsia="ru-RU"/>
        </w:rPr>
        <w:t>мың теңге немесе 0,003</w:t>
      </w:r>
      <w:r w:rsidRPr="001664E0">
        <w:rPr>
          <w:rFonts w:ascii="Times New Roman" w:eastAsia="Calibri" w:hAnsi="Times New Roman" w:cs="Times New Roman"/>
          <w:color w:val="000000"/>
          <w:sz w:val="28"/>
          <w:szCs w:val="28"/>
          <w:lang w:val="kk-KZ" w:eastAsia="ru-RU"/>
        </w:rPr>
        <w:t>%</w:t>
      </w:r>
      <w:r w:rsidRPr="001664E0">
        <w:rPr>
          <w:rFonts w:ascii="Times New Roman" w:eastAsia="Times New Roman" w:hAnsi="Times New Roman" w:cs="Times New Roman"/>
          <w:sz w:val="28"/>
          <w:szCs w:val="28"/>
          <w:lang w:val="kk-KZ" w:eastAsia="ru-RU"/>
        </w:rPr>
        <w:t>.</w:t>
      </w:r>
    </w:p>
    <w:p w:rsidR="001664E0" w:rsidRPr="00FB2CAD" w:rsidRDefault="00FB2CAD" w:rsidP="00FB2CAD">
      <w:pPr>
        <w:spacing w:after="0" w:line="240" w:lineRule="auto"/>
        <w:ind w:firstLine="708"/>
        <w:jc w:val="both"/>
        <w:rPr>
          <w:rFonts w:ascii="Times New Roman" w:eastAsia="Times New Roman" w:hAnsi="Times New Roman" w:cs="Times New Roman"/>
          <w:sz w:val="28"/>
          <w:szCs w:val="28"/>
          <w:lang w:val="kk-KZ" w:eastAsia="ru-RU"/>
        </w:rPr>
      </w:pPr>
      <w:r w:rsidRPr="00FB2CAD">
        <w:rPr>
          <w:rFonts w:ascii="Times New Roman" w:eastAsia="Times New Roman" w:hAnsi="Times New Roman" w:cs="Times New Roman"/>
          <w:sz w:val="28"/>
          <w:szCs w:val="28"/>
          <w:lang w:val="kk-KZ" w:eastAsia="ru-RU"/>
        </w:rPr>
        <w:t xml:space="preserve">Аудандық бюджет шығыстарының негізгі үлесін </w:t>
      </w:r>
      <w:r w:rsidRPr="00FB2CAD">
        <w:rPr>
          <w:rFonts w:ascii="Times New Roman" w:eastAsia="Times New Roman" w:hAnsi="Times New Roman" w:cs="Times New Roman"/>
          <w:i/>
          <w:sz w:val="28"/>
          <w:szCs w:val="28"/>
          <w:lang w:val="kk-KZ" w:eastAsia="ru-RU"/>
        </w:rPr>
        <w:t>білім бөлімінің</w:t>
      </w:r>
      <w:r w:rsidRPr="00FB2CAD">
        <w:rPr>
          <w:rFonts w:ascii="Times New Roman" w:eastAsia="Times New Roman" w:hAnsi="Times New Roman" w:cs="Times New Roman"/>
          <w:sz w:val="28"/>
          <w:szCs w:val="28"/>
          <w:lang w:val="kk-KZ" w:eastAsia="ru-RU"/>
        </w:rPr>
        <w:t xml:space="preserve"> шығыстары құрайды </w:t>
      </w:r>
      <w:r>
        <w:rPr>
          <w:rFonts w:ascii="Times New Roman" w:eastAsia="Times New Roman" w:hAnsi="Times New Roman" w:cs="Times New Roman"/>
          <w:sz w:val="28"/>
          <w:szCs w:val="28"/>
          <w:lang w:val="kk-KZ" w:eastAsia="ru-RU"/>
        </w:rPr>
        <w:t>–</w:t>
      </w:r>
      <w:r w:rsidRPr="00FB2CAD">
        <w:rPr>
          <w:rFonts w:ascii="Times New Roman" w:eastAsia="Times New Roman" w:hAnsi="Times New Roman" w:cs="Times New Roman"/>
          <w:sz w:val="28"/>
          <w:szCs w:val="28"/>
          <w:lang w:val="kk-KZ" w:eastAsia="ru-RU"/>
        </w:rPr>
        <w:t xml:space="preserve"> </w:t>
      </w:r>
      <w:r>
        <w:rPr>
          <w:rFonts w:ascii="Times New Roman" w:eastAsia="Calibri" w:hAnsi="Times New Roman" w:cs="Times New Roman"/>
          <w:color w:val="000000"/>
          <w:sz w:val="28"/>
          <w:szCs w:val="28"/>
          <w:lang w:val="kk-KZ" w:eastAsia="ru-RU"/>
        </w:rPr>
        <w:t>48,7</w:t>
      </w:r>
      <w:r w:rsidRPr="00FB2CAD">
        <w:rPr>
          <w:rFonts w:ascii="Times New Roman" w:eastAsia="Calibri" w:hAnsi="Times New Roman" w:cs="Times New Roman"/>
          <w:color w:val="000000"/>
          <w:sz w:val="28"/>
          <w:szCs w:val="28"/>
          <w:lang w:val="kk-KZ" w:eastAsia="ru-RU"/>
        </w:rPr>
        <w:t>%</w:t>
      </w:r>
      <w:r w:rsidRPr="00FB2CAD">
        <w:rPr>
          <w:rFonts w:ascii="Times New Roman" w:eastAsia="Times New Roman" w:hAnsi="Times New Roman" w:cs="Times New Roman"/>
          <w:sz w:val="28"/>
          <w:szCs w:val="28"/>
          <w:lang w:val="kk-KZ" w:eastAsia="ru-RU"/>
        </w:rPr>
        <w:t xml:space="preserve">, немесе </w:t>
      </w:r>
      <w:r w:rsidRPr="00FB2CAD">
        <w:rPr>
          <w:rFonts w:ascii="Times New Roman" w:eastAsia="Times New Roman" w:hAnsi="Times New Roman" w:cs="Times New Roman"/>
          <w:b/>
          <w:sz w:val="28"/>
          <w:szCs w:val="28"/>
          <w:lang w:val="kk-KZ" w:eastAsia="ru-RU"/>
        </w:rPr>
        <w:t xml:space="preserve">6 979 272,7 </w:t>
      </w:r>
      <w:r w:rsidRPr="00FB2CAD">
        <w:rPr>
          <w:rFonts w:ascii="Times New Roman" w:eastAsia="Times New Roman" w:hAnsi="Times New Roman" w:cs="Times New Roman"/>
          <w:sz w:val="28"/>
          <w:szCs w:val="28"/>
          <w:lang w:val="kk-KZ" w:eastAsia="ru-RU"/>
        </w:rPr>
        <w:t xml:space="preserve">мың теңге. </w:t>
      </w:r>
      <w:r w:rsidRPr="00FB2CAD">
        <w:rPr>
          <w:rFonts w:ascii="Times New Roman" w:eastAsia="Times New Roman" w:hAnsi="Times New Roman" w:cs="Times New Roman"/>
          <w:i/>
          <w:sz w:val="28"/>
          <w:szCs w:val="28"/>
          <w:lang w:val="kk-KZ" w:eastAsia="ru-RU"/>
        </w:rPr>
        <w:t xml:space="preserve">Денсаулық сақтау </w:t>
      </w:r>
      <w:r w:rsidRPr="00FB2CAD">
        <w:rPr>
          <w:rFonts w:ascii="Times New Roman" w:eastAsia="Times New Roman" w:hAnsi="Times New Roman" w:cs="Times New Roman"/>
          <w:sz w:val="28"/>
          <w:szCs w:val="28"/>
          <w:lang w:val="kk-KZ" w:eastAsia="ru-RU"/>
        </w:rPr>
        <w:t>саласының шығыстары</w:t>
      </w:r>
      <w:r>
        <w:rPr>
          <w:rFonts w:ascii="Times New Roman" w:eastAsia="Times New Roman" w:hAnsi="Times New Roman" w:cs="Times New Roman"/>
          <w:sz w:val="28"/>
          <w:szCs w:val="28"/>
          <w:lang w:val="kk-KZ" w:eastAsia="ru-RU"/>
        </w:rPr>
        <w:t xml:space="preserve"> – </w:t>
      </w:r>
      <w:r w:rsidRPr="00FB2CAD">
        <w:rPr>
          <w:rFonts w:ascii="Times New Roman" w:eastAsia="Times New Roman" w:hAnsi="Times New Roman" w:cs="Times New Roman"/>
          <w:b/>
          <w:sz w:val="28"/>
          <w:szCs w:val="28"/>
          <w:lang w:val="kk-KZ" w:eastAsia="ru-RU"/>
        </w:rPr>
        <w:t>725,2</w:t>
      </w:r>
      <w:r w:rsidRPr="00FB2CAD">
        <w:rPr>
          <w:rFonts w:ascii="Times New Roman" w:eastAsia="Times New Roman" w:hAnsi="Times New Roman" w:cs="Times New Roman"/>
          <w:sz w:val="28"/>
          <w:szCs w:val="28"/>
          <w:lang w:val="kk-KZ" w:eastAsia="ru-RU"/>
        </w:rPr>
        <w:t xml:space="preserve"> мың теңгені құрады.</w:t>
      </w:r>
    </w:p>
    <w:p w:rsidR="00FB2CAD" w:rsidRPr="00FB2CAD" w:rsidRDefault="00FB2CAD" w:rsidP="00FB2CAD">
      <w:pPr>
        <w:spacing w:after="0" w:line="240" w:lineRule="auto"/>
        <w:ind w:firstLine="708"/>
        <w:jc w:val="both"/>
        <w:rPr>
          <w:rFonts w:ascii="Times New Roman" w:eastAsia="Times New Roman" w:hAnsi="Times New Roman" w:cs="Times New Roman"/>
          <w:sz w:val="28"/>
          <w:szCs w:val="28"/>
          <w:lang w:val="kk-KZ" w:eastAsia="ru-RU"/>
        </w:rPr>
      </w:pPr>
      <w:r w:rsidRPr="00FB2CAD">
        <w:rPr>
          <w:rFonts w:ascii="Times New Roman" w:eastAsia="Times New Roman" w:hAnsi="Times New Roman" w:cs="Times New Roman"/>
          <w:i/>
          <w:sz w:val="28"/>
          <w:szCs w:val="28"/>
          <w:lang w:val="kk-KZ" w:eastAsia="ru-RU"/>
        </w:rPr>
        <w:t>Әлеуметтік қамсыздандыру және әлеуметтік көмек</w:t>
      </w:r>
      <w:r w:rsidRPr="00FB2CAD">
        <w:rPr>
          <w:rFonts w:ascii="Times New Roman" w:eastAsia="Times New Roman" w:hAnsi="Times New Roman" w:cs="Times New Roman"/>
          <w:sz w:val="28"/>
          <w:szCs w:val="28"/>
          <w:lang w:val="kk-KZ" w:eastAsia="ru-RU"/>
        </w:rPr>
        <w:t xml:space="preserve"> шығындары </w:t>
      </w:r>
      <w:r>
        <w:rPr>
          <w:rFonts w:ascii="Times New Roman" w:eastAsia="Times New Roman" w:hAnsi="Times New Roman" w:cs="Times New Roman"/>
          <w:b/>
          <w:sz w:val="28"/>
          <w:szCs w:val="28"/>
          <w:lang w:val="kk-KZ" w:eastAsia="ru-RU"/>
        </w:rPr>
        <w:t>711</w:t>
      </w:r>
      <w:r w:rsidRPr="00FB2CAD">
        <w:rPr>
          <w:rFonts w:ascii="Times New Roman" w:eastAsia="Times New Roman" w:hAnsi="Times New Roman" w:cs="Times New Roman"/>
          <w:b/>
          <w:sz w:val="28"/>
          <w:szCs w:val="28"/>
          <w:lang w:val="kk-KZ" w:eastAsia="ru-RU"/>
        </w:rPr>
        <w:t xml:space="preserve">729,6 </w:t>
      </w:r>
      <w:r w:rsidRPr="00FB2CAD">
        <w:rPr>
          <w:rFonts w:ascii="Times New Roman" w:eastAsia="Times New Roman" w:hAnsi="Times New Roman" w:cs="Times New Roman"/>
          <w:sz w:val="28"/>
          <w:szCs w:val="28"/>
          <w:lang w:val="kk-KZ" w:eastAsia="ru-RU"/>
        </w:rPr>
        <w:t xml:space="preserve">мың теңгені құрады, немесе жыл ішінде жалпы ауданы </w:t>
      </w:r>
      <w:r>
        <w:rPr>
          <w:rFonts w:ascii="Times New Roman" w:eastAsia="Times New Roman" w:hAnsi="Times New Roman" w:cs="Times New Roman"/>
          <w:sz w:val="28"/>
          <w:szCs w:val="28"/>
          <w:lang w:val="kk-KZ" w:eastAsia="ru-RU"/>
        </w:rPr>
        <w:t>бюджетті орындау шығындардың 5,0</w:t>
      </w:r>
      <w:r w:rsidRPr="00FB2CAD">
        <w:rPr>
          <w:rFonts w:ascii="Times New Roman" w:eastAsia="Calibri" w:hAnsi="Times New Roman" w:cs="Times New Roman"/>
          <w:color w:val="000000"/>
          <w:sz w:val="28"/>
          <w:szCs w:val="28"/>
          <w:lang w:val="kk-KZ" w:eastAsia="ru-RU"/>
        </w:rPr>
        <w:t>%</w:t>
      </w:r>
      <w:r w:rsidRPr="00FB2CAD">
        <w:rPr>
          <w:rFonts w:ascii="Times New Roman" w:eastAsia="Times New Roman" w:hAnsi="Times New Roman" w:cs="Times New Roman"/>
          <w:sz w:val="28"/>
          <w:szCs w:val="28"/>
          <w:lang w:val="kk-KZ" w:eastAsia="ru-RU"/>
        </w:rPr>
        <w:t xml:space="preserve">. </w:t>
      </w:r>
      <w:r w:rsidRPr="00FB2CAD">
        <w:rPr>
          <w:rFonts w:ascii="Times New Roman" w:eastAsia="Times New Roman" w:hAnsi="Times New Roman" w:cs="Times New Roman"/>
          <w:i/>
          <w:sz w:val="28"/>
          <w:szCs w:val="28"/>
          <w:lang w:val="kk-KZ" w:eastAsia="ru-RU"/>
        </w:rPr>
        <w:t xml:space="preserve">Тұрғын үй-коммуналдық шаруашылық </w:t>
      </w:r>
      <w:r w:rsidRPr="00FB2CAD">
        <w:rPr>
          <w:rFonts w:ascii="Times New Roman" w:eastAsia="Times New Roman" w:hAnsi="Times New Roman" w:cs="Times New Roman"/>
          <w:sz w:val="28"/>
          <w:szCs w:val="28"/>
          <w:lang w:val="kk-KZ" w:eastAsia="ru-RU"/>
        </w:rPr>
        <w:t xml:space="preserve">шығыстары - </w:t>
      </w:r>
      <w:r w:rsidRPr="00FB2CAD">
        <w:rPr>
          <w:rFonts w:ascii="Times New Roman" w:eastAsia="Calibri" w:hAnsi="Times New Roman" w:cs="Times New Roman"/>
          <w:b/>
          <w:sz w:val="28"/>
          <w:szCs w:val="28"/>
          <w:lang w:val="kk-KZ" w:eastAsia="ru-RU"/>
        </w:rPr>
        <w:t xml:space="preserve">3 140 498,2  </w:t>
      </w:r>
      <w:r w:rsidRPr="00FB2CAD">
        <w:rPr>
          <w:rFonts w:ascii="Times New Roman" w:eastAsia="Times New Roman" w:hAnsi="Times New Roman" w:cs="Times New Roman"/>
          <w:kern w:val="1"/>
          <w:sz w:val="28"/>
          <w:lang w:val="kk-KZ" w:eastAsia="ru-RU"/>
        </w:rPr>
        <w:t xml:space="preserve">мың </w:t>
      </w:r>
      <w:r w:rsidRPr="00FB2CAD">
        <w:rPr>
          <w:rFonts w:ascii="Times New Roman" w:eastAsia="Times New Roman" w:hAnsi="Times New Roman" w:cs="Times New Roman"/>
          <w:sz w:val="28"/>
          <w:szCs w:val="28"/>
          <w:lang w:val="kk-KZ" w:eastAsia="ru-RU"/>
        </w:rPr>
        <w:t xml:space="preserve">теңге, немесе жалпы шығыстардың </w:t>
      </w:r>
      <w:r>
        <w:rPr>
          <w:rFonts w:ascii="Times New Roman" w:eastAsia="Times New Roman" w:hAnsi="Times New Roman" w:cs="Times New Roman"/>
          <w:sz w:val="28"/>
          <w:szCs w:val="28"/>
          <w:lang w:val="kk-KZ" w:eastAsia="ru-RU"/>
        </w:rPr>
        <w:t>21</w:t>
      </w:r>
      <w:r w:rsidRPr="00FB2CAD">
        <w:rPr>
          <w:rFonts w:ascii="Times New Roman" w:eastAsia="Times New Roman" w:hAnsi="Times New Roman" w:cs="Times New Roman"/>
          <w:sz w:val="28"/>
          <w:szCs w:val="28"/>
          <w:lang w:val="kk-KZ" w:eastAsia="ru-RU"/>
        </w:rPr>
        <w:t>,9</w:t>
      </w:r>
      <w:r w:rsidRPr="00FB2CAD">
        <w:rPr>
          <w:rFonts w:ascii="Times New Roman" w:eastAsia="Calibri" w:hAnsi="Times New Roman" w:cs="Times New Roman"/>
          <w:color w:val="000000"/>
          <w:sz w:val="28"/>
          <w:szCs w:val="28"/>
          <w:lang w:val="kk-KZ" w:eastAsia="ru-RU"/>
        </w:rPr>
        <w:t>%</w:t>
      </w:r>
      <w:r w:rsidRPr="00FB2CAD">
        <w:rPr>
          <w:rFonts w:ascii="Times New Roman" w:eastAsia="Times New Roman" w:hAnsi="Times New Roman" w:cs="Times New Roman"/>
          <w:sz w:val="28"/>
          <w:szCs w:val="28"/>
          <w:lang w:val="kk-KZ" w:eastAsia="ru-RU"/>
        </w:rPr>
        <w:t>.</w:t>
      </w:r>
    </w:p>
    <w:p w:rsidR="00FB2CAD" w:rsidRPr="00FB2CAD" w:rsidRDefault="00FB2CAD" w:rsidP="00FB2CAD">
      <w:pPr>
        <w:spacing w:after="0" w:line="240" w:lineRule="auto"/>
        <w:ind w:firstLine="708"/>
        <w:jc w:val="both"/>
        <w:rPr>
          <w:rFonts w:ascii="Times New Roman" w:eastAsia="Times New Roman" w:hAnsi="Times New Roman" w:cs="Times New Roman"/>
          <w:sz w:val="28"/>
          <w:szCs w:val="28"/>
          <w:lang w:val="kk-KZ" w:eastAsia="ru-RU"/>
        </w:rPr>
      </w:pPr>
      <w:r w:rsidRPr="00FB2CAD">
        <w:rPr>
          <w:rFonts w:ascii="Times New Roman" w:eastAsia="Times New Roman" w:hAnsi="Times New Roman" w:cs="Times New Roman"/>
          <w:i/>
          <w:sz w:val="28"/>
          <w:szCs w:val="28"/>
          <w:lang w:val="kk-KZ" w:eastAsia="ru-RU"/>
        </w:rPr>
        <w:t xml:space="preserve">Мәдениет, спорт және ақпараттық кеңістік </w:t>
      </w:r>
      <w:r w:rsidRPr="00FB2CAD">
        <w:rPr>
          <w:rFonts w:ascii="Times New Roman" w:eastAsia="Times New Roman" w:hAnsi="Times New Roman" w:cs="Times New Roman"/>
          <w:sz w:val="28"/>
          <w:szCs w:val="28"/>
          <w:lang w:val="kk-KZ" w:eastAsia="ru-RU"/>
        </w:rPr>
        <w:t xml:space="preserve">шығындары </w:t>
      </w:r>
      <w:r w:rsidRPr="00FB2CAD">
        <w:rPr>
          <w:rFonts w:ascii="Times New Roman" w:eastAsia="Times New Roman" w:hAnsi="Times New Roman" w:cs="Times New Roman"/>
          <w:b/>
          <w:sz w:val="28"/>
          <w:szCs w:val="28"/>
          <w:lang w:val="kk-KZ" w:eastAsia="ru-RU"/>
        </w:rPr>
        <w:t>782 550,8</w:t>
      </w:r>
      <w:r w:rsidRPr="00FB2CAD">
        <w:rPr>
          <w:rFonts w:ascii="Times New Roman" w:eastAsia="Times New Roman" w:hAnsi="Times New Roman" w:cs="Times New Roman"/>
          <w:sz w:val="28"/>
          <w:szCs w:val="28"/>
          <w:lang w:val="kk-KZ" w:eastAsia="ru-RU"/>
        </w:rPr>
        <w:t xml:space="preserve"> мың теңге, олардың үлесі шығыстардың жалпы сомасының 5</w:t>
      </w:r>
      <w:r>
        <w:rPr>
          <w:rFonts w:ascii="Times New Roman" w:eastAsia="Times New Roman" w:hAnsi="Times New Roman" w:cs="Times New Roman"/>
          <w:sz w:val="28"/>
          <w:szCs w:val="28"/>
          <w:lang w:val="kk-KZ" w:eastAsia="ru-RU"/>
        </w:rPr>
        <w:t>,5</w:t>
      </w:r>
      <w:r w:rsidRPr="00FB2CAD">
        <w:rPr>
          <w:rFonts w:ascii="Times New Roman" w:eastAsia="Calibri" w:hAnsi="Times New Roman" w:cs="Times New Roman"/>
          <w:color w:val="000000"/>
          <w:sz w:val="28"/>
          <w:szCs w:val="28"/>
          <w:lang w:val="kk-KZ" w:eastAsia="ru-RU"/>
        </w:rPr>
        <w:t>%</w:t>
      </w:r>
      <w:r w:rsidRPr="00FB2CAD">
        <w:rPr>
          <w:rFonts w:ascii="Times New Roman" w:eastAsia="Times New Roman" w:hAnsi="Times New Roman" w:cs="Times New Roman"/>
          <w:sz w:val="28"/>
          <w:szCs w:val="28"/>
          <w:lang w:val="kk-KZ" w:eastAsia="ru-RU"/>
        </w:rPr>
        <w:t>құрады.</w:t>
      </w:r>
    </w:p>
    <w:p w:rsidR="00FB2CAD" w:rsidRPr="00FB2CAD" w:rsidRDefault="00FB2CAD" w:rsidP="00FB2CAD">
      <w:pPr>
        <w:spacing w:after="0" w:line="240" w:lineRule="auto"/>
        <w:ind w:firstLine="708"/>
        <w:jc w:val="both"/>
        <w:rPr>
          <w:rFonts w:ascii="Times New Roman" w:eastAsia="Times New Roman" w:hAnsi="Times New Roman" w:cs="Times New Roman"/>
          <w:sz w:val="28"/>
          <w:szCs w:val="28"/>
          <w:lang w:val="kk-KZ" w:eastAsia="ru-RU"/>
        </w:rPr>
      </w:pPr>
      <w:r w:rsidRPr="00FB2CAD">
        <w:rPr>
          <w:rFonts w:ascii="Times New Roman" w:eastAsia="Times New Roman" w:hAnsi="Times New Roman" w:cs="Times New Roman"/>
          <w:i/>
          <w:sz w:val="28"/>
          <w:szCs w:val="28"/>
          <w:lang w:val="kk-KZ" w:eastAsia="ru-RU"/>
        </w:rPr>
        <w:t xml:space="preserve">Ауыл, су, орман, балық шаруашылығы және қоршаған ортаны қорғау </w:t>
      </w:r>
      <w:r w:rsidRPr="00FB2CAD">
        <w:rPr>
          <w:rFonts w:ascii="Times New Roman" w:eastAsia="Times New Roman" w:hAnsi="Times New Roman" w:cs="Times New Roman"/>
          <w:sz w:val="28"/>
          <w:szCs w:val="28"/>
          <w:lang w:val="kk-KZ" w:eastAsia="ru-RU"/>
        </w:rPr>
        <w:t xml:space="preserve">саласы бойынша шығыстары жалпы шығыстардың </w:t>
      </w:r>
      <w:r>
        <w:rPr>
          <w:rFonts w:ascii="Times New Roman" w:eastAsia="Times New Roman" w:hAnsi="Times New Roman" w:cs="Times New Roman"/>
          <w:sz w:val="28"/>
          <w:szCs w:val="28"/>
          <w:lang w:val="kk-KZ" w:eastAsia="ru-RU"/>
        </w:rPr>
        <w:t>3,1</w:t>
      </w:r>
      <w:r w:rsidRPr="00FB2CAD">
        <w:rPr>
          <w:rFonts w:ascii="Times New Roman" w:eastAsia="Calibri" w:hAnsi="Times New Roman" w:cs="Times New Roman"/>
          <w:color w:val="000000"/>
          <w:sz w:val="28"/>
          <w:szCs w:val="28"/>
          <w:lang w:val="kk-KZ" w:eastAsia="ru-RU"/>
        </w:rPr>
        <w:t>%</w:t>
      </w:r>
      <w:r w:rsidRPr="00FB2CAD">
        <w:rPr>
          <w:rFonts w:ascii="Times New Roman" w:eastAsia="Times New Roman" w:hAnsi="Times New Roman" w:cs="Times New Roman"/>
          <w:sz w:val="28"/>
          <w:szCs w:val="28"/>
          <w:lang w:val="kk-KZ" w:eastAsia="ru-RU"/>
        </w:rPr>
        <w:t xml:space="preserve"> үлесін құрады немесе </w:t>
      </w:r>
      <w:r w:rsidRPr="00FB2CAD">
        <w:rPr>
          <w:rFonts w:ascii="Times New Roman" w:eastAsia="Times New Roman" w:hAnsi="Times New Roman" w:cs="Times New Roman"/>
          <w:b/>
          <w:sz w:val="28"/>
          <w:szCs w:val="28"/>
          <w:lang w:val="kk-KZ" w:eastAsia="ru-RU"/>
        </w:rPr>
        <w:t xml:space="preserve">438 700,6 </w:t>
      </w:r>
      <w:r w:rsidRPr="00FB2CAD">
        <w:rPr>
          <w:rFonts w:ascii="Times New Roman" w:eastAsia="Times New Roman" w:hAnsi="Times New Roman" w:cs="Times New Roman"/>
          <w:sz w:val="28"/>
          <w:szCs w:val="28"/>
          <w:lang w:val="kk-KZ" w:eastAsia="ru-RU"/>
        </w:rPr>
        <w:t>мың теңге.</w:t>
      </w:r>
    </w:p>
    <w:p w:rsidR="00FB2CAD" w:rsidRPr="00FB2CAD" w:rsidRDefault="00FB2CAD" w:rsidP="00FB2CAD">
      <w:pPr>
        <w:spacing w:after="0" w:line="240" w:lineRule="auto"/>
        <w:ind w:firstLine="708"/>
        <w:jc w:val="both"/>
        <w:rPr>
          <w:rFonts w:ascii="Times New Roman" w:eastAsia="Times New Roman" w:hAnsi="Times New Roman" w:cs="Times New Roman"/>
          <w:sz w:val="28"/>
          <w:szCs w:val="28"/>
          <w:lang w:val="kk-KZ" w:eastAsia="ru-RU"/>
        </w:rPr>
      </w:pPr>
      <w:r w:rsidRPr="00FB2CAD">
        <w:rPr>
          <w:rFonts w:ascii="Times New Roman" w:eastAsia="Times New Roman" w:hAnsi="Times New Roman" w:cs="Times New Roman"/>
          <w:i/>
          <w:sz w:val="28"/>
          <w:szCs w:val="28"/>
          <w:lang w:val="kk-KZ" w:eastAsia="ru-RU"/>
        </w:rPr>
        <w:t>Сәулет, қала құрылысы және құрылыс қызметі</w:t>
      </w:r>
      <w:r w:rsidRPr="00FB2CAD">
        <w:rPr>
          <w:rFonts w:ascii="Times New Roman" w:eastAsia="Times New Roman" w:hAnsi="Times New Roman" w:cs="Times New Roman"/>
          <w:sz w:val="28"/>
          <w:szCs w:val="28"/>
          <w:lang w:val="kk-KZ" w:eastAsia="ru-RU"/>
        </w:rPr>
        <w:t xml:space="preserve"> саласына – </w:t>
      </w:r>
      <w:r w:rsidRPr="00FB2CAD">
        <w:rPr>
          <w:rFonts w:ascii="Times New Roman" w:eastAsia="Times New Roman" w:hAnsi="Times New Roman" w:cs="Times New Roman"/>
          <w:b/>
          <w:sz w:val="28"/>
          <w:szCs w:val="28"/>
          <w:lang w:val="kk-KZ" w:eastAsia="ru-RU"/>
        </w:rPr>
        <w:t xml:space="preserve">40 659,0 </w:t>
      </w:r>
      <w:r w:rsidRPr="00FB2CAD">
        <w:rPr>
          <w:rFonts w:ascii="Times New Roman" w:eastAsia="Times New Roman" w:hAnsi="Times New Roman" w:cs="Times New Roman"/>
          <w:sz w:val="28"/>
          <w:szCs w:val="28"/>
          <w:lang w:val="kk-KZ" w:eastAsia="ru-RU"/>
        </w:rPr>
        <w:t xml:space="preserve"> мың.теңге бағытталған, аудандық бюджеттің 0,</w:t>
      </w:r>
      <w:r>
        <w:rPr>
          <w:rFonts w:ascii="Times New Roman" w:eastAsia="Times New Roman" w:hAnsi="Times New Roman" w:cs="Times New Roman"/>
          <w:sz w:val="28"/>
          <w:szCs w:val="28"/>
          <w:lang w:val="kk-KZ" w:eastAsia="ru-RU"/>
        </w:rPr>
        <w:t>3</w:t>
      </w:r>
      <w:r w:rsidRPr="00FB2CAD">
        <w:rPr>
          <w:rFonts w:ascii="Times New Roman" w:eastAsia="Calibri" w:hAnsi="Times New Roman" w:cs="Times New Roman"/>
          <w:color w:val="000000"/>
          <w:sz w:val="28"/>
          <w:szCs w:val="28"/>
          <w:lang w:val="kk-KZ" w:eastAsia="ru-RU"/>
        </w:rPr>
        <w:t>%</w:t>
      </w:r>
      <w:r w:rsidRPr="00FB2CAD">
        <w:rPr>
          <w:rFonts w:ascii="Times New Roman" w:eastAsia="Times New Roman" w:hAnsi="Times New Roman" w:cs="Times New Roman"/>
          <w:sz w:val="28"/>
          <w:szCs w:val="28"/>
          <w:lang w:val="kk-KZ" w:eastAsia="ru-RU"/>
        </w:rPr>
        <w:t xml:space="preserve"> құрады.</w:t>
      </w:r>
    </w:p>
    <w:p w:rsidR="00FB2CAD" w:rsidRDefault="00FB2CAD" w:rsidP="00FB2CAD">
      <w:pPr>
        <w:spacing w:after="0" w:line="240" w:lineRule="auto"/>
        <w:ind w:firstLine="708"/>
        <w:jc w:val="both"/>
        <w:rPr>
          <w:rFonts w:ascii="Times New Roman" w:eastAsia="Times New Roman" w:hAnsi="Times New Roman" w:cs="Times New Roman"/>
          <w:sz w:val="28"/>
          <w:szCs w:val="28"/>
          <w:lang w:val="kk-KZ" w:eastAsia="ru-RU"/>
        </w:rPr>
      </w:pPr>
      <w:r w:rsidRPr="00FB2CAD">
        <w:rPr>
          <w:rFonts w:ascii="Times New Roman" w:eastAsia="Times New Roman" w:hAnsi="Times New Roman" w:cs="Times New Roman"/>
          <w:i/>
          <w:sz w:val="28"/>
          <w:szCs w:val="28"/>
          <w:lang w:val="kk-KZ" w:eastAsia="ru-RU"/>
        </w:rPr>
        <w:t>Өзге де шығыстардың</w:t>
      </w:r>
      <w:r w:rsidRPr="00FB2CAD">
        <w:rPr>
          <w:rFonts w:ascii="Times New Roman" w:eastAsia="Times New Roman" w:hAnsi="Times New Roman" w:cs="Times New Roman"/>
          <w:sz w:val="28"/>
          <w:szCs w:val="28"/>
          <w:lang w:val="kk-KZ" w:eastAsia="ru-RU"/>
        </w:rPr>
        <w:t xml:space="preserve"> орындалуы – </w:t>
      </w:r>
      <w:r w:rsidRPr="00FB2CAD">
        <w:rPr>
          <w:rFonts w:ascii="Times New Roman" w:hAnsi="Times New Roman" w:cs="Times New Roman"/>
          <w:b/>
          <w:sz w:val="28"/>
          <w:szCs w:val="28"/>
          <w:lang w:val="kk-KZ"/>
        </w:rPr>
        <w:t xml:space="preserve">53 386,9 </w:t>
      </w:r>
      <w:r w:rsidRPr="00FB2CAD">
        <w:rPr>
          <w:rFonts w:ascii="Times New Roman" w:eastAsia="Times New Roman" w:hAnsi="Times New Roman" w:cs="Times New Roman"/>
          <w:sz w:val="28"/>
          <w:szCs w:val="28"/>
          <w:lang w:val="kk-KZ" w:eastAsia="ru-RU"/>
        </w:rPr>
        <w:t xml:space="preserve">мың теңге, немесе жалпы шығыстардың </w:t>
      </w:r>
      <w:r>
        <w:rPr>
          <w:rFonts w:ascii="Times New Roman" w:eastAsia="Times New Roman" w:hAnsi="Times New Roman" w:cs="Times New Roman"/>
          <w:sz w:val="28"/>
          <w:szCs w:val="28"/>
          <w:lang w:val="kk-KZ" w:eastAsia="ru-RU"/>
        </w:rPr>
        <w:t>0,4</w:t>
      </w:r>
      <w:r w:rsidRPr="00FB2CAD">
        <w:rPr>
          <w:rFonts w:ascii="Times New Roman" w:eastAsia="Calibri" w:hAnsi="Times New Roman" w:cs="Times New Roman"/>
          <w:color w:val="000000"/>
          <w:sz w:val="28"/>
          <w:szCs w:val="28"/>
          <w:lang w:val="kk-KZ" w:eastAsia="ru-RU"/>
        </w:rPr>
        <w:t>%</w:t>
      </w:r>
      <w:r w:rsidRPr="00FB2CAD">
        <w:rPr>
          <w:rFonts w:ascii="Times New Roman" w:eastAsia="Times New Roman" w:hAnsi="Times New Roman" w:cs="Times New Roman"/>
          <w:sz w:val="28"/>
          <w:szCs w:val="28"/>
          <w:lang w:val="kk-KZ" w:eastAsia="ru-RU"/>
        </w:rPr>
        <w:t xml:space="preserve"> құрады. </w:t>
      </w:r>
      <w:r>
        <w:rPr>
          <w:rFonts w:ascii="Times New Roman" w:eastAsia="Times New Roman" w:hAnsi="Times New Roman" w:cs="Times New Roman"/>
          <w:sz w:val="28"/>
          <w:szCs w:val="28"/>
          <w:lang w:val="kk-KZ" w:eastAsia="ru-RU"/>
        </w:rPr>
        <w:t xml:space="preserve"> </w:t>
      </w:r>
      <w:r w:rsidRPr="00FB2CAD">
        <w:rPr>
          <w:rFonts w:ascii="Times New Roman" w:eastAsia="Times New Roman" w:hAnsi="Times New Roman" w:cs="Times New Roman"/>
          <w:i/>
          <w:sz w:val="28"/>
          <w:szCs w:val="28"/>
          <w:lang w:val="kk-KZ" w:eastAsia="ru-RU"/>
        </w:rPr>
        <w:t>Көлік және коммуникация</w:t>
      </w:r>
      <w:r w:rsidRPr="00FB2CAD">
        <w:rPr>
          <w:rFonts w:ascii="Times New Roman" w:eastAsia="Times New Roman" w:hAnsi="Times New Roman" w:cs="Times New Roman"/>
          <w:sz w:val="28"/>
          <w:szCs w:val="28"/>
          <w:lang w:val="kk-KZ" w:eastAsia="ru-RU"/>
        </w:rPr>
        <w:t xml:space="preserve"> саласына - </w:t>
      </w:r>
      <w:r w:rsidRPr="00FB2CAD">
        <w:rPr>
          <w:rFonts w:ascii="Times New Roman" w:eastAsia="Times New Roman" w:hAnsi="Times New Roman" w:cs="Times New Roman"/>
          <w:b/>
          <w:sz w:val="28"/>
          <w:szCs w:val="28"/>
          <w:lang w:val="kk-KZ" w:eastAsia="ru-RU"/>
        </w:rPr>
        <w:t xml:space="preserve">1 240 943,7 </w:t>
      </w:r>
      <w:r w:rsidRPr="00FB2CAD">
        <w:rPr>
          <w:rFonts w:ascii="Times New Roman" w:eastAsia="Times New Roman" w:hAnsi="Times New Roman" w:cs="Times New Roman"/>
          <w:sz w:val="28"/>
          <w:szCs w:val="28"/>
          <w:lang w:val="kk-KZ" w:eastAsia="ru-RU"/>
        </w:rPr>
        <w:t xml:space="preserve"> мың.теңге бағ</w:t>
      </w:r>
      <w:r>
        <w:rPr>
          <w:rFonts w:ascii="Times New Roman" w:eastAsia="Times New Roman" w:hAnsi="Times New Roman" w:cs="Times New Roman"/>
          <w:sz w:val="28"/>
          <w:szCs w:val="28"/>
          <w:lang w:val="kk-KZ" w:eastAsia="ru-RU"/>
        </w:rPr>
        <w:t>ытталған, аудандық бюджеттің 8,7</w:t>
      </w:r>
      <w:r w:rsidRPr="00FB2CAD">
        <w:rPr>
          <w:rFonts w:ascii="Times New Roman" w:eastAsia="Calibri" w:hAnsi="Times New Roman" w:cs="Times New Roman"/>
          <w:color w:val="000000"/>
          <w:sz w:val="28"/>
          <w:szCs w:val="28"/>
          <w:lang w:val="kk-KZ" w:eastAsia="ru-RU"/>
        </w:rPr>
        <w:t>%</w:t>
      </w:r>
      <w:r w:rsidRPr="00FB2CAD">
        <w:rPr>
          <w:rFonts w:ascii="Times New Roman" w:eastAsia="Times New Roman" w:hAnsi="Times New Roman" w:cs="Times New Roman"/>
          <w:sz w:val="28"/>
          <w:szCs w:val="28"/>
          <w:lang w:val="kk-KZ" w:eastAsia="ru-RU"/>
        </w:rPr>
        <w:t xml:space="preserve"> құрады.</w:t>
      </w:r>
      <w:r>
        <w:rPr>
          <w:rFonts w:ascii="Times New Roman" w:eastAsia="Times New Roman" w:hAnsi="Times New Roman" w:cs="Times New Roman"/>
          <w:sz w:val="28"/>
          <w:szCs w:val="28"/>
          <w:lang w:val="kk-KZ" w:eastAsia="ru-RU"/>
        </w:rPr>
        <w:t xml:space="preserve"> </w:t>
      </w:r>
      <w:r w:rsidRPr="00FB2CAD">
        <w:rPr>
          <w:rFonts w:ascii="Times New Roman" w:eastAsia="Times New Roman" w:hAnsi="Times New Roman" w:cs="Times New Roman"/>
          <w:i/>
          <w:color w:val="000000"/>
          <w:sz w:val="28"/>
          <w:szCs w:val="28"/>
          <w:lang w:val="kk-KZ" w:eastAsia="ru-RU"/>
        </w:rPr>
        <w:t xml:space="preserve">Борышқа қызмет көрсету </w:t>
      </w:r>
      <w:r w:rsidRPr="00FB2CAD">
        <w:rPr>
          <w:rFonts w:ascii="Times New Roman" w:eastAsia="Times New Roman" w:hAnsi="Times New Roman" w:cs="Times New Roman"/>
          <w:sz w:val="28"/>
          <w:szCs w:val="28"/>
          <w:lang w:val="kk-KZ" w:eastAsia="ru-RU"/>
        </w:rPr>
        <w:t xml:space="preserve">саласына – </w:t>
      </w:r>
      <w:r w:rsidRPr="00FB2CAD">
        <w:rPr>
          <w:rFonts w:ascii="Times New Roman" w:eastAsia="Times New Roman" w:hAnsi="Times New Roman" w:cs="Times New Roman"/>
          <w:b/>
          <w:sz w:val="28"/>
          <w:szCs w:val="28"/>
          <w:lang w:val="kk-KZ" w:eastAsia="ru-RU"/>
        </w:rPr>
        <w:t xml:space="preserve">2 420,0 </w:t>
      </w:r>
      <w:r w:rsidRPr="00FB2CAD">
        <w:rPr>
          <w:rFonts w:ascii="Times New Roman" w:eastAsia="Times New Roman" w:hAnsi="Times New Roman" w:cs="Times New Roman"/>
          <w:sz w:val="28"/>
          <w:szCs w:val="28"/>
          <w:lang w:val="kk-KZ" w:eastAsia="ru-RU"/>
        </w:rPr>
        <w:t>мың.теңге бағытталған.</w:t>
      </w:r>
    </w:p>
    <w:p w:rsidR="00FB2CAD" w:rsidRDefault="00FB2CAD" w:rsidP="00FB2CAD">
      <w:pPr>
        <w:spacing w:after="0" w:line="240" w:lineRule="auto"/>
        <w:ind w:firstLine="708"/>
        <w:jc w:val="both"/>
        <w:rPr>
          <w:rFonts w:ascii="Times New Roman" w:eastAsia="Times New Roman" w:hAnsi="Times New Roman" w:cs="Times New Roman"/>
          <w:sz w:val="28"/>
          <w:szCs w:val="28"/>
          <w:lang w:val="kk-KZ" w:eastAsia="ru-RU"/>
        </w:rPr>
      </w:pPr>
      <w:r w:rsidRPr="00FB2CAD">
        <w:rPr>
          <w:rFonts w:ascii="Times New Roman" w:eastAsia="Times New Roman" w:hAnsi="Times New Roman" w:cs="Times New Roman"/>
          <w:i/>
          <w:sz w:val="28"/>
          <w:szCs w:val="28"/>
          <w:lang w:val="kk-KZ" w:eastAsia="ru-RU"/>
        </w:rPr>
        <w:t>Трансферт шығыстарының</w:t>
      </w:r>
      <w:r w:rsidRPr="00FB2CAD">
        <w:rPr>
          <w:rFonts w:ascii="Times New Roman" w:eastAsia="Times New Roman" w:hAnsi="Times New Roman" w:cs="Times New Roman"/>
          <w:sz w:val="28"/>
          <w:szCs w:val="28"/>
          <w:lang w:val="kk-KZ" w:eastAsia="ru-RU"/>
        </w:rPr>
        <w:t xml:space="preserve"> орындалуы – </w:t>
      </w:r>
      <w:r>
        <w:rPr>
          <w:rFonts w:ascii="Times New Roman" w:eastAsia="Times New Roman" w:hAnsi="Times New Roman" w:cs="Times New Roman"/>
          <w:b/>
          <w:sz w:val="28"/>
          <w:szCs w:val="28"/>
          <w:lang w:val="kk-KZ" w:eastAsia="ru-RU"/>
        </w:rPr>
        <w:t xml:space="preserve">203 990,3 </w:t>
      </w:r>
      <w:r w:rsidRPr="00FB2CAD">
        <w:rPr>
          <w:rFonts w:ascii="Times New Roman" w:eastAsia="Times New Roman" w:hAnsi="Times New Roman" w:cs="Times New Roman"/>
          <w:sz w:val="28"/>
          <w:szCs w:val="28"/>
          <w:lang w:val="kk-KZ" w:eastAsia="ru-RU"/>
        </w:rPr>
        <w:t xml:space="preserve">мың теңге, немесе жалпы шығыстардың </w:t>
      </w:r>
      <w:r>
        <w:rPr>
          <w:rFonts w:ascii="Times New Roman" w:eastAsia="Times New Roman" w:hAnsi="Times New Roman" w:cs="Times New Roman"/>
          <w:sz w:val="28"/>
          <w:szCs w:val="28"/>
          <w:lang w:val="kk-KZ" w:eastAsia="ru-RU"/>
        </w:rPr>
        <w:t>1,4</w:t>
      </w:r>
      <w:r w:rsidRPr="00FB2CAD">
        <w:rPr>
          <w:rFonts w:ascii="Times New Roman" w:eastAsia="Calibri" w:hAnsi="Times New Roman" w:cs="Times New Roman"/>
          <w:color w:val="000000"/>
          <w:sz w:val="28"/>
          <w:szCs w:val="28"/>
          <w:lang w:val="kk-KZ" w:eastAsia="ru-RU"/>
        </w:rPr>
        <w:t>%</w:t>
      </w:r>
      <w:r w:rsidRPr="00FB2CAD">
        <w:rPr>
          <w:rFonts w:ascii="Times New Roman" w:eastAsia="Times New Roman" w:hAnsi="Times New Roman" w:cs="Times New Roman"/>
          <w:sz w:val="28"/>
          <w:szCs w:val="28"/>
          <w:lang w:val="kk-KZ" w:eastAsia="ru-RU"/>
        </w:rPr>
        <w:t xml:space="preserve"> құрады.</w:t>
      </w:r>
    </w:p>
    <w:p w:rsidR="00FB2CAD" w:rsidRPr="00FB2CAD" w:rsidRDefault="00FB2CAD" w:rsidP="00202A1A">
      <w:pPr>
        <w:spacing w:after="0" w:line="240" w:lineRule="auto"/>
        <w:ind w:firstLine="708"/>
        <w:jc w:val="both"/>
        <w:rPr>
          <w:rFonts w:ascii="Times New Roman" w:eastAsia="Times New Roman" w:hAnsi="Times New Roman" w:cs="Times New Roman"/>
          <w:sz w:val="28"/>
          <w:szCs w:val="28"/>
          <w:lang w:val="kk-KZ" w:eastAsia="ru-RU"/>
        </w:rPr>
      </w:pPr>
      <w:r w:rsidRPr="00FB2CAD">
        <w:rPr>
          <w:rFonts w:ascii="Times New Roman" w:eastAsia="Times New Roman" w:hAnsi="Times New Roman" w:cs="Times New Roman"/>
          <w:sz w:val="28"/>
          <w:szCs w:val="28"/>
          <w:lang w:val="kk-KZ" w:eastAsia="ru-RU"/>
        </w:rPr>
        <w:t>Теректі ауданының бюджет шығыстарының ведомстволық жіктеу бойынша нақты орындалуы төмендегідей.</w:t>
      </w:r>
    </w:p>
    <w:p w:rsidR="00597F11" w:rsidRPr="00356D7E" w:rsidRDefault="00FB2CAD" w:rsidP="00307686">
      <w:pPr>
        <w:pStyle w:val="2a"/>
        <w:ind w:firstLine="567"/>
        <w:jc w:val="right"/>
        <w:rPr>
          <w:rFonts w:ascii="Times New Roman" w:hAnsi="Times New Roman" w:cs="Times New Roman"/>
          <w:sz w:val="28"/>
          <w:szCs w:val="28"/>
          <w:lang w:val="kk-KZ"/>
        </w:rPr>
      </w:pPr>
      <w:r>
        <w:rPr>
          <w:rFonts w:ascii="Times New Roman" w:hAnsi="Times New Roman" w:cs="Times New Roman"/>
          <w:sz w:val="28"/>
          <w:szCs w:val="28"/>
          <w:lang w:val="kk-KZ" w:eastAsia="ar-SA"/>
        </w:rPr>
        <w:t>Кесте</w:t>
      </w:r>
      <w:r w:rsidR="00962EA9" w:rsidRPr="00356D7E">
        <w:rPr>
          <w:rFonts w:ascii="Times New Roman" w:hAnsi="Times New Roman" w:cs="Times New Roman"/>
          <w:sz w:val="28"/>
          <w:szCs w:val="28"/>
          <w:lang w:val="kk-KZ" w:eastAsia="ar-SA"/>
        </w:rPr>
        <w:t xml:space="preserve"> </w:t>
      </w:r>
      <w:r w:rsidR="00356D7E">
        <w:rPr>
          <w:rFonts w:ascii="Times New Roman" w:hAnsi="Times New Roman" w:cs="Times New Roman"/>
          <w:sz w:val="28"/>
          <w:szCs w:val="28"/>
          <w:lang w:val="kk-KZ" w:eastAsia="ar-SA"/>
        </w:rPr>
        <w:t>№</w:t>
      </w:r>
      <w:r w:rsidR="00962EA9" w:rsidRPr="00356D7E">
        <w:rPr>
          <w:rFonts w:ascii="Times New Roman" w:hAnsi="Times New Roman" w:cs="Times New Roman"/>
          <w:sz w:val="28"/>
          <w:szCs w:val="28"/>
          <w:lang w:val="kk-KZ" w:eastAsia="ar-SA"/>
        </w:rPr>
        <w:t>7</w:t>
      </w:r>
    </w:p>
    <w:p w:rsidR="00356D7E" w:rsidRPr="00356D7E" w:rsidRDefault="00356D7E" w:rsidP="00356D7E">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2020</w:t>
      </w:r>
      <w:r w:rsidRPr="00356D7E">
        <w:rPr>
          <w:rFonts w:ascii="Times New Roman" w:eastAsia="Times New Roman" w:hAnsi="Times New Roman" w:cs="Times New Roman"/>
          <w:b/>
          <w:sz w:val="28"/>
          <w:szCs w:val="28"/>
          <w:lang w:val="kk-KZ" w:eastAsia="ru-RU"/>
        </w:rPr>
        <w:t xml:space="preserve"> жылға бюджет шығыстарының іске асырылуын  ведомстволық жіктеу</w:t>
      </w:r>
    </w:p>
    <w:p w:rsidR="00325A6D" w:rsidRPr="00C7781A" w:rsidRDefault="00356D7E" w:rsidP="00C7781A">
      <w:pPr>
        <w:pStyle w:val="2a"/>
        <w:ind w:firstLine="567"/>
        <w:jc w:val="right"/>
        <w:rPr>
          <w:rFonts w:ascii="Times New Roman" w:hAnsi="Times New Roman" w:cs="Times New Roman"/>
          <w:sz w:val="28"/>
          <w:szCs w:val="28"/>
          <w:highlight w:val="yellow"/>
        </w:rPr>
      </w:pPr>
      <w:r>
        <w:rPr>
          <w:rFonts w:ascii="Times New Roman" w:hAnsi="Times New Roman" w:cs="Times New Roman"/>
          <w:sz w:val="24"/>
          <w:szCs w:val="24"/>
          <w:lang w:eastAsia="ar-SA"/>
        </w:rPr>
        <w:t>мың тең</w:t>
      </w:r>
      <w:r w:rsidR="00325A6D" w:rsidRPr="00325A6D">
        <w:rPr>
          <w:rFonts w:ascii="Times New Roman" w:hAnsi="Times New Roman" w:cs="Times New Roman"/>
          <w:sz w:val="24"/>
          <w:szCs w:val="24"/>
          <w:lang w:eastAsia="ar-SA"/>
        </w:rPr>
        <w:t>ге</w:t>
      </w:r>
    </w:p>
    <w:tbl>
      <w:tblPr>
        <w:tblW w:w="9639" w:type="dxa"/>
        <w:tblInd w:w="-10" w:type="dxa"/>
        <w:tblLayout w:type="fixed"/>
        <w:tblLook w:val="00A0" w:firstRow="1" w:lastRow="0" w:firstColumn="1" w:lastColumn="0" w:noHBand="0" w:noVBand="0"/>
      </w:tblPr>
      <w:tblGrid>
        <w:gridCol w:w="2410"/>
        <w:gridCol w:w="1559"/>
        <w:gridCol w:w="1560"/>
        <w:gridCol w:w="1559"/>
        <w:gridCol w:w="1559"/>
        <w:gridCol w:w="992"/>
      </w:tblGrid>
      <w:tr w:rsidR="00325A6D" w:rsidRPr="00325A6D" w:rsidTr="007D2EBB">
        <w:trPr>
          <w:trHeight w:val="237"/>
        </w:trPr>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25A6D" w:rsidRPr="00325A6D" w:rsidRDefault="00356D7E" w:rsidP="00325A6D">
            <w:pPr>
              <w:spacing w:after="0" w:line="240" w:lineRule="auto"/>
              <w:jc w:val="center"/>
              <w:rPr>
                <w:rFonts w:ascii="Times New Roman" w:eastAsia="Times New Roman" w:hAnsi="Times New Roman" w:cs="Times New Roman"/>
                <w:bCs/>
                <w:color w:val="000000"/>
                <w:sz w:val="24"/>
                <w:szCs w:val="24"/>
                <w:lang w:eastAsia="ru-RU"/>
              </w:rPr>
            </w:pPr>
            <w:r w:rsidRPr="00356D7E">
              <w:rPr>
                <w:rFonts w:ascii="Times New Roman" w:eastAsia="Times New Roman" w:hAnsi="Times New Roman" w:cs="Times New Roman"/>
                <w:b/>
                <w:bCs/>
                <w:color w:val="000000"/>
                <w:sz w:val="24"/>
                <w:szCs w:val="24"/>
                <w:lang w:eastAsia="ru-RU"/>
              </w:rPr>
              <w:t>Бюджеттік бағдарламалар әкімшілерінің атауы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6D7E" w:rsidRPr="00356D7E" w:rsidRDefault="00356D7E" w:rsidP="00356D7E">
            <w:pPr>
              <w:spacing w:after="0" w:line="240" w:lineRule="auto"/>
              <w:jc w:val="center"/>
              <w:rPr>
                <w:rFonts w:ascii="Times New Roman" w:eastAsia="Times New Roman" w:hAnsi="Times New Roman" w:cs="Times New Roman"/>
                <w:b/>
                <w:sz w:val="24"/>
                <w:szCs w:val="24"/>
                <w:lang w:val="kk-KZ" w:eastAsia="ru-RU"/>
              </w:rPr>
            </w:pPr>
            <w:r w:rsidRPr="00356D7E">
              <w:rPr>
                <w:rFonts w:ascii="Times New Roman" w:eastAsia="Times New Roman" w:hAnsi="Times New Roman" w:cs="Times New Roman"/>
                <w:b/>
                <w:sz w:val="24"/>
                <w:szCs w:val="24"/>
                <w:lang w:eastAsia="ru-RU"/>
              </w:rPr>
              <w:t>2020</w:t>
            </w:r>
            <w:r w:rsidRPr="00356D7E">
              <w:rPr>
                <w:rFonts w:ascii="Times New Roman" w:eastAsia="Times New Roman" w:hAnsi="Times New Roman" w:cs="Times New Roman"/>
                <w:b/>
                <w:sz w:val="24"/>
                <w:szCs w:val="24"/>
                <w:lang w:val="kk-KZ" w:eastAsia="ru-RU"/>
              </w:rPr>
              <w:t xml:space="preserve"> жылға</w:t>
            </w:r>
          </w:p>
          <w:p w:rsidR="00325A6D" w:rsidRPr="00356D7E" w:rsidRDefault="00356D7E" w:rsidP="00356D7E">
            <w:pPr>
              <w:spacing w:after="0" w:line="240" w:lineRule="auto"/>
              <w:jc w:val="center"/>
              <w:rPr>
                <w:rFonts w:ascii="Times New Roman" w:eastAsia="Times New Roman" w:hAnsi="Times New Roman" w:cs="Times New Roman"/>
                <w:b/>
                <w:bCs/>
                <w:color w:val="000000"/>
                <w:sz w:val="24"/>
                <w:szCs w:val="24"/>
                <w:lang w:eastAsia="ru-RU"/>
              </w:rPr>
            </w:pPr>
            <w:r w:rsidRPr="00356D7E">
              <w:rPr>
                <w:rFonts w:ascii="Times New Roman" w:eastAsia="Times New Roman" w:hAnsi="Times New Roman" w:cs="Times New Roman"/>
                <w:b/>
                <w:sz w:val="24"/>
                <w:szCs w:val="24"/>
                <w:lang w:val="kk-KZ" w:eastAsia="ar-SA"/>
              </w:rPr>
              <w:t>бекітілген</w:t>
            </w:r>
            <w:r w:rsidRPr="00356D7E">
              <w:rPr>
                <w:rFonts w:ascii="Times New Roman" w:eastAsia="Times New Roman" w:hAnsi="Times New Roman" w:cs="Times New Roman"/>
                <w:b/>
                <w:sz w:val="24"/>
                <w:szCs w:val="24"/>
                <w:lang w:eastAsia="ar-SA"/>
              </w:rPr>
              <w:t xml:space="preserve"> бюджет</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6D7E" w:rsidRPr="00356D7E" w:rsidRDefault="00356D7E" w:rsidP="00356D7E">
            <w:pPr>
              <w:spacing w:after="0" w:line="240" w:lineRule="auto"/>
              <w:jc w:val="center"/>
              <w:rPr>
                <w:rFonts w:ascii="Times New Roman" w:eastAsia="Times New Roman" w:hAnsi="Times New Roman" w:cs="Times New Roman"/>
                <w:b/>
                <w:sz w:val="24"/>
                <w:szCs w:val="24"/>
                <w:lang w:val="kk-KZ" w:eastAsia="ru-RU"/>
              </w:rPr>
            </w:pPr>
            <w:r w:rsidRPr="00356D7E">
              <w:rPr>
                <w:rFonts w:ascii="Times New Roman" w:eastAsia="Times New Roman" w:hAnsi="Times New Roman" w:cs="Times New Roman"/>
                <w:b/>
                <w:sz w:val="24"/>
                <w:szCs w:val="24"/>
                <w:lang w:eastAsia="ru-RU"/>
              </w:rPr>
              <w:t>2020</w:t>
            </w:r>
            <w:r w:rsidRPr="00356D7E">
              <w:rPr>
                <w:rFonts w:ascii="Times New Roman" w:eastAsia="Times New Roman" w:hAnsi="Times New Roman" w:cs="Times New Roman"/>
                <w:b/>
                <w:sz w:val="24"/>
                <w:szCs w:val="24"/>
                <w:lang w:val="kk-KZ" w:eastAsia="ru-RU"/>
              </w:rPr>
              <w:t xml:space="preserve"> жылға</w:t>
            </w:r>
          </w:p>
          <w:p w:rsidR="00325A6D" w:rsidRPr="00356D7E" w:rsidRDefault="00356D7E" w:rsidP="00356D7E">
            <w:pPr>
              <w:spacing w:after="0" w:line="240" w:lineRule="auto"/>
              <w:jc w:val="center"/>
              <w:rPr>
                <w:rFonts w:ascii="Times New Roman" w:eastAsia="Times New Roman" w:hAnsi="Times New Roman" w:cs="Times New Roman"/>
                <w:b/>
                <w:bCs/>
                <w:color w:val="000000"/>
                <w:sz w:val="24"/>
                <w:szCs w:val="24"/>
                <w:lang w:eastAsia="ru-RU"/>
              </w:rPr>
            </w:pPr>
            <w:r w:rsidRPr="00356D7E">
              <w:rPr>
                <w:rFonts w:ascii="Times New Roman" w:eastAsia="Times New Roman" w:hAnsi="Times New Roman" w:cs="Times New Roman"/>
                <w:b/>
                <w:sz w:val="24"/>
                <w:szCs w:val="24"/>
                <w:lang w:val="kk-KZ" w:eastAsia="ar-SA"/>
              </w:rPr>
              <w:t>нақтыланған</w:t>
            </w:r>
            <w:r w:rsidRPr="00356D7E">
              <w:rPr>
                <w:rFonts w:ascii="Times New Roman" w:eastAsia="Times New Roman" w:hAnsi="Times New Roman" w:cs="Times New Roman"/>
                <w:b/>
                <w:sz w:val="24"/>
                <w:szCs w:val="24"/>
                <w:lang w:eastAsia="ar-SA"/>
              </w:rPr>
              <w:t xml:space="preserve"> бюджет</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6D7E" w:rsidRPr="00356D7E" w:rsidRDefault="00356D7E" w:rsidP="00356D7E">
            <w:pPr>
              <w:spacing w:after="0" w:line="240" w:lineRule="auto"/>
              <w:jc w:val="center"/>
              <w:rPr>
                <w:rFonts w:ascii="Times New Roman" w:eastAsia="Times New Roman" w:hAnsi="Times New Roman" w:cs="Times New Roman"/>
                <w:b/>
                <w:sz w:val="24"/>
                <w:szCs w:val="24"/>
                <w:lang w:val="kk-KZ" w:eastAsia="ru-RU"/>
              </w:rPr>
            </w:pPr>
            <w:r w:rsidRPr="00356D7E">
              <w:rPr>
                <w:rFonts w:ascii="Times New Roman" w:eastAsia="Times New Roman" w:hAnsi="Times New Roman" w:cs="Times New Roman"/>
                <w:b/>
                <w:sz w:val="24"/>
                <w:szCs w:val="24"/>
                <w:lang w:eastAsia="ru-RU"/>
              </w:rPr>
              <w:t>2020</w:t>
            </w:r>
            <w:r w:rsidRPr="00356D7E">
              <w:rPr>
                <w:rFonts w:ascii="Times New Roman" w:eastAsia="Times New Roman" w:hAnsi="Times New Roman" w:cs="Times New Roman"/>
                <w:b/>
                <w:sz w:val="24"/>
                <w:szCs w:val="24"/>
                <w:lang w:val="kk-KZ" w:eastAsia="ru-RU"/>
              </w:rPr>
              <w:t xml:space="preserve"> жылға</w:t>
            </w:r>
          </w:p>
          <w:p w:rsidR="00325A6D" w:rsidRPr="00356D7E" w:rsidRDefault="00356D7E" w:rsidP="00356D7E">
            <w:pPr>
              <w:spacing w:after="0" w:line="240" w:lineRule="auto"/>
              <w:jc w:val="center"/>
              <w:rPr>
                <w:rFonts w:ascii="Times New Roman" w:eastAsia="Times New Roman" w:hAnsi="Times New Roman" w:cs="Times New Roman"/>
                <w:b/>
                <w:bCs/>
                <w:color w:val="000000"/>
                <w:sz w:val="24"/>
                <w:szCs w:val="24"/>
                <w:lang w:eastAsia="ru-RU"/>
              </w:rPr>
            </w:pPr>
            <w:r w:rsidRPr="00356D7E">
              <w:rPr>
                <w:rFonts w:ascii="Times New Roman" w:eastAsia="Times New Roman" w:hAnsi="Times New Roman" w:cs="Times New Roman"/>
                <w:b/>
                <w:sz w:val="24"/>
                <w:szCs w:val="24"/>
                <w:lang w:val="kk-KZ" w:eastAsia="ar-SA"/>
              </w:rPr>
              <w:t>түзетілген</w:t>
            </w:r>
            <w:r w:rsidRPr="00356D7E">
              <w:rPr>
                <w:rFonts w:ascii="Times New Roman" w:eastAsia="Times New Roman" w:hAnsi="Times New Roman" w:cs="Times New Roman"/>
                <w:b/>
                <w:sz w:val="24"/>
                <w:szCs w:val="24"/>
                <w:lang w:eastAsia="ar-SA"/>
              </w:rPr>
              <w:t xml:space="preserve"> бюджет</w:t>
            </w:r>
          </w:p>
        </w:tc>
        <w:tc>
          <w:tcPr>
            <w:tcW w:w="1559" w:type="dxa"/>
            <w:tcBorders>
              <w:top w:val="single" w:sz="8" w:space="0" w:color="auto"/>
              <w:left w:val="nil"/>
              <w:bottom w:val="nil"/>
              <w:right w:val="single" w:sz="8" w:space="0" w:color="auto"/>
            </w:tcBorders>
            <w:shd w:val="clear" w:color="auto" w:fill="auto"/>
            <w:vAlign w:val="center"/>
          </w:tcPr>
          <w:p w:rsidR="00356D7E" w:rsidRPr="00356D7E" w:rsidRDefault="00356D7E" w:rsidP="00356D7E">
            <w:pPr>
              <w:spacing w:after="0" w:line="240" w:lineRule="auto"/>
              <w:jc w:val="center"/>
              <w:rPr>
                <w:rFonts w:ascii="Times New Roman" w:eastAsia="Times New Roman" w:hAnsi="Times New Roman" w:cs="Times New Roman"/>
                <w:b/>
                <w:sz w:val="24"/>
                <w:szCs w:val="24"/>
                <w:lang w:eastAsia="ru-RU"/>
              </w:rPr>
            </w:pPr>
          </w:p>
          <w:p w:rsidR="00356D7E" w:rsidRPr="00356D7E" w:rsidRDefault="00356D7E" w:rsidP="00356D7E">
            <w:pPr>
              <w:spacing w:after="0" w:line="240" w:lineRule="auto"/>
              <w:jc w:val="center"/>
              <w:rPr>
                <w:rFonts w:ascii="Times New Roman" w:eastAsia="Times New Roman" w:hAnsi="Times New Roman" w:cs="Times New Roman"/>
                <w:b/>
                <w:sz w:val="24"/>
                <w:szCs w:val="24"/>
                <w:lang w:val="kk-KZ" w:eastAsia="ru-RU"/>
              </w:rPr>
            </w:pPr>
            <w:r w:rsidRPr="00356D7E">
              <w:rPr>
                <w:rFonts w:ascii="Times New Roman" w:eastAsia="Times New Roman" w:hAnsi="Times New Roman" w:cs="Times New Roman"/>
                <w:b/>
                <w:sz w:val="24"/>
                <w:szCs w:val="24"/>
                <w:lang w:eastAsia="ru-RU"/>
              </w:rPr>
              <w:t>2020</w:t>
            </w:r>
            <w:r w:rsidRPr="00356D7E">
              <w:rPr>
                <w:rFonts w:ascii="Times New Roman" w:eastAsia="Times New Roman" w:hAnsi="Times New Roman" w:cs="Times New Roman"/>
                <w:b/>
                <w:sz w:val="24"/>
                <w:szCs w:val="24"/>
                <w:lang w:val="kk-KZ" w:eastAsia="ru-RU"/>
              </w:rPr>
              <w:t xml:space="preserve"> жылға</w:t>
            </w:r>
          </w:p>
          <w:p w:rsidR="00325A6D" w:rsidRPr="00356D7E" w:rsidRDefault="00356D7E" w:rsidP="00356D7E">
            <w:pPr>
              <w:pStyle w:val="2a"/>
              <w:jc w:val="center"/>
              <w:rPr>
                <w:rFonts w:ascii="Times New Roman" w:hAnsi="Times New Roman" w:cs="Times New Roman"/>
                <w:b/>
                <w:sz w:val="24"/>
                <w:szCs w:val="24"/>
              </w:rPr>
            </w:pPr>
            <w:r w:rsidRPr="00356D7E">
              <w:rPr>
                <w:rFonts w:ascii="Times New Roman" w:hAnsi="Times New Roman" w:cs="Times New Roman"/>
                <w:b/>
                <w:sz w:val="24"/>
                <w:szCs w:val="24"/>
                <w:lang w:val="kk-KZ" w:eastAsia="ar-SA"/>
              </w:rPr>
              <w:t>орындалуы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25A6D" w:rsidRPr="00C0011D" w:rsidRDefault="00356D7E" w:rsidP="00325A6D">
            <w:pPr>
              <w:spacing w:after="0" w:line="240" w:lineRule="auto"/>
              <w:jc w:val="center"/>
              <w:rPr>
                <w:rFonts w:ascii="Times New Roman" w:eastAsia="Times New Roman" w:hAnsi="Times New Roman" w:cs="Times New Roman"/>
                <w:b/>
                <w:bCs/>
                <w:color w:val="000000"/>
                <w:sz w:val="24"/>
                <w:szCs w:val="24"/>
                <w:lang w:eastAsia="ru-RU"/>
              </w:rPr>
            </w:pPr>
            <w:r w:rsidRPr="00356D7E">
              <w:rPr>
                <w:rFonts w:ascii="Times New Roman" w:eastAsia="Times New Roman" w:hAnsi="Times New Roman" w:cs="Times New Roman"/>
                <w:b/>
                <w:bCs/>
                <w:color w:val="000000"/>
                <w:sz w:val="24"/>
                <w:szCs w:val="24"/>
                <w:lang w:eastAsia="ru-RU"/>
              </w:rPr>
              <w:t>Түзетілген бюджеттің орындалу (%)</w:t>
            </w:r>
          </w:p>
        </w:tc>
      </w:tr>
      <w:tr w:rsidR="00325A6D" w:rsidRPr="00325A6D" w:rsidTr="007D2EBB">
        <w:trPr>
          <w:trHeight w:val="300"/>
        </w:trPr>
        <w:tc>
          <w:tcPr>
            <w:tcW w:w="2410"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325A6D" w:rsidRPr="00356D7E"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325A6D" w:rsidRPr="00356D7E"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325A6D" w:rsidRPr="00356D7E"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tcBorders>
              <w:top w:val="nil"/>
              <w:left w:val="nil"/>
              <w:bottom w:val="nil"/>
              <w:right w:val="single" w:sz="8" w:space="0" w:color="auto"/>
            </w:tcBorders>
            <w:shd w:val="clear" w:color="auto" w:fill="auto"/>
            <w:vAlign w:val="center"/>
          </w:tcPr>
          <w:p w:rsidR="00325A6D" w:rsidRPr="00356D7E" w:rsidRDefault="00325A6D" w:rsidP="00C0011D">
            <w:pPr>
              <w:pStyle w:val="2a"/>
              <w:jc w:val="center"/>
              <w:rPr>
                <w:rFonts w:ascii="Times New Roman" w:hAnsi="Times New Roman" w:cs="Times New Roman"/>
                <w:b/>
                <w:sz w:val="24"/>
                <w:szCs w:val="24"/>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r>
      <w:tr w:rsidR="00325A6D" w:rsidRPr="00325A6D" w:rsidTr="007D2EBB">
        <w:trPr>
          <w:trHeight w:val="50"/>
        </w:trPr>
        <w:tc>
          <w:tcPr>
            <w:tcW w:w="2410"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325A6D" w:rsidRPr="00356D7E"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325A6D" w:rsidRPr="00356D7E"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325A6D" w:rsidRPr="00356D7E"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c>
          <w:tcPr>
            <w:tcW w:w="1559" w:type="dxa"/>
            <w:tcBorders>
              <w:top w:val="nil"/>
              <w:left w:val="nil"/>
              <w:bottom w:val="single" w:sz="8" w:space="0" w:color="auto"/>
              <w:right w:val="single" w:sz="8" w:space="0" w:color="auto"/>
            </w:tcBorders>
            <w:shd w:val="clear" w:color="auto" w:fill="auto"/>
            <w:vAlign w:val="center"/>
          </w:tcPr>
          <w:p w:rsidR="00325A6D" w:rsidRPr="00356D7E" w:rsidRDefault="00325A6D" w:rsidP="00C0011D">
            <w:pPr>
              <w:pStyle w:val="2a"/>
              <w:jc w:val="center"/>
              <w:rPr>
                <w:rFonts w:ascii="Times New Roman" w:hAnsi="Times New Roman" w:cs="Times New Roman"/>
                <w:b/>
                <w:sz w:val="24"/>
                <w:szCs w:val="24"/>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325A6D" w:rsidRPr="00325A6D" w:rsidRDefault="00325A6D" w:rsidP="00325A6D">
            <w:pPr>
              <w:spacing w:after="0" w:line="240" w:lineRule="auto"/>
              <w:rPr>
                <w:rFonts w:ascii="Times New Roman" w:eastAsia="Times New Roman" w:hAnsi="Times New Roman" w:cs="Times New Roman"/>
                <w:b/>
                <w:bCs/>
                <w:color w:val="000000"/>
                <w:sz w:val="24"/>
                <w:szCs w:val="24"/>
                <w:highlight w:val="yellow"/>
                <w:lang w:eastAsia="ru-RU"/>
              </w:rPr>
            </w:pPr>
          </w:p>
        </w:tc>
      </w:tr>
      <w:tr w:rsidR="00325A6D" w:rsidRPr="00B14A68" w:rsidTr="007D2EBB">
        <w:trPr>
          <w:trHeight w:val="261"/>
        </w:trPr>
        <w:tc>
          <w:tcPr>
            <w:tcW w:w="2410" w:type="dxa"/>
            <w:tcBorders>
              <w:top w:val="nil"/>
              <w:left w:val="single" w:sz="8" w:space="0" w:color="auto"/>
              <w:bottom w:val="single" w:sz="8" w:space="0" w:color="auto"/>
              <w:right w:val="single" w:sz="8" w:space="0" w:color="auto"/>
            </w:tcBorders>
            <w:vAlign w:val="bottom"/>
          </w:tcPr>
          <w:p w:rsidR="00325A6D" w:rsidRPr="00AF2923" w:rsidRDefault="00356D7E" w:rsidP="00AF2923">
            <w:pPr>
              <w:pStyle w:val="2a"/>
              <w:rPr>
                <w:rFonts w:ascii="Times New Roman" w:hAnsi="Times New Roman" w:cs="Times New Roman"/>
                <w:b/>
                <w:sz w:val="24"/>
                <w:szCs w:val="24"/>
              </w:rPr>
            </w:pPr>
            <w:r w:rsidRPr="00356D7E">
              <w:rPr>
                <w:rFonts w:ascii="Times New Roman" w:hAnsi="Times New Roman" w:cs="Times New Roman"/>
                <w:b/>
                <w:sz w:val="24"/>
                <w:szCs w:val="24"/>
                <w:lang w:val="kk-KZ" w:eastAsia="ar-SA"/>
              </w:rPr>
              <w:t>Шығындар</w:t>
            </w:r>
            <w:r w:rsidRPr="00356D7E">
              <w:rPr>
                <w:rFonts w:ascii="Times New Roman" w:hAnsi="Times New Roman" w:cs="Times New Roman"/>
                <w:b/>
                <w:sz w:val="24"/>
                <w:szCs w:val="24"/>
                <w:lang w:eastAsia="ar-SA"/>
              </w:rPr>
              <w:t>,</w:t>
            </w:r>
            <w:r w:rsidRPr="00356D7E">
              <w:rPr>
                <w:rFonts w:ascii="Times New Roman" w:hAnsi="Times New Roman" w:cs="Times New Roman"/>
                <w:b/>
                <w:sz w:val="24"/>
                <w:szCs w:val="24"/>
                <w:lang w:val="kk-KZ" w:eastAsia="ar-SA"/>
              </w:rPr>
              <w:t xml:space="preserve"> соның ішінде</w:t>
            </w:r>
            <w:r w:rsidRPr="00356D7E">
              <w:rPr>
                <w:rFonts w:ascii="Times New Roman" w:hAnsi="Times New Roman" w:cs="Times New Roman"/>
                <w:b/>
                <w:sz w:val="24"/>
                <w:szCs w:val="24"/>
                <w:lang w:eastAsia="ar-SA"/>
              </w:rPr>
              <w:t>:</w:t>
            </w:r>
          </w:p>
        </w:tc>
        <w:tc>
          <w:tcPr>
            <w:tcW w:w="1559" w:type="dxa"/>
            <w:tcBorders>
              <w:top w:val="nil"/>
              <w:left w:val="nil"/>
              <w:bottom w:val="single" w:sz="8" w:space="0" w:color="auto"/>
              <w:right w:val="single" w:sz="8" w:space="0" w:color="auto"/>
            </w:tcBorders>
            <w:vAlign w:val="center"/>
          </w:tcPr>
          <w:p w:rsidR="00325A6D" w:rsidRPr="00AF2923" w:rsidRDefault="00AF2923" w:rsidP="007208E3">
            <w:pPr>
              <w:pStyle w:val="2a"/>
              <w:jc w:val="right"/>
              <w:rPr>
                <w:rFonts w:ascii="Times New Roman" w:hAnsi="Times New Roman" w:cs="Times New Roman"/>
                <w:b/>
                <w:sz w:val="24"/>
                <w:szCs w:val="24"/>
                <w:highlight w:val="yellow"/>
              </w:rPr>
            </w:pPr>
            <w:r w:rsidRPr="00AF2923">
              <w:rPr>
                <w:rFonts w:ascii="Times New Roman" w:hAnsi="Times New Roman" w:cs="Times New Roman"/>
                <w:b/>
                <w:sz w:val="24"/>
                <w:szCs w:val="24"/>
              </w:rPr>
              <w:t>11 995126,0</w:t>
            </w:r>
          </w:p>
        </w:tc>
        <w:tc>
          <w:tcPr>
            <w:tcW w:w="1560" w:type="dxa"/>
            <w:tcBorders>
              <w:top w:val="nil"/>
              <w:left w:val="nil"/>
              <w:bottom w:val="single" w:sz="8" w:space="0" w:color="auto"/>
              <w:right w:val="single" w:sz="8" w:space="0" w:color="auto"/>
            </w:tcBorders>
            <w:vAlign w:val="center"/>
          </w:tcPr>
          <w:p w:rsidR="00325A6D" w:rsidRPr="00AF2923" w:rsidRDefault="00AF2923" w:rsidP="007208E3">
            <w:pPr>
              <w:pStyle w:val="2a"/>
              <w:jc w:val="right"/>
              <w:rPr>
                <w:rFonts w:ascii="Times New Roman" w:hAnsi="Times New Roman" w:cs="Times New Roman"/>
                <w:b/>
                <w:sz w:val="24"/>
                <w:szCs w:val="24"/>
                <w:highlight w:val="yellow"/>
              </w:rPr>
            </w:pPr>
            <w:r w:rsidRPr="00AF2923">
              <w:rPr>
                <w:rFonts w:ascii="Times New Roman" w:hAnsi="Times New Roman" w:cs="Times New Roman"/>
                <w:b/>
                <w:sz w:val="24"/>
                <w:szCs w:val="24"/>
              </w:rPr>
              <w:t>14 518 447,0</w:t>
            </w:r>
          </w:p>
        </w:tc>
        <w:tc>
          <w:tcPr>
            <w:tcW w:w="1559" w:type="dxa"/>
            <w:tcBorders>
              <w:top w:val="nil"/>
              <w:left w:val="nil"/>
              <w:bottom w:val="single" w:sz="8" w:space="0" w:color="auto"/>
              <w:right w:val="single" w:sz="8" w:space="0" w:color="auto"/>
            </w:tcBorders>
            <w:vAlign w:val="center"/>
          </w:tcPr>
          <w:p w:rsidR="00325A6D" w:rsidRPr="00AF2923" w:rsidRDefault="00AF2923" w:rsidP="007208E3">
            <w:pPr>
              <w:pStyle w:val="2a"/>
              <w:jc w:val="right"/>
              <w:rPr>
                <w:rFonts w:ascii="Times New Roman" w:hAnsi="Times New Roman" w:cs="Times New Roman"/>
                <w:b/>
                <w:sz w:val="24"/>
                <w:szCs w:val="24"/>
                <w:highlight w:val="yellow"/>
              </w:rPr>
            </w:pPr>
            <w:r w:rsidRPr="00AF2923">
              <w:rPr>
                <w:rFonts w:ascii="Times New Roman" w:hAnsi="Times New Roman" w:cs="Times New Roman"/>
                <w:b/>
                <w:sz w:val="24"/>
                <w:szCs w:val="24"/>
              </w:rPr>
              <w:t>14 902 815,0</w:t>
            </w:r>
          </w:p>
        </w:tc>
        <w:tc>
          <w:tcPr>
            <w:tcW w:w="1559" w:type="dxa"/>
            <w:tcBorders>
              <w:top w:val="nil"/>
              <w:left w:val="nil"/>
              <w:bottom w:val="single" w:sz="8" w:space="0" w:color="auto"/>
              <w:right w:val="single" w:sz="8" w:space="0" w:color="auto"/>
            </w:tcBorders>
            <w:vAlign w:val="center"/>
          </w:tcPr>
          <w:p w:rsidR="00325A6D" w:rsidRPr="00D47D02" w:rsidRDefault="00D47D02" w:rsidP="007208E3">
            <w:pPr>
              <w:pStyle w:val="2a"/>
              <w:jc w:val="right"/>
              <w:rPr>
                <w:rFonts w:ascii="Times New Roman" w:hAnsi="Times New Roman" w:cs="Times New Roman"/>
                <w:b/>
                <w:sz w:val="24"/>
                <w:szCs w:val="24"/>
                <w:highlight w:val="yellow"/>
              </w:rPr>
            </w:pPr>
            <w:r w:rsidRPr="00D47D02">
              <w:rPr>
                <w:rFonts w:ascii="Times New Roman" w:hAnsi="Times New Roman" w:cs="Times New Roman"/>
                <w:b/>
                <w:sz w:val="24"/>
                <w:szCs w:val="24"/>
              </w:rPr>
              <w:t>14 329 115,4</w:t>
            </w:r>
          </w:p>
        </w:tc>
        <w:tc>
          <w:tcPr>
            <w:tcW w:w="992" w:type="dxa"/>
            <w:tcBorders>
              <w:top w:val="nil"/>
              <w:left w:val="nil"/>
              <w:bottom w:val="single" w:sz="8" w:space="0" w:color="auto"/>
              <w:right w:val="single" w:sz="8" w:space="0" w:color="auto"/>
            </w:tcBorders>
            <w:vAlign w:val="center"/>
          </w:tcPr>
          <w:p w:rsidR="00325A6D" w:rsidRPr="00D47D02" w:rsidRDefault="00D47D02" w:rsidP="007208E3">
            <w:pPr>
              <w:pStyle w:val="2a"/>
              <w:jc w:val="right"/>
              <w:rPr>
                <w:rFonts w:ascii="Times New Roman" w:hAnsi="Times New Roman" w:cs="Times New Roman"/>
                <w:b/>
                <w:sz w:val="24"/>
                <w:szCs w:val="24"/>
                <w:highlight w:val="yellow"/>
              </w:rPr>
            </w:pPr>
            <w:r w:rsidRPr="00D47D02">
              <w:rPr>
                <w:rFonts w:ascii="Times New Roman" w:hAnsi="Times New Roman" w:cs="Times New Roman"/>
                <w:b/>
                <w:sz w:val="24"/>
                <w:szCs w:val="24"/>
              </w:rPr>
              <w:t>96,2</w:t>
            </w:r>
          </w:p>
        </w:tc>
      </w:tr>
      <w:tr w:rsidR="00325A6D" w:rsidRPr="00325A6D" w:rsidTr="007D2EBB">
        <w:trPr>
          <w:trHeight w:val="330"/>
        </w:trPr>
        <w:tc>
          <w:tcPr>
            <w:tcW w:w="2410" w:type="dxa"/>
            <w:tcBorders>
              <w:top w:val="nil"/>
              <w:left w:val="single" w:sz="8" w:space="0" w:color="auto"/>
              <w:bottom w:val="single" w:sz="8" w:space="0" w:color="auto"/>
              <w:right w:val="single" w:sz="8" w:space="0" w:color="auto"/>
            </w:tcBorders>
            <w:vAlign w:val="center"/>
          </w:tcPr>
          <w:p w:rsidR="00325A6D" w:rsidRPr="00325A6D" w:rsidRDefault="00356D7E" w:rsidP="00325A6D">
            <w:pPr>
              <w:suppressAutoHyphens/>
              <w:spacing w:after="0" w:line="240" w:lineRule="auto"/>
              <w:rPr>
                <w:rFonts w:ascii="Times New Roman" w:eastAsia="Times New Roman" w:hAnsi="Times New Roman" w:cs="Times New Roman"/>
                <w:sz w:val="24"/>
                <w:szCs w:val="24"/>
                <w:lang w:eastAsia="ar-SA"/>
              </w:rPr>
            </w:pPr>
            <w:r w:rsidRPr="00356D7E">
              <w:rPr>
                <w:rFonts w:ascii="Times New Roman" w:eastAsia="Times New Roman" w:hAnsi="Times New Roman" w:cs="Times New Roman"/>
                <w:sz w:val="24"/>
                <w:szCs w:val="24"/>
                <w:lang w:val="kk-KZ" w:eastAsia="ar-SA"/>
              </w:rPr>
              <w:t>Мә</w:t>
            </w:r>
            <w:r w:rsidRPr="00356D7E">
              <w:rPr>
                <w:rFonts w:ascii="Times New Roman" w:eastAsia="Times New Roman" w:hAnsi="Times New Roman" w:cs="Times New Roman"/>
                <w:sz w:val="24"/>
                <w:szCs w:val="24"/>
                <w:lang w:eastAsia="ar-SA"/>
              </w:rPr>
              <w:t>слихат</w:t>
            </w:r>
            <w:r w:rsidRPr="00356D7E">
              <w:rPr>
                <w:rFonts w:ascii="Times New Roman" w:eastAsia="Times New Roman" w:hAnsi="Times New Roman" w:cs="Times New Roman"/>
                <w:sz w:val="24"/>
                <w:szCs w:val="24"/>
                <w:lang w:val="kk-KZ" w:eastAsia="ar-SA"/>
              </w:rPr>
              <w:t xml:space="preserve"> аппараты</w:t>
            </w:r>
          </w:p>
        </w:tc>
        <w:tc>
          <w:tcPr>
            <w:tcW w:w="1559" w:type="dxa"/>
            <w:tcBorders>
              <w:top w:val="nil"/>
              <w:left w:val="nil"/>
              <w:bottom w:val="single" w:sz="8" w:space="0" w:color="auto"/>
              <w:right w:val="single" w:sz="8" w:space="0" w:color="auto"/>
            </w:tcBorders>
            <w:vAlign w:val="center"/>
          </w:tcPr>
          <w:p w:rsidR="00325A6D" w:rsidRPr="00AF2923" w:rsidRDefault="00C130A6"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20 771</w:t>
            </w:r>
            <w:r w:rsidR="00325A6D" w:rsidRPr="00AF2923">
              <w:rPr>
                <w:rFonts w:ascii="Times New Roman" w:eastAsia="Times New Roman" w:hAnsi="Times New Roman" w:cs="Times New Roman"/>
                <w:sz w:val="24"/>
                <w:szCs w:val="24"/>
                <w:lang w:eastAsia="ar-SA"/>
              </w:rPr>
              <w:t>,0</w:t>
            </w:r>
          </w:p>
        </w:tc>
        <w:tc>
          <w:tcPr>
            <w:tcW w:w="1560" w:type="dxa"/>
            <w:tcBorders>
              <w:top w:val="nil"/>
              <w:left w:val="nil"/>
              <w:bottom w:val="single" w:sz="8" w:space="0" w:color="auto"/>
              <w:right w:val="single" w:sz="8" w:space="0" w:color="auto"/>
            </w:tcBorders>
            <w:vAlign w:val="center"/>
          </w:tcPr>
          <w:p w:rsidR="00325A6D" w:rsidRPr="00AF2923" w:rsidRDefault="00C130A6"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23 673</w:t>
            </w:r>
            <w:r w:rsidR="00325A6D" w:rsidRPr="00AF2923">
              <w:rPr>
                <w:rFonts w:ascii="Times New Roman" w:eastAsia="Times New Roman" w:hAnsi="Times New Roman" w:cs="Times New Roman"/>
                <w:sz w:val="24"/>
                <w:szCs w:val="24"/>
                <w:lang w:eastAsia="ar-SA"/>
              </w:rPr>
              <w:t>,0</w:t>
            </w:r>
          </w:p>
        </w:tc>
        <w:tc>
          <w:tcPr>
            <w:tcW w:w="1559" w:type="dxa"/>
            <w:tcBorders>
              <w:top w:val="nil"/>
              <w:left w:val="nil"/>
              <w:bottom w:val="single" w:sz="8" w:space="0" w:color="auto"/>
              <w:right w:val="single" w:sz="8" w:space="0" w:color="auto"/>
            </w:tcBorders>
            <w:vAlign w:val="center"/>
          </w:tcPr>
          <w:p w:rsidR="00325A6D" w:rsidRPr="00AF2923" w:rsidRDefault="00C130A6"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23 673,0</w:t>
            </w:r>
          </w:p>
        </w:tc>
        <w:tc>
          <w:tcPr>
            <w:tcW w:w="1559" w:type="dxa"/>
            <w:tcBorders>
              <w:top w:val="nil"/>
              <w:left w:val="nil"/>
              <w:bottom w:val="single" w:sz="8" w:space="0" w:color="auto"/>
              <w:right w:val="single" w:sz="8" w:space="0" w:color="auto"/>
            </w:tcBorders>
            <w:vAlign w:val="center"/>
          </w:tcPr>
          <w:p w:rsidR="00325A6D" w:rsidRPr="00AF2923" w:rsidRDefault="008976EA"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23 644,3</w:t>
            </w:r>
          </w:p>
        </w:tc>
        <w:tc>
          <w:tcPr>
            <w:tcW w:w="992" w:type="dxa"/>
            <w:tcBorders>
              <w:top w:val="nil"/>
              <w:left w:val="nil"/>
              <w:bottom w:val="single" w:sz="8" w:space="0" w:color="auto"/>
              <w:right w:val="single" w:sz="8" w:space="0" w:color="auto"/>
            </w:tcBorders>
            <w:vAlign w:val="center"/>
          </w:tcPr>
          <w:p w:rsidR="00325A6D" w:rsidRPr="00AF2923" w:rsidRDefault="008976EA"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99,9</w:t>
            </w:r>
          </w:p>
        </w:tc>
      </w:tr>
      <w:tr w:rsidR="00325A6D" w:rsidRPr="00325A6D" w:rsidTr="007D2EBB">
        <w:trPr>
          <w:trHeight w:val="405"/>
        </w:trPr>
        <w:tc>
          <w:tcPr>
            <w:tcW w:w="2410" w:type="dxa"/>
            <w:tcBorders>
              <w:top w:val="nil"/>
              <w:left w:val="single" w:sz="8" w:space="0" w:color="auto"/>
              <w:bottom w:val="single" w:sz="8" w:space="0" w:color="auto"/>
              <w:right w:val="single" w:sz="8" w:space="0" w:color="auto"/>
            </w:tcBorders>
            <w:vAlign w:val="center"/>
          </w:tcPr>
          <w:p w:rsidR="00356D7E" w:rsidRPr="00356D7E" w:rsidRDefault="00356D7E" w:rsidP="00356D7E">
            <w:pPr>
              <w:suppressAutoHyphens/>
              <w:spacing w:after="0" w:line="240" w:lineRule="auto"/>
              <w:rPr>
                <w:rFonts w:ascii="Times New Roman" w:eastAsia="Times New Roman" w:hAnsi="Times New Roman" w:cs="Times New Roman"/>
                <w:sz w:val="24"/>
                <w:szCs w:val="24"/>
                <w:lang w:eastAsia="ar-SA"/>
              </w:rPr>
            </w:pPr>
            <w:r w:rsidRPr="00356D7E">
              <w:rPr>
                <w:rFonts w:ascii="Times New Roman" w:eastAsia="Times New Roman" w:hAnsi="Times New Roman" w:cs="Times New Roman"/>
                <w:sz w:val="24"/>
                <w:szCs w:val="24"/>
                <w:lang w:eastAsia="ar-SA"/>
              </w:rPr>
              <w:t>Аудан әкімі</w:t>
            </w:r>
          </w:p>
          <w:p w:rsidR="00325A6D" w:rsidRPr="00325A6D" w:rsidRDefault="00356D7E" w:rsidP="00356D7E">
            <w:pPr>
              <w:suppressAutoHyphens/>
              <w:spacing w:after="0" w:line="240" w:lineRule="auto"/>
              <w:rPr>
                <w:rFonts w:ascii="Times New Roman" w:eastAsia="Times New Roman" w:hAnsi="Times New Roman" w:cs="Times New Roman"/>
                <w:sz w:val="24"/>
                <w:szCs w:val="24"/>
                <w:lang w:eastAsia="ar-SA"/>
              </w:rPr>
            </w:pPr>
            <w:r w:rsidRPr="00356D7E">
              <w:rPr>
                <w:rFonts w:ascii="Times New Roman" w:eastAsia="Times New Roman" w:hAnsi="Times New Roman" w:cs="Times New Roman"/>
                <w:sz w:val="24"/>
                <w:szCs w:val="24"/>
                <w:lang w:eastAsia="ar-SA"/>
              </w:rPr>
              <w:t>аппараты</w:t>
            </w:r>
          </w:p>
        </w:tc>
        <w:tc>
          <w:tcPr>
            <w:tcW w:w="1559" w:type="dxa"/>
            <w:tcBorders>
              <w:top w:val="nil"/>
              <w:left w:val="nil"/>
              <w:bottom w:val="single" w:sz="8" w:space="0" w:color="auto"/>
              <w:right w:val="single" w:sz="8" w:space="0" w:color="auto"/>
            </w:tcBorders>
            <w:vAlign w:val="center"/>
          </w:tcPr>
          <w:p w:rsidR="00325A6D" w:rsidRPr="00AF2923" w:rsidRDefault="00135C91"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149 822</w:t>
            </w:r>
            <w:r w:rsidR="00325A6D" w:rsidRPr="00AF2923">
              <w:rPr>
                <w:rFonts w:ascii="Times New Roman" w:eastAsia="Times New Roman" w:hAnsi="Times New Roman" w:cs="Times New Roman"/>
                <w:sz w:val="24"/>
                <w:szCs w:val="24"/>
                <w:lang w:eastAsia="ar-SA"/>
              </w:rPr>
              <w:t>,0</w:t>
            </w:r>
          </w:p>
        </w:tc>
        <w:tc>
          <w:tcPr>
            <w:tcW w:w="1560" w:type="dxa"/>
            <w:tcBorders>
              <w:top w:val="nil"/>
              <w:left w:val="nil"/>
              <w:bottom w:val="single" w:sz="8" w:space="0" w:color="auto"/>
              <w:right w:val="single" w:sz="8" w:space="0" w:color="auto"/>
            </w:tcBorders>
            <w:vAlign w:val="center"/>
          </w:tcPr>
          <w:p w:rsidR="00325A6D" w:rsidRPr="00AF2923" w:rsidRDefault="00135C91"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187 479</w:t>
            </w:r>
            <w:r w:rsidR="00325A6D" w:rsidRPr="00AF2923">
              <w:rPr>
                <w:rFonts w:ascii="Times New Roman" w:eastAsia="Times New Roman" w:hAnsi="Times New Roman" w:cs="Times New Roman"/>
                <w:sz w:val="24"/>
                <w:szCs w:val="24"/>
                <w:lang w:eastAsia="ar-SA"/>
              </w:rPr>
              <w:t>,0</w:t>
            </w:r>
          </w:p>
        </w:tc>
        <w:tc>
          <w:tcPr>
            <w:tcW w:w="1559" w:type="dxa"/>
            <w:tcBorders>
              <w:top w:val="nil"/>
              <w:left w:val="nil"/>
              <w:bottom w:val="single" w:sz="8" w:space="0" w:color="auto"/>
              <w:right w:val="single" w:sz="8" w:space="0" w:color="auto"/>
            </w:tcBorders>
            <w:vAlign w:val="center"/>
          </w:tcPr>
          <w:p w:rsidR="00325A6D" w:rsidRPr="00AF2923" w:rsidRDefault="00135C91"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196 923</w:t>
            </w:r>
            <w:r w:rsidR="00325A6D" w:rsidRPr="00AF2923">
              <w:rPr>
                <w:rFonts w:ascii="Times New Roman" w:eastAsia="Times New Roman" w:hAnsi="Times New Roman" w:cs="Times New Roman"/>
                <w:sz w:val="24"/>
                <w:szCs w:val="24"/>
                <w:lang w:eastAsia="ar-SA"/>
              </w:rPr>
              <w:t>,0</w:t>
            </w:r>
          </w:p>
        </w:tc>
        <w:tc>
          <w:tcPr>
            <w:tcW w:w="1559" w:type="dxa"/>
            <w:tcBorders>
              <w:top w:val="nil"/>
              <w:left w:val="nil"/>
              <w:bottom w:val="single" w:sz="8" w:space="0" w:color="auto"/>
              <w:right w:val="single" w:sz="8" w:space="0" w:color="auto"/>
            </w:tcBorders>
            <w:vAlign w:val="center"/>
          </w:tcPr>
          <w:p w:rsidR="00325A6D" w:rsidRPr="00AF2923" w:rsidRDefault="00135C91"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195 794,6</w:t>
            </w:r>
          </w:p>
        </w:tc>
        <w:tc>
          <w:tcPr>
            <w:tcW w:w="992" w:type="dxa"/>
            <w:tcBorders>
              <w:top w:val="nil"/>
              <w:left w:val="nil"/>
              <w:bottom w:val="single" w:sz="8" w:space="0" w:color="auto"/>
              <w:right w:val="single" w:sz="8" w:space="0" w:color="auto"/>
            </w:tcBorders>
            <w:vAlign w:val="center"/>
          </w:tcPr>
          <w:p w:rsidR="00325A6D" w:rsidRPr="00AF2923" w:rsidRDefault="00135C91" w:rsidP="007208E3">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99,4</w:t>
            </w:r>
          </w:p>
        </w:tc>
      </w:tr>
      <w:tr w:rsidR="00325A6D" w:rsidRPr="00325A6D" w:rsidTr="007D2EBB">
        <w:trPr>
          <w:trHeight w:val="641"/>
        </w:trPr>
        <w:tc>
          <w:tcPr>
            <w:tcW w:w="2410" w:type="dxa"/>
            <w:tcBorders>
              <w:top w:val="nil"/>
              <w:left w:val="single" w:sz="8" w:space="0" w:color="auto"/>
              <w:bottom w:val="single" w:sz="4" w:space="0" w:color="auto"/>
              <w:right w:val="single" w:sz="8" w:space="0" w:color="auto"/>
            </w:tcBorders>
            <w:vAlign w:val="center"/>
          </w:tcPr>
          <w:p w:rsidR="00325A6D" w:rsidRPr="00325A6D" w:rsidRDefault="00356D7E" w:rsidP="00325A6D">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Ауылдық (селолық) округ әкімі аппараты</w:t>
            </w:r>
          </w:p>
        </w:tc>
        <w:tc>
          <w:tcPr>
            <w:tcW w:w="1559" w:type="dxa"/>
            <w:tcBorders>
              <w:top w:val="nil"/>
              <w:left w:val="nil"/>
              <w:bottom w:val="single" w:sz="4" w:space="0" w:color="auto"/>
              <w:right w:val="single" w:sz="8" w:space="0" w:color="auto"/>
            </w:tcBorders>
            <w:vAlign w:val="center"/>
          </w:tcPr>
          <w:p w:rsidR="00D843BC" w:rsidRDefault="00D843BC" w:rsidP="00356D7E">
            <w:pPr>
              <w:suppressAutoHyphens/>
              <w:spacing w:after="0" w:line="240" w:lineRule="auto"/>
              <w:jc w:val="right"/>
              <w:rPr>
                <w:rFonts w:ascii="Times New Roman" w:eastAsia="Times New Roman" w:hAnsi="Times New Roman" w:cs="Times New Roman"/>
                <w:sz w:val="24"/>
                <w:szCs w:val="24"/>
                <w:lang w:eastAsia="ar-SA"/>
              </w:rPr>
            </w:pPr>
          </w:p>
          <w:p w:rsidR="00325A6D" w:rsidRPr="00AF2923" w:rsidRDefault="00135C91" w:rsidP="00356D7E">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583 559</w:t>
            </w:r>
            <w:r w:rsidR="00325A6D" w:rsidRPr="00AF2923">
              <w:rPr>
                <w:rFonts w:ascii="Times New Roman" w:eastAsia="Times New Roman" w:hAnsi="Times New Roman" w:cs="Times New Roman"/>
                <w:sz w:val="24"/>
                <w:szCs w:val="24"/>
                <w:lang w:eastAsia="ar-SA"/>
              </w:rPr>
              <w:t>,0</w:t>
            </w:r>
          </w:p>
        </w:tc>
        <w:tc>
          <w:tcPr>
            <w:tcW w:w="1560" w:type="dxa"/>
            <w:tcBorders>
              <w:top w:val="nil"/>
              <w:left w:val="nil"/>
              <w:bottom w:val="single" w:sz="4" w:space="0" w:color="auto"/>
              <w:right w:val="single" w:sz="8" w:space="0" w:color="auto"/>
            </w:tcBorders>
            <w:vAlign w:val="center"/>
          </w:tcPr>
          <w:p w:rsidR="00D843BC" w:rsidRDefault="00D843BC" w:rsidP="00356D7E">
            <w:pPr>
              <w:suppressAutoHyphens/>
              <w:spacing w:after="0" w:line="240" w:lineRule="auto"/>
              <w:jc w:val="right"/>
              <w:rPr>
                <w:rFonts w:ascii="Times New Roman" w:eastAsia="Times New Roman" w:hAnsi="Times New Roman" w:cs="Times New Roman"/>
                <w:sz w:val="24"/>
                <w:szCs w:val="24"/>
                <w:lang w:eastAsia="ar-SA"/>
              </w:rPr>
            </w:pPr>
          </w:p>
          <w:p w:rsidR="00325A6D" w:rsidRPr="00CF590B" w:rsidRDefault="00AF2923" w:rsidP="00356D7E">
            <w:pPr>
              <w:suppressAutoHyphens/>
              <w:spacing w:after="0" w:line="240" w:lineRule="auto"/>
              <w:jc w:val="right"/>
              <w:rPr>
                <w:rFonts w:ascii="Times New Roman" w:eastAsia="Times New Roman" w:hAnsi="Times New Roman" w:cs="Times New Roman"/>
                <w:sz w:val="24"/>
                <w:szCs w:val="24"/>
                <w:highlight w:val="cyan"/>
                <w:lang w:eastAsia="ar-SA"/>
              </w:rPr>
            </w:pPr>
            <w:r w:rsidRPr="00AF2923">
              <w:rPr>
                <w:rFonts w:ascii="Times New Roman" w:eastAsia="Times New Roman" w:hAnsi="Times New Roman" w:cs="Times New Roman"/>
                <w:sz w:val="24"/>
                <w:szCs w:val="24"/>
                <w:lang w:eastAsia="ar-SA"/>
              </w:rPr>
              <w:t>633 679,0</w:t>
            </w:r>
          </w:p>
        </w:tc>
        <w:tc>
          <w:tcPr>
            <w:tcW w:w="1559" w:type="dxa"/>
            <w:tcBorders>
              <w:top w:val="nil"/>
              <w:left w:val="nil"/>
              <w:bottom w:val="single" w:sz="4" w:space="0" w:color="auto"/>
              <w:right w:val="single" w:sz="8" w:space="0" w:color="auto"/>
            </w:tcBorders>
            <w:vAlign w:val="center"/>
          </w:tcPr>
          <w:p w:rsidR="00D843BC" w:rsidRDefault="00D843BC" w:rsidP="00356D7E">
            <w:pPr>
              <w:suppressAutoHyphens/>
              <w:spacing w:after="0" w:line="240" w:lineRule="auto"/>
              <w:jc w:val="right"/>
              <w:rPr>
                <w:rFonts w:ascii="Times New Roman" w:eastAsia="Times New Roman" w:hAnsi="Times New Roman" w:cs="Times New Roman"/>
                <w:sz w:val="24"/>
                <w:szCs w:val="24"/>
                <w:lang w:eastAsia="ar-SA"/>
              </w:rPr>
            </w:pPr>
          </w:p>
          <w:p w:rsidR="00325A6D" w:rsidRPr="00AF2923" w:rsidRDefault="00135C91" w:rsidP="00356D7E">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640 003,0</w:t>
            </w:r>
          </w:p>
        </w:tc>
        <w:tc>
          <w:tcPr>
            <w:tcW w:w="1559" w:type="dxa"/>
            <w:tcBorders>
              <w:top w:val="nil"/>
              <w:left w:val="nil"/>
              <w:bottom w:val="single" w:sz="4" w:space="0" w:color="auto"/>
              <w:right w:val="single" w:sz="8" w:space="0" w:color="auto"/>
            </w:tcBorders>
            <w:vAlign w:val="center"/>
          </w:tcPr>
          <w:p w:rsidR="00D843BC" w:rsidRDefault="00D843BC" w:rsidP="00356D7E">
            <w:pPr>
              <w:suppressAutoHyphens/>
              <w:spacing w:after="0" w:line="240" w:lineRule="auto"/>
              <w:jc w:val="right"/>
              <w:rPr>
                <w:rFonts w:ascii="Times New Roman" w:eastAsia="Times New Roman" w:hAnsi="Times New Roman" w:cs="Times New Roman"/>
                <w:sz w:val="24"/>
                <w:szCs w:val="24"/>
                <w:lang w:eastAsia="ar-SA"/>
              </w:rPr>
            </w:pPr>
          </w:p>
          <w:p w:rsidR="00325A6D" w:rsidRPr="00AF2923" w:rsidRDefault="00135C91" w:rsidP="00356D7E">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614 675,0</w:t>
            </w:r>
          </w:p>
        </w:tc>
        <w:tc>
          <w:tcPr>
            <w:tcW w:w="992" w:type="dxa"/>
            <w:tcBorders>
              <w:top w:val="nil"/>
              <w:left w:val="nil"/>
              <w:bottom w:val="single" w:sz="4" w:space="0" w:color="auto"/>
              <w:right w:val="single" w:sz="8" w:space="0" w:color="auto"/>
            </w:tcBorders>
            <w:vAlign w:val="center"/>
          </w:tcPr>
          <w:p w:rsidR="00D843BC" w:rsidRDefault="00D843BC" w:rsidP="00356D7E">
            <w:pPr>
              <w:suppressAutoHyphens/>
              <w:spacing w:after="0" w:line="240" w:lineRule="auto"/>
              <w:jc w:val="right"/>
              <w:rPr>
                <w:rFonts w:ascii="Times New Roman" w:eastAsia="Times New Roman" w:hAnsi="Times New Roman" w:cs="Times New Roman"/>
                <w:sz w:val="24"/>
                <w:szCs w:val="24"/>
                <w:lang w:eastAsia="ar-SA"/>
              </w:rPr>
            </w:pPr>
          </w:p>
          <w:p w:rsidR="00325A6D" w:rsidRPr="00AF2923" w:rsidRDefault="00135C91" w:rsidP="00356D7E">
            <w:pPr>
              <w:suppressAutoHyphens/>
              <w:spacing w:after="0" w:line="240" w:lineRule="auto"/>
              <w:jc w:val="right"/>
              <w:rPr>
                <w:rFonts w:ascii="Times New Roman" w:eastAsia="Times New Roman" w:hAnsi="Times New Roman" w:cs="Times New Roman"/>
                <w:sz w:val="24"/>
                <w:szCs w:val="24"/>
                <w:lang w:eastAsia="ar-SA"/>
              </w:rPr>
            </w:pPr>
            <w:r w:rsidRPr="00AF2923">
              <w:rPr>
                <w:rFonts w:ascii="Times New Roman" w:eastAsia="Times New Roman" w:hAnsi="Times New Roman" w:cs="Times New Roman"/>
                <w:sz w:val="24"/>
                <w:szCs w:val="24"/>
                <w:lang w:eastAsia="ar-SA"/>
              </w:rPr>
              <w:t>96,0</w:t>
            </w:r>
          </w:p>
        </w:tc>
      </w:tr>
      <w:tr w:rsidR="00325A6D" w:rsidRPr="00325A6D" w:rsidTr="007D2EBB">
        <w:trPr>
          <w:trHeight w:val="285"/>
        </w:trPr>
        <w:tc>
          <w:tcPr>
            <w:tcW w:w="2410" w:type="dxa"/>
            <w:tcBorders>
              <w:top w:val="single" w:sz="4" w:space="0" w:color="auto"/>
              <w:left w:val="single" w:sz="8" w:space="0" w:color="auto"/>
              <w:bottom w:val="single" w:sz="8" w:space="0" w:color="auto"/>
              <w:right w:val="single" w:sz="8" w:space="0" w:color="auto"/>
            </w:tcBorders>
            <w:vAlign w:val="center"/>
          </w:tcPr>
          <w:p w:rsidR="00325A6D" w:rsidRPr="005440AF" w:rsidRDefault="00356D7E" w:rsidP="00325A6D">
            <w:pPr>
              <w:suppressAutoHyphens/>
              <w:spacing w:after="0" w:line="240" w:lineRule="auto"/>
              <w:rPr>
                <w:rFonts w:ascii="Times New Roman" w:eastAsia="Times New Roman" w:hAnsi="Times New Roman" w:cs="Times New Roman"/>
                <w:sz w:val="24"/>
                <w:szCs w:val="24"/>
                <w:lang w:eastAsia="ar-SA"/>
              </w:rPr>
            </w:pPr>
            <w:r w:rsidRPr="00356D7E">
              <w:rPr>
                <w:rFonts w:ascii="Times New Roman" w:hAnsi="Times New Roman" w:cs="Times New Roman"/>
                <w:color w:val="151515"/>
                <w:sz w:val="24"/>
                <w:szCs w:val="24"/>
                <w:shd w:val="clear" w:color="auto" w:fill="FFFFFF"/>
              </w:rPr>
              <w:t>Мемлекеттік сатып алу бөлімі</w:t>
            </w:r>
          </w:p>
        </w:tc>
        <w:tc>
          <w:tcPr>
            <w:tcW w:w="1559" w:type="dxa"/>
            <w:tcBorders>
              <w:top w:val="single" w:sz="4" w:space="0" w:color="auto"/>
              <w:left w:val="nil"/>
              <w:bottom w:val="single" w:sz="8" w:space="0" w:color="auto"/>
              <w:right w:val="single" w:sz="8" w:space="0" w:color="auto"/>
            </w:tcBorders>
            <w:vAlign w:val="center"/>
          </w:tcPr>
          <w:p w:rsidR="007208E3" w:rsidRDefault="007208E3" w:rsidP="007208E3">
            <w:pPr>
              <w:suppressAutoHyphens/>
              <w:spacing w:after="0" w:line="240" w:lineRule="auto"/>
              <w:jc w:val="right"/>
              <w:rPr>
                <w:rFonts w:ascii="Times New Roman" w:eastAsia="Times New Roman" w:hAnsi="Times New Roman" w:cs="Times New Roman"/>
                <w:sz w:val="24"/>
                <w:szCs w:val="24"/>
                <w:lang w:eastAsia="ar-SA"/>
              </w:rPr>
            </w:pPr>
          </w:p>
          <w:p w:rsidR="00325A6D" w:rsidRPr="007208E3" w:rsidRDefault="00413301" w:rsidP="007208E3">
            <w:pPr>
              <w:suppressAutoHyphens/>
              <w:spacing w:after="0" w:line="240" w:lineRule="auto"/>
              <w:jc w:val="right"/>
              <w:rPr>
                <w:rFonts w:ascii="Times New Roman" w:eastAsia="Times New Roman" w:hAnsi="Times New Roman" w:cs="Times New Roman"/>
                <w:sz w:val="24"/>
                <w:szCs w:val="24"/>
                <w:lang w:eastAsia="ar-SA"/>
              </w:rPr>
            </w:pPr>
            <w:r w:rsidRPr="007208E3">
              <w:rPr>
                <w:rFonts w:ascii="Times New Roman" w:eastAsia="Times New Roman" w:hAnsi="Times New Roman" w:cs="Times New Roman"/>
                <w:sz w:val="24"/>
                <w:szCs w:val="24"/>
                <w:lang w:eastAsia="ar-SA"/>
              </w:rPr>
              <w:t>0</w:t>
            </w:r>
            <w:r w:rsidR="00325A6D" w:rsidRPr="007208E3">
              <w:rPr>
                <w:rFonts w:ascii="Times New Roman" w:eastAsia="Times New Roman" w:hAnsi="Times New Roman" w:cs="Times New Roman"/>
                <w:sz w:val="24"/>
                <w:szCs w:val="24"/>
                <w:lang w:eastAsia="ar-SA"/>
              </w:rPr>
              <w:t>,0</w:t>
            </w:r>
          </w:p>
        </w:tc>
        <w:tc>
          <w:tcPr>
            <w:tcW w:w="1560" w:type="dxa"/>
            <w:tcBorders>
              <w:top w:val="single" w:sz="4" w:space="0" w:color="auto"/>
              <w:left w:val="nil"/>
              <w:bottom w:val="single" w:sz="8" w:space="0" w:color="auto"/>
              <w:right w:val="single" w:sz="8" w:space="0" w:color="auto"/>
            </w:tcBorders>
            <w:vAlign w:val="center"/>
          </w:tcPr>
          <w:p w:rsidR="007208E3" w:rsidRDefault="007208E3" w:rsidP="007208E3">
            <w:pPr>
              <w:suppressAutoHyphens/>
              <w:spacing w:after="0" w:line="240" w:lineRule="auto"/>
              <w:jc w:val="right"/>
              <w:rPr>
                <w:rFonts w:ascii="Times New Roman" w:eastAsia="Times New Roman" w:hAnsi="Times New Roman" w:cs="Times New Roman"/>
                <w:sz w:val="24"/>
                <w:szCs w:val="24"/>
                <w:lang w:eastAsia="ar-SA"/>
              </w:rPr>
            </w:pPr>
          </w:p>
          <w:p w:rsidR="00325A6D" w:rsidRPr="007208E3" w:rsidRDefault="00413301" w:rsidP="007208E3">
            <w:pPr>
              <w:suppressAutoHyphens/>
              <w:spacing w:after="0" w:line="240" w:lineRule="auto"/>
              <w:jc w:val="right"/>
              <w:rPr>
                <w:rFonts w:ascii="Times New Roman" w:eastAsia="Times New Roman" w:hAnsi="Times New Roman" w:cs="Times New Roman"/>
                <w:sz w:val="24"/>
                <w:szCs w:val="24"/>
                <w:lang w:eastAsia="ar-SA"/>
              </w:rPr>
            </w:pPr>
            <w:r w:rsidRPr="007208E3">
              <w:rPr>
                <w:rFonts w:ascii="Times New Roman" w:eastAsia="Times New Roman" w:hAnsi="Times New Roman" w:cs="Times New Roman"/>
                <w:sz w:val="24"/>
                <w:szCs w:val="24"/>
                <w:lang w:eastAsia="ar-SA"/>
              </w:rPr>
              <w:t>9 390</w:t>
            </w:r>
            <w:r w:rsidR="00325A6D" w:rsidRPr="007208E3">
              <w:rPr>
                <w:rFonts w:ascii="Times New Roman" w:eastAsia="Times New Roman" w:hAnsi="Times New Roman" w:cs="Times New Roman"/>
                <w:sz w:val="24"/>
                <w:szCs w:val="24"/>
                <w:lang w:eastAsia="ar-SA"/>
              </w:rPr>
              <w:t>,0</w:t>
            </w:r>
          </w:p>
        </w:tc>
        <w:tc>
          <w:tcPr>
            <w:tcW w:w="1559" w:type="dxa"/>
            <w:tcBorders>
              <w:top w:val="single" w:sz="4" w:space="0" w:color="auto"/>
              <w:left w:val="nil"/>
              <w:bottom w:val="single" w:sz="8" w:space="0" w:color="auto"/>
              <w:right w:val="single" w:sz="8" w:space="0" w:color="auto"/>
            </w:tcBorders>
            <w:vAlign w:val="center"/>
          </w:tcPr>
          <w:p w:rsidR="007208E3" w:rsidRDefault="007208E3" w:rsidP="007208E3">
            <w:pPr>
              <w:suppressAutoHyphens/>
              <w:spacing w:after="0" w:line="240" w:lineRule="auto"/>
              <w:jc w:val="right"/>
              <w:rPr>
                <w:rFonts w:ascii="Times New Roman" w:eastAsia="Times New Roman" w:hAnsi="Times New Roman" w:cs="Times New Roman"/>
                <w:sz w:val="24"/>
                <w:szCs w:val="24"/>
                <w:lang w:eastAsia="ar-SA"/>
              </w:rPr>
            </w:pPr>
          </w:p>
          <w:p w:rsidR="00325A6D" w:rsidRPr="007208E3" w:rsidRDefault="00413301" w:rsidP="007208E3">
            <w:pPr>
              <w:suppressAutoHyphens/>
              <w:spacing w:after="0" w:line="240" w:lineRule="auto"/>
              <w:jc w:val="right"/>
              <w:rPr>
                <w:rFonts w:ascii="Times New Roman" w:eastAsia="Times New Roman" w:hAnsi="Times New Roman" w:cs="Times New Roman"/>
                <w:sz w:val="24"/>
                <w:szCs w:val="24"/>
                <w:lang w:eastAsia="ar-SA"/>
              </w:rPr>
            </w:pPr>
            <w:r w:rsidRPr="007208E3">
              <w:rPr>
                <w:rFonts w:ascii="Times New Roman" w:eastAsia="Times New Roman" w:hAnsi="Times New Roman" w:cs="Times New Roman"/>
                <w:sz w:val="24"/>
                <w:szCs w:val="24"/>
                <w:lang w:eastAsia="ar-SA"/>
              </w:rPr>
              <w:t>9 390,0</w:t>
            </w:r>
          </w:p>
        </w:tc>
        <w:tc>
          <w:tcPr>
            <w:tcW w:w="1559" w:type="dxa"/>
            <w:tcBorders>
              <w:top w:val="single" w:sz="4" w:space="0" w:color="auto"/>
              <w:left w:val="nil"/>
              <w:bottom w:val="single" w:sz="8" w:space="0" w:color="auto"/>
              <w:right w:val="single" w:sz="8" w:space="0" w:color="auto"/>
            </w:tcBorders>
            <w:vAlign w:val="center"/>
          </w:tcPr>
          <w:p w:rsidR="007208E3" w:rsidRDefault="007208E3" w:rsidP="007208E3">
            <w:pPr>
              <w:suppressAutoHyphens/>
              <w:spacing w:after="0" w:line="240" w:lineRule="auto"/>
              <w:jc w:val="right"/>
              <w:rPr>
                <w:rFonts w:ascii="Times New Roman" w:eastAsia="Times New Roman" w:hAnsi="Times New Roman" w:cs="Times New Roman"/>
                <w:sz w:val="24"/>
                <w:szCs w:val="24"/>
                <w:lang w:eastAsia="ar-SA"/>
              </w:rPr>
            </w:pPr>
          </w:p>
          <w:p w:rsidR="00325A6D" w:rsidRPr="007208E3" w:rsidRDefault="00413301" w:rsidP="007208E3">
            <w:pPr>
              <w:suppressAutoHyphens/>
              <w:spacing w:after="0" w:line="240" w:lineRule="auto"/>
              <w:jc w:val="right"/>
              <w:rPr>
                <w:rFonts w:ascii="Times New Roman" w:eastAsia="Times New Roman" w:hAnsi="Times New Roman" w:cs="Times New Roman"/>
                <w:sz w:val="24"/>
                <w:szCs w:val="24"/>
                <w:lang w:eastAsia="ar-SA"/>
              </w:rPr>
            </w:pPr>
            <w:r w:rsidRPr="007208E3">
              <w:rPr>
                <w:rFonts w:ascii="Times New Roman" w:eastAsia="Times New Roman" w:hAnsi="Times New Roman" w:cs="Times New Roman"/>
                <w:sz w:val="24"/>
                <w:szCs w:val="24"/>
                <w:lang w:eastAsia="ar-SA"/>
              </w:rPr>
              <w:t>9 384,9</w:t>
            </w:r>
          </w:p>
        </w:tc>
        <w:tc>
          <w:tcPr>
            <w:tcW w:w="992" w:type="dxa"/>
            <w:tcBorders>
              <w:top w:val="single" w:sz="4" w:space="0" w:color="auto"/>
              <w:left w:val="nil"/>
              <w:bottom w:val="single" w:sz="8" w:space="0" w:color="auto"/>
              <w:right w:val="single" w:sz="8" w:space="0" w:color="auto"/>
            </w:tcBorders>
            <w:vAlign w:val="center"/>
          </w:tcPr>
          <w:p w:rsidR="007208E3" w:rsidRDefault="007208E3" w:rsidP="007208E3">
            <w:pPr>
              <w:suppressAutoHyphens/>
              <w:spacing w:after="0" w:line="240" w:lineRule="auto"/>
              <w:jc w:val="right"/>
              <w:rPr>
                <w:rFonts w:ascii="Times New Roman" w:eastAsia="Times New Roman" w:hAnsi="Times New Roman" w:cs="Times New Roman"/>
                <w:sz w:val="24"/>
                <w:szCs w:val="24"/>
                <w:lang w:eastAsia="ar-SA"/>
              </w:rPr>
            </w:pPr>
          </w:p>
          <w:p w:rsidR="00325A6D" w:rsidRPr="007208E3" w:rsidRDefault="00413301" w:rsidP="007208E3">
            <w:pPr>
              <w:suppressAutoHyphens/>
              <w:spacing w:after="0" w:line="240" w:lineRule="auto"/>
              <w:jc w:val="right"/>
              <w:rPr>
                <w:rFonts w:ascii="Times New Roman" w:eastAsia="Times New Roman" w:hAnsi="Times New Roman" w:cs="Times New Roman"/>
                <w:sz w:val="24"/>
                <w:szCs w:val="24"/>
                <w:lang w:eastAsia="ar-SA"/>
              </w:rPr>
            </w:pPr>
            <w:r w:rsidRPr="007208E3">
              <w:rPr>
                <w:rFonts w:ascii="Times New Roman" w:eastAsia="Times New Roman" w:hAnsi="Times New Roman" w:cs="Times New Roman"/>
                <w:sz w:val="24"/>
                <w:szCs w:val="24"/>
                <w:lang w:eastAsia="ar-SA"/>
              </w:rPr>
              <w:t>99,9</w:t>
            </w:r>
          </w:p>
        </w:tc>
      </w:tr>
      <w:tr w:rsidR="00D843BC" w:rsidRPr="00325A6D" w:rsidTr="007D2EBB">
        <w:trPr>
          <w:trHeight w:val="556"/>
        </w:trPr>
        <w:tc>
          <w:tcPr>
            <w:tcW w:w="2410" w:type="dxa"/>
            <w:tcBorders>
              <w:top w:val="nil"/>
              <w:left w:val="single" w:sz="8" w:space="0" w:color="auto"/>
              <w:bottom w:val="single" w:sz="8" w:space="0" w:color="auto"/>
              <w:right w:val="single" w:sz="8" w:space="0" w:color="auto"/>
            </w:tcBorders>
            <w:vAlign w:val="center"/>
          </w:tcPr>
          <w:p w:rsidR="00D843BC" w:rsidRPr="00356D7E" w:rsidRDefault="00356D7E" w:rsidP="00D843BC">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Жұмыспен қамту және әлеуметтік бағдарламалар бөлімі</w:t>
            </w:r>
          </w:p>
        </w:tc>
        <w:tc>
          <w:tcPr>
            <w:tcW w:w="1559" w:type="dxa"/>
            <w:tcBorders>
              <w:top w:val="nil"/>
              <w:left w:val="nil"/>
              <w:bottom w:val="single" w:sz="8" w:space="0" w:color="auto"/>
              <w:right w:val="single" w:sz="8" w:space="0" w:color="auto"/>
            </w:tcBorders>
          </w:tcPr>
          <w:p w:rsidR="00D843BC" w:rsidRDefault="00D843BC" w:rsidP="007D2EBB">
            <w:pPr>
              <w:pStyle w:val="2a"/>
              <w:jc w:val="right"/>
              <w:rPr>
                <w:rFonts w:ascii="Times New Roman" w:hAnsi="Times New Roman" w:cs="Times New Roman"/>
                <w:sz w:val="24"/>
                <w:szCs w:val="24"/>
              </w:rPr>
            </w:pPr>
          </w:p>
          <w:p w:rsidR="00D843BC" w:rsidRPr="00D843BC" w:rsidRDefault="00D843BC" w:rsidP="007D2EBB">
            <w:pPr>
              <w:pStyle w:val="2a"/>
              <w:jc w:val="right"/>
              <w:rPr>
                <w:rFonts w:ascii="Times New Roman" w:hAnsi="Times New Roman" w:cs="Times New Roman"/>
                <w:sz w:val="24"/>
                <w:szCs w:val="24"/>
              </w:rPr>
            </w:pPr>
            <w:r w:rsidRPr="00D843BC">
              <w:rPr>
                <w:rFonts w:ascii="Times New Roman" w:hAnsi="Times New Roman" w:cs="Times New Roman"/>
                <w:sz w:val="24"/>
                <w:szCs w:val="24"/>
              </w:rPr>
              <w:t>702 477,0</w:t>
            </w:r>
          </w:p>
        </w:tc>
        <w:tc>
          <w:tcPr>
            <w:tcW w:w="1560" w:type="dxa"/>
            <w:tcBorders>
              <w:top w:val="nil"/>
              <w:left w:val="nil"/>
              <w:bottom w:val="single" w:sz="8" w:space="0" w:color="auto"/>
              <w:right w:val="single" w:sz="8" w:space="0" w:color="auto"/>
            </w:tcBorders>
          </w:tcPr>
          <w:p w:rsidR="00D843BC" w:rsidRDefault="00D843BC" w:rsidP="007D2EBB">
            <w:pPr>
              <w:pStyle w:val="2a"/>
              <w:jc w:val="right"/>
              <w:rPr>
                <w:rFonts w:ascii="Times New Roman" w:hAnsi="Times New Roman" w:cs="Times New Roman"/>
                <w:sz w:val="24"/>
                <w:szCs w:val="24"/>
              </w:rPr>
            </w:pPr>
          </w:p>
          <w:p w:rsidR="00D843BC" w:rsidRPr="00D843BC" w:rsidRDefault="00D843BC" w:rsidP="007D2EBB">
            <w:pPr>
              <w:pStyle w:val="2a"/>
              <w:jc w:val="right"/>
              <w:rPr>
                <w:rFonts w:ascii="Times New Roman" w:hAnsi="Times New Roman" w:cs="Times New Roman"/>
                <w:sz w:val="24"/>
                <w:szCs w:val="24"/>
              </w:rPr>
            </w:pPr>
            <w:r w:rsidRPr="00D843BC">
              <w:rPr>
                <w:rFonts w:ascii="Times New Roman" w:hAnsi="Times New Roman" w:cs="Times New Roman"/>
                <w:sz w:val="24"/>
                <w:szCs w:val="24"/>
              </w:rPr>
              <w:t>736 280,0</w:t>
            </w:r>
          </w:p>
        </w:tc>
        <w:tc>
          <w:tcPr>
            <w:tcW w:w="1559" w:type="dxa"/>
            <w:tcBorders>
              <w:top w:val="nil"/>
              <w:left w:val="nil"/>
              <w:bottom w:val="single" w:sz="8" w:space="0" w:color="auto"/>
              <w:right w:val="single" w:sz="8" w:space="0" w:color="auto"/>
            </w:tcBorders>
          </w:tcPr>
          <w:p w:rsidR="00D843BC" w:rsidRDefault="00D843BC" w:rsidP="007D2EBB">
            <w:pPr>
              <w:pStyle w:val="2a"/>
              <w:jc w:val="right"/>
              <w:rPr>
                <w:rFonts w:ascii="Times New Roman" w:hAnsi="Times New Roman" w:cs="Times New Roman"/>
                <w:sz w:val="24"/>
                <w:szCs w:val="24"/>
              </w:rPr>
            </w:pPr>
          </w:p>
          <w:p w:rsidR="00D843BC" w:rsidRPr="00D843BC" w:rsidRDefault="00D843BC" w:rsidP="007D2EBB">
            <w:pPr>
              <w:pStyle w:val="2a"/>
              <w:jc w:val="right"/>
              <w:rPr>
                <w:rFonts w:ascii="Times New Roman" w:hAnsi="Times New Roman" w:cs="Times New Roman"/>
                <w:sz w:val="24"/>
                <w:szCs w:val="24"/>
              </w:rPr>
            </w:pPr>
            <w:r w:rsidRPr="00D843BC">
              <w:rPr>
                <w:rFonts w:ascii="Times New Roman" w:hAnsi="Times New Roman" w:cs="Times New Roman"/>
                <w:sz w:val="24"/>
                <w:szCs w:val="24"/>
              </w:rPr>
              <w:t>695 620,0</w:t>
            </w:r>
          </w:p>
        </w:tc>
        <w:tc>
          <w:tcPr>
            <w:tcW w:w="1559" w:type="dxa"/>
            <w:tcBorders>
              <w:top w:val="nil"/>
              <w:left w:val="nil"/>
              <w:bottom w:val="single" w:sz="8" w:space="0" w:color="auto"/>
              <w:right w:val="single" w:sz="8" w:space="0" w:color="auto"/>
            </w:tcBorders>
          </w:tcPr>
          <w:p w:rsidR="00D843BC" w:rsidRDefault="00D843BC" w:rsidP="007D2EBB">
            <w:pPr>
              <w:pStyle w:val="2a"/>
              <w:jc w:val="right"/>
              <w:rPr>
                <w:rFonts w:ascii="Times New Roman" w:hAnsi="Times New Roman" w:cs="Times New Roman"/>
                <w:sz w:val="24"/>
                <w:szCs w:val="24"/>
              </w:rPr>
            </w:pPr>
          </w:p>
          <w:p w:rsidR="00D843BC" w:rsidRPr="00D843BC" w:rsidRDefault="00D843BC" w:rsidP="007D2EBB">
            <w:pPr>
              <w:pStyle w:val="2a"/>
              <w:jc w:val="right"/>
              <w:rPr>
                <w:rFonts w:ascii="Times New Roman" w:hAnsi="Times New Roman" w:cs="Times New Roman"/>
                <w:sz w:val="24"/>
                <w:szCs w:val="24"/>
              </w:rPr>
            </w:pPr>
            <w:r w:rsidRPr="00D843BC">
              <w:rPr>
                <w:rFonts w:ascii="Times New Roman" w:hAnsi="Times New Roman" w:cs="Times New Roman"/>
                <w:sz w:val="24"/>
                <w:szCs w:val="24"/>
              </w:rPr>
              <w:t>694 177,1</w:t>
            </w:r>
          </w:p>
        </w:tc>
        <w:tc>
          <w:tcPr>
            <w:tcW w:w="992" w:type="dxa"/>
            <w:tcBorders>
              <w:top w:val="nil"/>
              <w:left w:val="nil"/>
              <w:bottom w:val="single" w:sz="8" w:space="0" w:color="auto"/>
              <w:right w:val="single" w:sz="8" w:space="0" w:color="auto"/>
            </w:tcBorders>
          </w:tcPr>
          <w:p w:rsidR="00D843BC" w:rsidRDefault="00D843BC" w:rsidP="007D2EBB">
            <w:pPr>
              <w:pStyle w:val="2a"/>
              <w:jc w:val="right"/>
              <w:rPr>
                <w:rFonts w:ascii="Times New Roman" w:hAnsi="Times New Roman" w:cs="Times New Roman"/>
                <w:sz w:val="24"/>
                <w:szCs w:val="24"/>
              </w:rPr>
            </w:pPr>
          </w:p>
          <w:p w:rsidR="00D843BC" w:rsidRPr="00D843BC" w:rsidRDefault="00D843BC" w:rsidP="007D2EBB">
            <w:pPr>
              <w:pStyle w:val="2a"/>
              <w:jc w:val="right"/>
              <w:rPr>
                <w:rFonts w:ascii="Times New Roman" w:hAnsi="Times New Roman" w:cs="Times New Roman"/>
                <w:sz w:val="24"/>
                <w:szCs w:val="24"/>
              </w:rPr>
            </w:pPr>
            <w:r w:rsidRPr="00D843BC">
              <w:rPr>
                <w:rFonts w:ascii="Times New Roman" w:hAnsi="Times New Roman" w:cs="Times New Roman"/>
                <w:sz w:val="24"/>
                <w:szCs w:val="24"/>
              </w:rPr>
              <w:t>99,8</w:t>
            </w:r>
          </w:p>
        </w:tc>
      </w:tr>
      <w:tr w:rsidR="00D843BC" w:rsidRPr="00325A6D" w:rsidTr="007D2EBB">
        <w:trPr>
          <w:trHeight w:val="118"/>
        </w:trPr>
        <w:tc>
          <w:tcPr>
            <w:tcW w:w="2410" w:type="dxa"/>
            <w:tcBorders>
              <w:top w:val="nil"/>
              <w:left w:val="single" w:sz="8" w:space="0" w:color="auto"/>
              <w:bottom w:val="single" w:sz="8" w:space="0" w:color="auto"/>
              <w:right w:val="single" w:sz="8" w:space="0" w:color="auto"/>
            </w:tcBorders>
            <w:vAlign w:val="center"/>
          </w:tcPr>
          <w:p w:rsidR="00D843BC" w:rsidRPr="00356D7E" w:rsidRDefault="00356D7E" w:rsidP="00D843BC">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Ішкі саясат бөлімі</w:t>
            </w:r>
          </w:p>
        </w:tc>
        <w:tc>
          <w:tcPr>
            <w:tcW w:w="1559" w:type="dxa"/>
            <w:tcBorders>
              <w:top w:val="nil"/>
              <w:left w:val="nil"/>
              <w:bottom w:val="single" w:sz="8" w:space="0" w:color="auto"/>
              <w:right w:val="single" w:sz="8" w:space="0" w:color="auto"/>
            </w:tcBorders>
          </w:tcPr>
          <w:p w:rsidR="00D843BC" w:rsidRPr="00D843BC" w:rsidRDefault="00D843BC" w:rsidP="00356D7E">
            <w:pPr>
              <w:pStyle w:val="2a"/>
              <w:jc w:val="right"/>
              <w:rPr>
                <w:rFonts w:ascii="Times New Roman" w:hAnsi="Times New Roman" w:cs="Times New Roman"/>
                <w:sz w:val="24"/>
                <w:szCs w:val="24"/>
              </w:rPr>
            </w:pPr>
            <w:r w:rsidRPr="00D843BC">
              <w:rPr>
                <w:rFonts w:ascii="Times New Roman" w:hAnsi="Times New Roman" w:cs="Times New Roman"/>
                <w:sz w:val="24"/>
                <w:szCs w:val="24"/>
              </w:rPr>
              <w:t>77 348,0</w:t>
            </w:r>
          </w:p>
        </w:tc>
        <w:tc>
          <w:tcPr>
            <w:tcW w:w="1560" w:type="dxa"/>
            <w:tcBorders>
              <w:top w:val="nil"/>
              <w:left w:val="nil"/>
              <w:bottom w:val="single" w:sz="8" w:space="0" w:color="auto"/>
              <w:right w:val="single" w:sz="8" w:space="0" w:color="auto"/>
            </w:tcBorders>
          </w:tcPr>
          <w:p w:rsidR="00D843BC" w:rsidRPr="00D843BC" w:rsidRDefault="00D843BC" w:rsidP="00356D7E">
            <w:pPr>
              <w:pStyle w:val="2a"/>
              <w:jc w:val="right"/>
              <w:rPr>
                <w:rFonts w:ascii="Times New Roman" w:hAnsi="Times New Roman" w:cs="Times New Roman"/>
                <w:sz w:val="24"/>
                <w:szCs w:val="24"/>
              </w:rPr>
            </w:pPr>
            <w:r w:rsidRPr="00D843BC">
              <w:rPr>
                <w:rFonts w:ascii="Times New Roman" w:hAnsi="Times New Roman" w:cs="Times New Roman"/>
                <w:sz w:val="24"/>
                <w:szCs w:val="24"/>
              </w:rPr>
              <w:t>71 971,0</w:t>
            </w:r>
          </w:p>
        </w:tc>
        <w:tc>
          <w:tcPr>
            <w:tcW w:w="1559" w:type="dxa"/>
            <w:tcBorders>
              <w:top w:val="nil"/>
              <w:left w:val="nil"/>
              <w:bottom w:val="single" w:sz="8" w:space="0" w:color="auto"/>
              <w:right w:val="single" w:sz="8" w:space="0" w:color="auto"/>
            </w:tcBorders>
          </w:tcPr>
          <w:p w:rsidR="00D843BC" w:rsidRPr="00D843BC" w:rsidRDefault="00D843BC" w:rsidP="00356D7E">
            <w:pPr>
              <w:pStyle w:val="2a"/>
              <w:jc w:val="right"/>
              <w:rPr>
                <w:rFonts w:ascii="Times New Roman" w:hAnsi="Times New Roman" w:cs="Times New Roman"/>
                <w:sz w:val="24"/>
                <w:szCs w:val="24"/>
              </w:rPr>
            </w:pPr>
            <w:r w:rsidRPr="00D843BC">
              <w:rPr>
                <w:rFonts w:ascii="Times New Roman" w:hAnsi="Times New Roman" w:cs="Times New Roman"/>
                <w:sz w:val="24"/>
                <w:szCs w:val="24"/>
              </w:rPr>
              <w:t>71 971,0</w:t>
            </w:r>
          </w:p>
        </w:tc>
        <w:tc>
          <w:tcPr>
            <w:tcW w:w="1559" w:type="dxa"/>
            <w:tcBorders>
              <w:top w:val="nil"/>
              <w:left w:val="nil"/>
              <w:bottom w:val="single" w:sz="8" w:space="0" w:color="auto"/>
              <w:right w:val="single" w:sz="8" w:space="0" w:color="auto"/>
            </w:tcBorders>
          </w:tcPr>
          <w:p w:rsidR="00D843BC" w:rsidRPr="00D843BC" w:rsidRDefault="00D843BC" w:rsidP="00356D7E">
            <w:pPr>
              <w:pStyle w:val="2a"/>
              <w:jc w:val="right"/>
              <w:rPr>
                <w:rFonts w:ascii="Times New Roman" w:hAnsi="Times New Roman" w:cs="Times New Roman"/>
                <w:sz w:val="24"/>
                <w:szCs w:val="24"/>
              </w:rPr>
            </w:pPr>
            <w:r w:rsidRPr="00D843BC">
              <w:rPr>
                <w:rFonts w:ascii="Times New Roman" w:hAnsi="Times New Roman" w:cs="Times New Roman"/>
                <w:sz w:val="24"/>
                <w:szCs w:val="24"/>
              </w:rPr>
              <w:t>71 855,1</w:t>
            </w:r>
          </w:p>
        </w:tc>
        <w:tc>
          <w:tcPr>
            <w:tcW w:w="992" w:type="dxa"/>
            <w:tcBorders>
              <w:top w:val="nil"/>
              <w:left w:val="nil"/>
              <w:bottom w:val="single" w:sz="8" w:space="0" w:color="auto"/>
              <w:right w:val="single" w:sz="8" w:space="0" w:color="auto"/>
            </w:tcBorders>
          </w:tcPr>
          <w:p w:rsidR="00D843BC" w:rsidRPr="00D843BC" w:rsidRDefault="00D843BC" w:rsidP="00356D7E">
            <w:pPr>
              <w:pStyle w:val="2a"/>
              <w:jc w:val="right"/>
              <w:rPr>
                <w:rFonts w:ascii="Times New Roman" w:hAnsi="Times New Roman" w:cs="Times New Roman"/>
                <w:sz w:val="24"/>
                <w:szCs w:val="24"/>
              </w:rPr>
            </w:pPr>
            <w:r w:rsidRPr="00D843BC">
              <w:rPr>
                <w:rFonts w:ascii="Times New Roman" w:hAnsi="Times New Roman" w:cs="Times New Roman"/>
                <w:sz w:val="24"/>
                <w:szCs w:val="24"/>
              </w:rPr>
              <w:t>99,8</w:t>
            </w:r>
          </w:p>
        </w:tc>
      </w:tr>
      <w:tr w:rsidR="00D843BC" w:rsidRPr="00325A6D" w:rsidTr="007D2EBB">
        <w:trPr>
          <w:trHeight w:val="543"/>
        </w:trPr>
        <w:tc>
          <w:tcPr>
            <w:tcW w:w="2410" w:type="dxa"/>
            <w:tcBorders>
              <w:top w:val="nil"/>
              <w:left w:val="single" w:sz="8" w:space="0" w:color="auto"/>
              <w:bottom w:val="single" w:sz="8" w:space="0" w:color="auto"/>
              <w:right w:val="single" w:sz="8" w:space="0" w:color="auto"/>
            </w:tcBorders>
            <w:vAlign w:val="center"/>
          </w:tcPr>
          <w:p w:rsidR="00D843BC" w:rsidRPr="00356D7E" w:rsidRDefault="00356D7E" w:rsidP="00D843BC">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Мәдениет, тілдерді дамыту, дене шынықтыру және спорт бөлімі</w:t>
            </w:r>
          </w:p>
        </w:tc>
        <w:tc>
          <w:tcPr>
            <w:tcW w:w="1559"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681 671,0</w:t>
            </w:r>
          </w:p>
        </w:tc>
        <w:tc>
          <w:tcPr>
            <w:tcW w:w="1560"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757 460,0</w:t>
            </w:r>
          </w:p>
        </w:tc>
        <w:tc>
          <w:tcPr>
            <w:tcW w:w="1559"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757 460,0</w:t>
            </w:r>
          </w:p>
        </w:tc>
        <w:tc>
          <w:tcPr>
            <w:tcW w:w="1559"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757 432,8</w:t>
            </w:r>
          </w:p>
        </w:tc>
        <w:tc>
          <w:tcPr>
            <w:tcW w:w="992"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100</w:t>
            </w:r>
          </w:p>
        </w:tc>
      </w:tr>
      <w:tr w:rsidR="00D843BC" w:rsidRPr="00325A6D" w:rsidTr="007D2EBB">
        <w:trPr>
          <w:trHeight w:val="551"/>
        </w:trPr>
        <w:tc>
          <w:tcPr>
            <w:tcW w:w="2410" w:type="dxa"/>
            <w:tcBorders>
              <w:top w:val="nil"/>
              <w:left w:val="single" w:sz="8" w:space="0" w:color="auto"/>
              <w:bottom w:val="single" w:sz="8" w:space="0" w:color="auto"/>
              <w:right w:val="single" w:sz="8" w:space="0" w:color="auto"/>
            </w:tcBorders>
            <w:vAlign w:val="center"/>
          </w:tcPr>
          <w:p w:rsidR="00D843BC" w:rsidRPr="00356D7E" w:rsidRDefault="00356D7E" w:rsidP="00D843BC">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Тұрғын үй-коммуналдық шаруашылығы, жолаушылар көлігі және автомобиль жолдары бөлімі</w:t>
            </w:r>
          </w:p>
        </w:tc>
        <w:tc>
          <w:tcPr>
            <w:tcW w:w="1559"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395 726,0</w:t>
            </w:r>
          </w:p>
        </w:tc>
        <w:tc>
          <w:tcPr>
            <w:tcW w:w="1560"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1 322 942,0</w:t>
            </w:r>
          </w:p>
        </w:tc>
        <w:tc>
          <w:tcPr>
            <w:tcW w:w="1559"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1 327 809,0</w:t>
            </w:r>
          </w:p>
        </w:tc>
        <w:tc>
          <w:tcPr>
            <w:tcW w:w="1559"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1 326 326,0</w:t>
            </w:r>
          </w:p>
        </w:tc>
        <w:tc>
          <w:tcPr>
            <w:tcW w:w="992" w:type="dxa"/>
            <w:tcBorders>
              <w:top w:val="nil"/>
              <w:left w:val="nil"/>
              <w:bottom w:val="single" w:sz="8" w:space="0" w:color="auto"/>
              <w:right w:val="single" w:sz="8" w:space="0" w:color="auto"/>
            </w:tcBorders>
          </w:tcPr>
          <w:p w:rsidR="00D843BC" w:rsidRDefault="00D843BC" w:rsidP="007208E3">
            <w:pPr>
              <w:pStyle w:val="2a"/>
              <w:jc w:val="right"/>
              <w:rPr>
                <w:rFonts w:ascii="Times New Roman" w:hAnsi="Times New Roman" w:cs="Times New Roman"/>
                <w:sz w:val="24"/>
                <w:szCs w:val="24"/>
              </w:rPr>
            </w:pPr>
          </w:p>
          <w:p w:rsidR="00D843BC" w:rsidRDefault="00D843BC" w:rsidP="007208E3">
            <w:pPr>
              <w:pStyle w:val="2a"/>
              <w:jc w:val="right"/>
              <w:rPr>
                <w:rFonts w:ascii="Times New Roman" w:hAnsi="Times New Roman" w:cs="Times New Roman"/>
                <w:sz w:val="24"/>
                <w:szCs w:val="24"/>
              </w:rPr>
            </w:pPr>
          </w:p>
          <w:p w:rsidR="00D843BC" w:rsidRPr="00D843BC" w:rsidRDefault="00D843BC" w:rsidP="007208E3">
            <w:pPr>
              <w:pStyle w:val="2a"/>
              <w:jc w:val="right"/>
              <w:rPr>
                <w:rFonts w:ascii="Times New Roman" w:hAnsi="Times New Roman" w:cs="Times New Roman"/>
                <w:sz w:val="24"/>
                <w:szCs w:val="24"/>
              </w:rPr>
            </w:pPr>
            <w:r w:rsidRPr="00D843BC">
              <w:rPr>
                <w:rFonts w:ascii="Times New Roman" w:hAnsi="Times New Roman" w:cs="Times New Roman"/>
                <w:sz w:val="24"/>
                <w:szCs w:val="24"/>
              </w:rPr>
              <w:t>99,9</w:t>
            </w:r>
          </w:p>
        </w:tc>
      </w:tr>
      <w:tr w:rsidR="007208E3" w:rsidRPr="00325A6D" w:rsidTr="007D2EBB">
        <w:trPr>
          <w:trHeight w:val="545"/>
        </w:trPr>
        <w:tc>
          <w:tcPr>
            <w:tcW w:w="2410" w:type="dxa"/>
            <w:tcBorders>
              <w:top w:val="nil"/>
              <w:left w:val="single" w:sz="8" w:space="0" w:color="auto"/>
              <w:bottom w:val="single" w:sz="8" w:space="0" w:color="auto"/>
              <w:right w:val="single" w:sz="8" w:space="0" w:color="auto"/>
            </w:tcBorders>
            <w:vAlign w:val="center"/>
          </w:tcPr>
          <w:p w:rsidR="007208E3" w:rsidRPr="00356D7E" w:rsidRDefault="00356D7E" w:rsidP="007208E3">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Экономика және қаржы бөлімі</w:t>
            </w:r>
          </w:p>
        </w:tc>
        <w:tc>
          <w:tcPr>
            <w:tcW w:w="1559"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450 053,0</w:t>
            </w:r>
          </w:p>
        </w:tc>
        <w:tc>
          <w:tcPr>
            <w:tcW w:w="1560"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651 488,0</w:t>
            </w:r>
          </w:p>
        </w:tc>
        <w:tc>
          <w:tcPr>
            <w:tcW w:w="1559"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637 177,0</w:t>
            </w:r>
          </w:p>
        </w:tc>
        <w:tc>
          <w:tcPr>
            <w:tcW w:w="1559"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624 252,,0</w:t>
            </w:r>
          </w:p>
        </w:tc>
        <w:tc>
          <w:tcPr>
            <w:tcW w:w="992"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98,0</w:t>
            </w:r>
          </w:p>
        </w:tc>
      </w:tr>
      <w:tr w:rsidR="007208E3" w:rsidRPr="00325A6D" w:rsidTr="007D2EBB">
        <w:trPr>
          <w:trHeight w:val="539"/>
        </w:trPr>
        <w:tc>
          <w:tcPr>
            <w:tcW w:w="2410" w:type="dxa"/>
            <w:tcBorders>
              <w:top w:val="nil"/>
              <w:left w:val="single" w:sz="8" w:space="0" w:color="auto"/>
              <w:bottom w:val="single" w:sz="8" w:space="0" w:color="auto"/>
              <w:right w:val="single" w:sz="8" w:space="0" w:color="auto"/>
            </w:tcBorders>
            <w:vAlign w:val="center"/>
          </w:tcPr>
          <w:p w:rsidR="007208E3" w:rsidRPr="00356D7E" w:rsidRDefault="00356D7E" w:rsidP="007208E3">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Ауыл шаруашылығы бөлімі</w:t>
            </w:r>
          </w:p>
        </w:tc>
        <w:tc>
          <w:tcPr>
            <w:tcW w:w="1559"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30 769,0</w:t>
            </w:r>
          </w:p>
        </w:tc>
        <w:tc>
          <w:tcPr>
            <w:tcW w:w="1560"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36 555,0</w:t>
            </w:r>
          </w:p>
        </w:tc>
        <w:tc>
          <w:tcPr>
            <w:tcW w:w="1559"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36 555,0</w:t>
            </w:r>
          </w:p>
        </w:tc>
        <w:tc>
          <w:tcPr>
            <w:tcW w:w="1559"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36 552,4</w:t>
            </w:r>
          </w:p>
        </w:tc>
        <w:tc>
          <w:tcPr>
            <w:tcW w:w="992"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100</w:t>
            </w:r>
          </w:p>
        </w:tc>
      </w:tr>
      <w:tr w:rsidR="007208E3" w:rsidRPr="00325A6D" w:rsidTr="007D2EBB">
        <w:trPr>
          <w:trHeight w:val="419"/>
        </w:trPr>
        <w:tc>
          <w:tcPr>
            <w:tcW w:w="2410" w:type="dxa"/>
            <w:tcBorders>
              <w:top w:val="nil"/>
              <w:left w:val="single" w:sz="8" w:space="0" w:color="auto"/>
              <w:bottom w:val="single" w:sz="8" w:space="0" w:color="auto"/>
              <w:right w:val="single" w:sz="8" w:space="0" w:color="auto"/>
            </w:tcBorders>
            <w:vAlign w:val="center"/>
          </w:tcPr>
          <w:p w:rsidR="007208E3" w:rsidRPr="00356D7E" w:rsidRDefault="00356D7E" w:rsidP="007208E3">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Жер қатынастары бөлімі</w:t>
            </w:r>
          </w:p>
        </w:tc>
        <w:tc>
          <w:tcPr>
            <w:tcW w:w="1559"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16 015,0</w:t>
            </w:r>
          </w:p>
        </w:tc>
        <w:tc>
          <w:tcPr>
            <w:tcW w:w="1560"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18 676,0</w:t>
            </w:r>
          </w:p>
        </w:tc>
        <w:tc>
          <w:tcPr>
            <w:tcW w:w="1559"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18 676,0</w:t>
            </w:r>
          </w:p>
        </w:tc>
        <w:tc>
          <w:tcPr>
            <w:tcW w:w="1559"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18 671,3</w:t>
            </w:r>
          </w:p>
        </w:tc>
        <w:tc>
          <w:tcPr>
            <w:tcW w:w="992" w:type="dxa"/>
            <w:tcBorders>
              <w:top w:val="nil"/>
              <w:left w:val="nil"/>
              <w:bottom w:val="single" w:sz="8" w:space="0" w:color="auto"/>
              <w:right w:val="single" w:sz="8" w:space="0" w:color="auto"/>
            </w:tcBorders>
          </w:tcPr>
          <w:p w:rsidR="007208E3" w:rsidRDefault="007208E3" w:rsidP="007208E3">
            <w:pPr>
              <w:pStyle w:val="2a"/>
              <w:jc w:val="right"/>
              <w:rPr>
                <w:rFonts w:ascii="Times New Roman" w:hAnsi="Times New Roman" w:cs="Times New Roman"/>
                <w:sz w:val="24"/>
                <w:szCs w:val="24"/>
              </w:rPr>
            </w:pPr>
          </w:p>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100</w:t>
            </w:r>
          </w:p>
        </w:tc>
      </w:tr>
      <w:tr w:rsidR="007208E3" w:rsidRPr="00325A6D" w:rsidTr="007D2EBB">
        <w:trPr>
          <w:trHeight w:val="272"/>
        </w:trPr>
        <w:tc>
          <w:tcPr>
            <w:tcW w:w="2410" w:type="dxa"/>
            <w:tcBorders>
              <w:top w:val="nil"/>
              <w:left w:val="single" w:sz="8" w:space="0" w:color="auto"/>
              <w:bottom w:val="single" w:sz="8" w:space="0" w:color="auto"/>
              <w:right w:val="single" w:sz="8" w:space="0" w:color="auto"/>
            </w:tcBorders>
            <w:vAlign w:val="center"/>
          </w:tcPr>
          <w:p w:rsidR="007208E3" w:rsidRPr="00356D7E" w:rsidRDefault="00356D7E" w:rsidP="007208E3">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Білім бөлімі</w:t>
            </w:r>
          </w:p>
        </w:tc>
        <w:tc>
          <w:tcPr>
            <w:tcW w:w="1559" w:type="dxa"/>
            <w:tcBorders>
              <w:top w:val="nil"/>
              <w:left w:val="nil"/>
              <w:bottom w:val="single" w:sz="8" w:space="0" w:color="auto"/>
              <w:right w:val="single" w:sz="8" w:space="0" w:color="auto"/>
            </w:tcBorders>
          </w:tcPr>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6 319 097,0</w:t>
            </w:r>
          </w:p>
        </w:tc>
        <w:tc>
          <w:tcPr>
            <w:tcW w:w="1560" w:type="dxa"/>
            <w:tcBorders>
              <w:top w:val="nil"/>
              <w:left w:val="nil"/>
              <w:bottom w:val="single" w:sz="8" w:space="0" w:color="auto"/>
              <w:right w:val="single" w:sz="8" w:space="0" w:color="auto"/>
            </w:tcBorders>
          </w:tcPr>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6 485 521,0</w:t>
            </w:r>
          </w:p>
        </w:tc>
        <w:tc>
          <w:tcPr>
            <w:tcW w:w="1559" w:type="dxa"/>
            <w:tcBorders>
              <w:top w:val="nil"/>
              <w:left w:val="nil"/>
              <w:bottom w:val="single" w:sz="8" w:space="0" w:color="auto"/>
              <w:right w:val="single" w:sz="8" w:space="0" w:color="auto"/>
            </w:tcBorders>
          </w:tcPr>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6 904 224,0</w:t>
            </w:r>
          </w:p>
        </w:tc>
        <w:tc>
          <w:tcPr>
            <w:tcW w:w="1559" w:type="dxa"/>
            <w:tcBorders>
              <w:top w:val="nil"/>
              <w:left w:val="nil"/>
              <w:bottom w:val="single" w:sz="8" w:space="0" w:color="auto"/>
              <w:right w:val="single" w:sz="8" w:space="0" w:color="auto"/>
            </w:tcBorders>
          </w:tcPr>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6 900 021,7</w:t>
            </w:r>
          </w:p>
        </w:tc>
        <w:tc>
          <w:tcPr>
            <w:tcW w:w="992" w:type="dxa"/>
            <w:tcBorders>
              <w:top w:val="nil"/>
              <w:left w:val="nil"/>
              <w:bottom w:val="single" w:sz="8" w:space="0" w:color="auto"/>
              <w:right w:val="single" w:sz="8" w:space="0" w:color="auto"/>
            </w:tcBorders>
          </w:tcPr>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99,9</w:t>
            </w:r>
          </w:p>
        </w:tc>
      </w:tr>
      <w:tr w:rsidR="007208E3" w:rsidRPr="00325A6D" w:rsidTr="007D2EBB">
        <w:trPr>
          <w:trHeight w:val="558"/>
        </w:trPr>
        <w:tc>
          <w:tcPr>
            <w:tcW w:w="2410" w:type="dxa"/>
            <w:tcBorders>
              <w:top w:val="nil"/>
              <w:left w:val="single" w:sz="8" w:space="0" w:color="auto"/>
              <w:bottom w:val="single" w:sz="8" w:space="0" w:color="auto"/>
              <w:right w:val="single" w:sz="8" w:space="0" w:color="auto"/>
            </w:tcBorders>
            <w:vAlign w:val="center"/>
          </w:tcPr>
          <w:p w:rsidR="007208E3" w:rsidRPr="00356D7E" w:rsidRDefault="00356D7E" w:rsidP="007208E3">
            <w:pPr>
              <w:suppressAutoHyphens/>
              <w:spacing w:after="0" w:line="240" w:lineRule="auto"/>
              <w:rPr>
                <w:rFonts w:ascii="Times New Roman" w:eastAsia="Times New Roman" w:hAnsi="Times New Roman" w:cs="Times New Roman"/>
                <w:sz w:val="24"/>
                <w:szCs w:val="24"/>
                <w:highlight w:val="yellow"/>
                <w:lang w:eastAsia="ar-SA"/>
              </w:rPr>
            </w:pPr>
            <w:r w:rsidRPr="00356D7E">
              <w:rPr>
                <w:rFonts w:ascii="Times New Roman" w:eastAsia="Times New Roman" w:hAnsi="Times New Roman" w:cs="Times New Roman"/>
                <w:sz w:val="24"/>
                <w:szCs w:val="24"/>
                <w:lang w:eastAsia="ar-SA"/>
              </w:rPr>
              <w:t>Сәулет, қала құрылысы және құрылыс бөлімі</w:t>
            </w:r>
          </w:p>
        </w:tc>
        <w:tc>
          <w:tcPr>
            <w:tcW w:w="1559" w:type="dxa"/>
            <w:tcBorders>
              <w:top w:val="nil"/>
              <w:left w:val="nil"/>
              <w:bottom w:val="single" w:sz="8" w:space="0" w:color="auto"/>
              <w:right w:val="single" w:sz="8" w:space="0" w:color="auto"/>
            </w:tcBorders>
          </w:tcPr>
          <w:p w:rsidR="007208E3" w:rsidRDefault="007208E3" w:rsidP="00356D7E">
            <w:pPr>
              <w:pStyle w:val="2a"/>
              <w:jc w:val="right"/>
              <w:rPr>
                <w:rFonts w:ascii="Times New Roman" w:hAnsi="Times New Roman" w:cs="Times New Roman"/>
                <w:sz w:val="24"/>
                <w:szCs w:val="24"/>
              </w:rPr>
            </w:pPr>
          </w:p>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2 478 684,0</w:t>
            </w:r>
          </w:p>
        </w:tc>
        <w:tc>
          <w:tcPr>
            <w:tcW w:w="1560" w:type="dxa"/>
            <w:tcBorders>
              <w:top w:val="nil"/>
              <w:left w:val="nil"/>
              <w:bottom w:val="single" w:sz="8" w:space="0" w:color="auto"/>
              <w:right w:val="single" w:sz="8" w:space="0" w:color="auto"/>
            </w:tcBorders>
          </w:tcPr>
          <w:p w:rsidR="007208E3" w:rsidRDefault="007208E3" w:rsidP="00356D7E">
            <w:pPr>
              <w:pStyle w:val="2a"/>
              <w:jc w:val="right"/>
              <w:rPr>
                <w:rFonts w:ascii="Times New Roman" w:hAnsi="Times New Roman" w:cs="Times New Roman"/>
                <w:sz w:val="24"/>
                <w:szCs w:val="24"/>
              </w:rPr>
            </w:pPr>
          </w:p>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3 499 444,0</w:t>
            </w:r>
          </w:p>
        </w:tc>
        <w:tc>
          <w:tcPr>
            <w:tcW w:w="1559" w:type="dxa"/>
            <w:tcBorders>
              <w:top w:val="nil"/>
              <w:left w:val="nil"/>
              <w:bottom w:val="single" w:sz="8" w:space="0" w:color="auto"/>
              <w:right w:val="single" w:sz="8" w:space="0" w:color="auto"/>
            </w:tcBorders>
          </w:tcPr>
          <w:p w:rsidR="007208E3" w:rsidRDefault="007208E3" w:rsidP="00356D7E">
            <w:pPr>
              <w:pStyle w:val="2a"/>
              <w:jc w:val="right"/>
              <w:rPr>
                <w:rFonts w:ascii="Times New Roman" w:hAnsi="Times New Roman" w:cs="Times New Roman"/>
                <w:sz w:val="24"/>
                <w:szCs w:val="24"/>
              </w:rPr>
            </w:pPr>
          </w:p>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3 499 445,0</w:t>
            </w:r>
          </w:p>
        </w:tc>
        <w:tc>
          <w:tcPr>
            <w:tcW w:w="1559" w:type="dxa"/>
            <w:tcBorders>
              <w:top w:val="nil"/>
              <w:left w:val="nil"/>
              <w:bottom w:val="single" w:sz="8" w:space="0" w:color="auto"/>
              <w:right w:val="single" w:sz="8" w:space="0" w:color="auto"/>
            </w:tcBorders>
          </w:tcPr>
          <w:p w:rsidR="007208E3" w:rsidRDefault="007208E3" w:rsidP="00356D7E">
            <w:pPr>
              <w:pStyle w:val="2a"/>
              <w:jc w:val="right"/>
              <w:rPr>
                <w:rFonts w:ascii="Times New Roman" w:hAnsi="Times New Roman" w:cs="Times New Roman"/>
                <w:sz w:val="24"/>
                <w:szCs w:val="24"/>
              </w:rPr>
            </w:pPr>
          </w:p>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2 972 470,9</w:t>
            </w:r>
          </w:p>
        </w:tc>
        <w:tc>
          <w:tcPr>
            <w:tcW w:w="992" w:type="dxa"/>
            <w:tcBorders>
              <w:top w:val="nil"/>
              <w:left w:val="nil"/>
              <w:bottom w:val="single" w:sz="8" w:space="0" w:color="auto"/>
              <w:right w:val="single" w:sz="8" w:space="0" w:color="auto"/>
            </w:tcBorders>
          </w:tcPr>
          <w:p w:rsidR="007208E3" w:rsidRDefault="007208E3" w:rsidP="00356D7E">
            <w:pPr>
              <w:pStyle w:val="2a"/>
              <w:jc w:val="right"/>
              <w:rPr>
                <w:rFonts w:ascii="Times New Roman" w:hAnsi="Times New Roman" w:cs="Times New Roman"/>
                <w:sz w:val="24"/>
                <w:szCs w:val="24"/>
              </w:rPr>
            </w:pPr>
          </w:p>
          <w:p w:rsidR="007208E3" w:rsidRPr="007208E3" w:rsidRDefault="007208E3" w:rsidP="00356D7E">
            <w:pPr>
              <w:pStyle w:val="2a"/>
              <w:jc w:val="right"/>
              <w:rPr>
                <w:rFonts w:ascii="Times New Roman" w:hAnsi="Times New Roman" w:cs="Times New Roman"/>
                <w:sz w:val="24"/>
                <w:szCs w:val="24"/>
              </w:rPr>
            </w:pPr>
            <w:r w:rsidRPr="007208E3">
              <w:rPr>
                <w:rFonts w:ascii="Times New Roman" w:hAnsi="Times New Roman" w:cs="Times New Roman"/>
                <w:sz w:val="24"/>
                <w:szCs w:val="24"/>
              </w:rPr>
              <w:t>84,9</w:t>
            </w:r>
          </w:p>
        </w:tc>
      </w:tr>
      <w:tr w:rsidR="007208E3" w:rsidRPr="00325A6D" w:rsidTr="007D2EBB">
        <w:trPr>
          <w:trHeight w:val="242"/>
        </w:trPr>
        <w:tc>
          <w:tcPr>
            <w:tcW w:w="2410" w:type="dxa"/>
            <w:tcBorders>
              <w:top w:val="nil"/>
              <w:left w:val="single" w:sz="8" w:space="0" w:color="auto"/>
              <w:bottom w:val="single" w:sz="8" w:space="0" w:color="auto"/>
              <w:right w:val="single" w:sz="8" w:space="0" w:color="auto"/>
            </w:tcBorders>
            <w:vAlign w:val="center"/>
          </w:tcPr>
          <w:p w:rsidR="007208E3" w:rsidRPr="00356D7E" w:rsidRDefault="005B51C4" w:rsidP="007208E3">
            <w:pPr>
              <w:suppressAutoHyphens/>
              <w:spacing w:after="0" w:line="240" w:lineRule="auto"/>
              <w:rPr>
                <w:rFonts w:ascii="Times New Roman" w:eastAsia="Times New Roman" w:hAnsi="Times New Roman" w:cs="Times New Roman"/>
                <w:sz w:val="24"/>
                <w:szCs w:val="24"/>
                <w:highlight w:val="yellow"/>
                <w:lang w:eastAsia="ar-SA"/>
              </w:rPr>
            </w:pPr>
            <w:r w:rsidRPr="005B51C4">
              <w:rPr>
                <w:rFonts w:ascii="Times New Roman" w:eastAsia="Times New Roman" w:hAnsi="Times New Roman" w:cs="Times New Roman"/>
                <w:sz w:val="24"/>
                <w:szCs w:val="24"/>
                <w:lang w:eastAsia="ar-SA"/>
              </w:rPr>
              <w:t>Кәсіпкерлік бөлімі</w:t>
            </w:r>
          </w:p>
        </w:tc>
        <w:tc>
          <w:tcPr>
            <w:tcW w:w="1559" w:type="dxa"/>
            <w:tcBorders>
              <w:top w:val="nil"/>
              <w:left w:val="nil"/>
              <w:bottom w:val="single" w:sz="8" w:space="0" w:color="auto"/>
              <w:right w:val="single" w:sz="8" w:space="0" w:color="auto"/>
            </w:tcBorders>
          </w:tcPr>
          <w:p w:rsidR="007208E3" w:rsidRPr="007208E3" w:rsidRDefault="007208E3" w:rsidP="005B51C4">
            <w:pPr>
              <w:pStyle w:val="2a"/>
              <w:jc w:val="right"/>
              <w:rPr>
                <w:rFonts w:ascii="Times New Roman" w:hAnsi="Times New Roman" w:cs="Times New Roman"/>
                <w:sz w:val="24"/>
                <w:szCs w:val="24"/>
              </w:rPr>
            </w:pPr>
            <w:r w:rsidRPr="007208E3">
              <w:rPr>
                <w:rFonts w:ascii="Times New Roman" w:hAnsi="Times New Roman" w:cs="Times New Roman"/>
                <w:sz w:val="24"/>
                <w:szCs w:val="24"/>
              </w:rPr>
              <w:t>11 854,0</w:t>
            </w:r>
          </w:p>
        </w:tc>
        <w:tc>
          <w:tcPr>
            <w:tcW w:w="1560" w:type="dxa"/>
            <w:tcBorders>
              <w:top w:val="nil"/>
              <w:left w:val="nil"/>
              <w:bottom w:val="single" w:sz="8" w:space="0" w:color="auto"/>
              <w:right w:val="single" w:sz="8" w:space="0" w:color="auto"/>
            </w:tcBorders>
          </w:tcPr>
          <w:p w:rsidR="007208E3" w:rsidRPr="007208E3" w:rsidRDefault="007208E3" w:rsidP="005B51C4">
            <w:pPr>
              <w:pStyle w:val="2a"/>
              <w:jc w:val="right"/>
              <w:rPr>
                <w:rFonts w:ascii="Times New Roman" w:hAnsi="Times New Roman" w:cs="Times New Roman"/>
                <w:sz w:val="24"/>
                <w:szCs w:val="24"/>
              </w:rPr>
            </w:pPr>
            <w:r w:rsidRPr="007208E3">
              <w:rPr>
                <w:rFonts w:ascii="Times New Roman" w:hAnsi="Times New Roman" w:cs="Times New Roman"/>
                <w:sz w:val="24"/>
                <w:szCs w:val="24"/>
              </w:rPr>
              <w:t>15 360,0</w:t>
            </w:r>
          </w:p>
        </w:tc>
        <w:tc>
          <w:tcPr>
            <w:tcW w:w="1559" w:type="dxa"/>
            <w:tcBorders>
              <w:top w:val="nil"/>
              <w:left w:val="nil"/>
              <w:bottom w:val="single" w:sz="8" w:space="0" w:color="auto"/>
              <w:right w:val="single" w:sz="8" w:space="0" w:color="auto"/>
            </w:tcBorders>
          </w:tcPr>
          <w:p w:rsidR="007208E3" w:rsidRPr="007208E3" w:rsidRDefault="007208E3" w:rsidP="005B51C4">
            <w:pPr>
              <w:pStyle w:val="2a"/>
              <w:jc w:val="right"/>
              <w:rPr>
                <w:rFonts w:ascii="Times New Roman" w:hAnsi="Times New Roman" w:cs="Times New Roman"/>
                <w:sz w:val="24"/>
                <w:szCs w:val="24"/>
              </w:rPr>
            </w:pPr>
            <w:r w:rsidRPr="007208E3">
              <w:rPr>
                <w:rFonts w:ascii="Times New Roman" w:hAnsi="Times New Roman" w:cs="Times New Roman"/>
                <w:sz w:val="24"/>
                <w:szCs w:val="24"/>
              </w:rPr>
              <w:t>15 360,0</w:t>
            </w:r>
          </w:p>
        </w:tc>
        <w:tc>
          <w:tcPr>
            <w:tcW w:w="1559" w:type="dxa"/>
            <w:tcBorders>
              <w:top w:val="nil"/>
              <w:left w:val="nil"/>
              <w:bottom w:val="single" w:sz="8" w:space="0" w:color="auto"/>
              <w:right w:val="single" w:sz="8" w:space="0" w:color="auto"/>
            </w:tcBorders>
          </w:tcPr>
          <w:p w:rsidR="007208E3" w:rsidRPr="007208E3" w:rsidRDefault="007208E3" w:rsidP="005B51C4">
            <w:pPr>
              <w:pStyle w:val="2a"/>
              <w:jc w:val="right"/>
              <w:rPr>
                <w:rFonts w:ascii="Times New Roman" w:hAnsi="Times New Roman" w:cs="Times New Roman"/>
                <w:sz w:val="24"/>
                <w:szCs w:val="24"/>
              </w:rPr>
            </w:pPr>
            <w:r w:rsidRPr="007208E3">
              <w:rPr>
                <w:rFonts w:ascii="Times New Roman" w:hAnsi="Times New Roman" w:cs="Times New Roman"/>
                <w:sz w:val="24"/>
                <w:szCs w:val="24"/>
              </w:rPr>
              <w:t>15 334,6</w:t>
            </w:r>
          </w:p>
        </w:tc>
        <w:tc>
          <w:tcPr>
            <w:tcW w:w="992" w:type="dxa"/>
            <w:tcBorders>
              <w:top w:val="nil"/>
              <w:left w:val="nil"/>
              <w:bottom w:val="single" w:sz="8" w:space="0" w:color="auto"/>
              <w:right w:val="single" w:sz="8" w:space="0" w:color="auto"/>
            </w:tcBorders>
          </w:tcPr>
          <w:p w:rsidR="007208E3" w:rsidRPr="007208E3" w:rsidRDefault="007208E3" w:rsidP="005B51C4">
            <w:pPr>
              <w:pStyle w:val="2a"/>
              <w:jc w:val="right"/>
              <w:rPr>
                <w:rFonts w:ascii="Times New Roman" w:hAnsi="Times New Roman" w:cs="Times New Roman"/>
                <w:sz w:val="24"/>
                <w:szCs w:val="24"/>
              </w:rPr>
            </w:pPr>
            <w:r w:rsidRPr="007208E3">
              <w:rPr>
                <w:rFonts w:ascii="Times New Roman" w:hAnsi="Times New Roman" w:cs="Times New Roman"/>
                <w:sz w:val="24"/>
                <w:szCs w:val="24"/>
              </w:rPr>
              <w:t>99,8</w:t>
            </w:r>
          </w:p>
        </w:tc>
      </w:tr>
      <w:tr w:rsidR="007208E3" w:rsidRPr="00325A6D" w:rsidTr="007D2EBB">
        <w:trPr>
          <w:trHeight w:val="257"/>
        </w:trPr>
        <w:tc>
          <w:tcPr>
            <w:tcW w:w="2410" w:type="dxa"/>
            <w:tcBorders>
              <w:top w:val="nil"/>
              <w:left w:val="single" w:sz="8" w:space="0" w:color="auto"/>
              <w:bottom w:val="single" w:sz="8" w:space="0" w:color="auto"/>
              <w:right w:val="single" w:sz="8" w:space="0" w:color="auto"/>
            </w:tcBorders>
            <w:vAlign w:val="center"/>
          </w:tcPr>
          <w:p w:rsidR="007208E3" w:rsidRPr="00356D7E" w:rsidRDefault="005B51C4" w:rsidP="007208E3">
            <w:pPr>
              <w:pStyle w:val="2a"/>
              <w:rPr>
                <w:rFonts w:ascii="Times New Roman" w:hAnsi="Times New Roman" w:cs="Times New Roman"/>
                <w:sz w:val="24"/>
                <w:szCs w:val="24"/>
                <w:highlight w:val="yellow"/>
              </w:rPr>
            </w:pPr>
            <w:r w:rsidRPr="005B51C4">
              <w:rPr>
                <w:rFonts w:ascii="Times New Roman" w:hAnsi="Times New Roman" w:cs="Times New Roman"/>
                <w:sz w:val="24"/>
                <w:szCs w:val="24"/>
              </w:rPr>
              <w:t>Ветеринария бөлімі</w:t>
            </w:r>
          </w:p>
        </w:tc>
        <w:tc>
          <w:tcPr>
            <w:tcW w:w="1559" w:type="dxa"/>
            <w:tcBorders>
              <w:top w:val="nil"/>
              <w:left w:val="nil"/>
              <w:bottom w:val="single" w:sz="8" w:space="0" w:color="auto"/>
              <w:right w:val="single" w:sz="8" w:space="0" w:color="auto"/>
            </w:tcBorders>
          </w:tcPr>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77 280,0</w:t>
            </w:r>
          </w:p>
        </w:tc>
        <w:tc>
          <w:tcPr>
            <w:tcW w:w="1560" w:type="dxa"/>
            <w:tcBorders>
              <w:top w:val="nil"/>
              <w:left w:val="nil"/>
              <w:bottom w:val="single" w:sz="8" w:space="0" w:color="auto"/>
              <w:right w:val="single" w:sz="8" w:space="0" w:color="auto"/>
            </w:tcBorders>
          </w:tcPr>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68 529,0</w:t>
            </w:r>
          </w:p>
        </w:tc>
        <w:tc>
          <w:tcPr>
            <w:tcW w:w="1559" w:type="dxa"/>
            <w:tcBorders>
              <w:top w:val="nil"/>
              <w:left w:val="nil"/>
              <w:bottom w:val="single" w:sz="8" w:space="0" w:color="auto"/>
              <w:right w:val="single" w:sz="8" w:space="0" w:color="auto"/>
            </w:tcBorders>
          </w:tcPr>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68 529,0</w:t>
            </w:r>
          </w:p>
        </w:tc>
        <w:tc>
          <w:tcPr>
            <w:tcW w:w="1559" w:type="dxa"/>
            <w:tcBorders>
              <w:top w:val="nil"/>
              <w:left w:val="nil"/>
              <w:bottom w:val="single" w:sz="8" w:space="0" w:color="auto"/>
              <w:right w:val="single" w:sz="8" w:space="0" w:color="auto"/>
            </w:tcBorders>
          </w:tcPr>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68 522,7</w:t>
            </w:r>
          </w:p>
        </w:tc>
        <w:tc>
          <w:tcPr>
            <w:tcW w:w="992" w:type="dxa"/>
            <w:tcBorders>
              <w:top w:val="nil"/>
              <w:left w:val="nil"/>
              <w:bottom w:val="single" w:sz="8" w:space="0" w:color="auto"/>
              <w:right w:val="single" w:sz="8" w:space="0" w:color="auto"/>
            </w:tcBorders>
          </w:tcPr>
          <w:p w:rsidR="007208E3" w:rsidRPr="007208E3" w:rsidRDefault="007208E3" w:rsidP="007208E3">
            <w:pPr>
              <w:pStyle w:val="2a"/>
              <w:jc w:val="right"/>
              <w:rPr>
                <w:rFonts w:ascii="Times New Roman" w:hAnsi="Times New Roman" w:cs="Times New Roman"/>
                <w:sz w:val="24"/>
                <w:szCs w:val="24"/>
              </w:rPr>
            </w:pPr>
            <w:r w:rsidRPr="007208E3">
              <w:rPr>
                <w:rFonts w:ascii="Times New Roman" w:hAnsi="Times New Roman" w:cs="Times New Roman"/>
                <w:sz w:val="24"/>
                <w:szCs w:val="24"/>
              </w:rPr>
              <w:t>100</w:t>
            </w:r>
          </w:p>
        </w:tc>
      </w:tr>
    </w:tbl>
    <w:p w:rsidR="005B51C4" w:rsidRDefault="005B51C4" w:rsidP="005B51C4">
      <w:pPr>
        <w:pStyle w:val="2a"/>
        <w:ind w:firstLine="567"/>
        <w:jc w:val="both"/>
        <w:rPr>
          <w:rFonts w:ascii="Times New Roman" w:hAnsi="Times New Roman" w:cs="Times New Roman"/>
          <w:sz w:val="28"/>
          <w:szCs w:val="28"/>
        </w:rPr>
      </w:pPr>
      <w:r>
        <w:rPr>
          <w:rFonts w:ascii="Times New Roman" w:hAnsi="Times New Roman" w:cs="Times New Roman"/>
          <w:sz w:val="28"/>
          <w:szCs w:val="28"/>
        </w:rPr>
        <w:t>2020</w:t>
      </w:r>
      <w:r w:rsidRPr="005B51C4">
        <w:rPr>
          <w:rFonts w:ascii="Times New Roman" w:hAnsi="Times New Roman" w:cs="Times New Roman"/>
          <w:sz w:val="28"/>
          <w:szCs w:val="28"/>
        </w:rPr>
        <w:t xml:space="preserve"> жылдың аудандық б</w:t>
      </w:r>
      <w:r>
        <w:rPr>
          <w:rFonts w:ascii="Times New Roman" w:hAnsi="Times New Roman" w:cs="Times New Roman"/>
          <w:sz w:val="28"/>
          <w:szCs w:val="28"/>
        </w:rPr>
        <w:t>юджетте шығындардың орындалуы 96</w:t>
      </w:r>
      <w:r w:rsidRPr="005B51C4">
        <w:rPr>
          <w:rFonts w:ascii="Times New Roman" w:hAnsi="Times New Roman" w:cs="Times New Roman"/>
          <w:sz w:val="28"/>
          <w:szCs w:val="28"/>
        </w:rPr>
        <w:t>,2% (</w:t>
      </w:r>
      <w:r>
        <w:rPr>
          <w:rFonts w:ascii="Times New Roman" w:hAnsi="Times New Roman" w:cs="Times New Roman"/>
          <w:sz w:val="28"/>
          <w:szCs w:val="28"/>
        </w:rPr>
        <w:t>14</w:t>
      </w:r>
      <w:r w:rsidRPr="005B51C4">
        <w:rPr>
          <w:rFonts w:ascii="Times New Roman" w:hAnsi="Times New Roman" w:cs="Times New Roman"/>
          <w:sz w:val="28"/>
          <w:szCs w:val="28"/>
        </w:rPr>
        <w:t>329 115,4 мың теңге орындалды немесе жоспар 14 902 815,0 мың теңге). Игерілмеген бюджеттік қаражат көлемінің сомасы 573 699,6 мың теңге, оның ішінде:</w:t>
      </w:r>
    </w:p>
    <w:p w:rsidR="005B51C4" w:rsidRDefault="005B51C4" w:rsidP="005B51C4">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rPr>
        <w:t xml:space="preserve">- </w:t>
      </w:r>
      <w:r w:rsidRPr="005B51C4">
        <w:rPr>
          <w:rFonts w:ascii="Times New Roman" w:hAnsi="Times New Roman" w:cs="Times New Roman"/>
          <w:i/>
          <w:sz w:val="28"/>
          <w:szCs w:val="28"/>
          <w:lang w:val="kk-KZ" w:eastAsia="ar-SA"/>
        </w:rPr>
        <w:t>республикалық бюджеттен бөлінген трансферттер</w:t>
      </w:r>
      <w:r w:rsidRPr="005B51C4">
        <w:rPr>
          <w:rFonts w:ascii="Times New Roman" w:hAnsi="Times New Roman" w:cs="Times New Roman"/>
          <w:sz w:val="28"/>
          <w:szCs w:val="28"/>
          <w:lang w:val="kk-KZ" w:eastAsia="ar-SA"/>
        </w:rPr>
        <w:t xml:space="preserve"> – 3 570,9 мың теңге;</w:t>
      </w:r>
    </w:p>
    <w:p w:rsidR="005B51C4" w:rsidRDefault="005B51C4" w:rsidP="005B51C4">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B51C4">
        <w:rPr>
          <w:rFonts w:ascii="Times New Roman" w:hAnsi="Times New Roman" w:cs="Times New Roman"/>
          <w:i/>
          <w:sz w:val="28"/>
          <w:szCs w:val="28"/>
          <w:lang w:val="kk-KZ" w:eastAsia="ar-SA"/>
        </w:rPr>
        <w:t>республикалық бюджеттен бөлінген бюджеттік кредиттер</w:t>
      </w:r>
      <w:r>
        <w:rPr>
          <w:rFonts w:ascii="Times New Roman" w:hAnsi="Times New Roman" w:cs="Times New Roman"/>
          <w:i/>
          <w:sz w:val="28"/>
          <w:szCs w:val="28"/>
          <w:lang w:val="kk-KZ" w:eastAsia="ar-SA"/>
        </w:rPr>
        <w:t xml:space="preserve"> </w:t>
      </w:r>
      <w:r>
        <w:rPr>
          <w:rFonts w:ascii="Times New Roman" w:hAnsi="Times New Roman" w:cs="Times New Roman"/>
          <w:sz w:val="28"/>
          <w:szCs w:val="28"/>
          <w:lang w:val="kk-KZ" w:eastAsia="ar-SA"/>
        </w:rPr>
        <w:t>– 0,8</w:t>
      </w:r>
      <w:r w:rsidRPr="005B51C4">
        <w:rPr>
          <w:rFonts w:ascii="Times New Roman" w:hAnsi="Times New Roman" w:cs="Times New Roman"/>
          <w:sz w:val="28"/>
          <w:szCs w:val="28"/>
          <w:lang w:val="kk-KZ" w:eastAsia="ar-SA"/>
        </w:rPr>
        <w:t xml:space="preserve"> мың теңге;</w:t>
      </w:r>
    </w:p>
    <w:p w:rsidR="005B51C4" w:rsidRDefault="005B51C4" w:rsidP="005B51C4">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B51C4">
        <w:rPr>
          <w:rFonts w:ascii="Times New Roman" w:hAnsi="Times New Roman" w:cs="Times New Roman"/>
          <w:i/>
          <w:sz w:val="28"/>
          <w:szCs w:val="28"/>
          <w:lang w:val="kk-KZ" w:eastAsia="ar-SA"/>
        </w:rPr>
        <w:t>облыстық бюджеттен бөлінген трансферттер</w:t>
      </w:r>
      <w:r w:rsidRPr="005B51C4">
        <w:rPr>
          <w:rFonts w:ascii="Times New Roman" w:hAnsi="Times New Roman" w:cs="Times New Roman"/>
          <w:sz w:val="28"/>
          <w:szCs w:val="28"/>
          <w:lang w:val="kk-KZ" w:eastAsia="ar-SA"/>
        </w:rPr>
        <w:t xml:space="preserve"> – 491 210,0 мың теңге;</w:t>
      </w:r>
    </w:p>
    <w:p w:rsidR="005B51C4" w:rsidRDefault="005B51C4" w:rsidP="005B51C4">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B51C4">
        <w:rPr>
          <w:rFonts w:ascii="Times New Roman" w:hAnsi="Times New Roman" w:cs="Times New Roman"/>
          <w:i/>
          <w:sz w:val="28"/>
          <w:szCs w:val="28"/>
          <w:lang w:val="kk-KZ" w:eastAsia="ar-SA"/>
        </w:rPr>
        <w:t>аудандық бюджеттен бөлінген қаражат</w:t>
      </w:r>
      <w:r w:rsidRPr="005B51C4">
        <w:rPr>
          <w:rFonts w:ascii="Times New Roman" w:hAnsi="Times New Roman" w:cs="Times New Roman"/>
          <w:sz w:val="28"/>
          <w:szCs w:val="28"/>
          <w:lang w:val="kk-KZ" w:eastAsia="ar-SA"/>
        </w:rPr>
        <w:t xml:space="preserve"> – 78 917,9 мың теңге.</w:t>
      </w:r>
    </w:p>
    <w:p w:rsidR="005B51C4" w:rsidRDefault="005B51C4" w:rsidP="005B51C4">
      <w:pPr>
        <w:pStyle w:val="2a"/>
        <w:ind w:firstLine="567"/>
        <w:jc w:val="both"/>
        <w:rPr>
          <w:rFonts w:ascii="Times New Roman" w:hAnsi="Times New Roman" w:cs="Times New Roman"/>
          <w:sz w:val="28"/>
          <w:szCs w:val="28"/>
          <w:lang w:val="kk-KZ" w:eastAsia="ar-SA"/>
        </w:rPr>
      </w:pPr>
      <w:r w:rsidRPr="005B51C4">
        <w:rPr>
          <w:rFonts w:ascii="Times New Roman" w:hAnsi="Times New Roman" w:cs="Times New Roman"/>
          <w:i/>
          <w:sz w:val="28"/>
          <w:szCs w:val="28"/>
          <w:lang w:val="kk-KZ" w:eastAsia="ar-SA"/>
        </w:rPr>
        <w:t xml:space="preserve">Республикалық бюджеттен бөлінген трансферттердің </w:t>
      </w:r>
      <w:r w:rsidRPr="005B51C4">
        <w:rPr>
          <w:rFonts w:ascii="Times New Roman" w:hAnsi="Times New Roman" w:cs="Times New Roman"/>
          <w:sz w:val="28"/>
          <w:szCs w:val="28"/>
          <w:lang w:val="kk-KZ" w:eastAsia="ar-SA"/>
        </w:rPr>
        <w:t>есепті кезеңге көзделген жоспары 2 607 436,0 мың теңге, орындалуы 2 603 865,1</w:t>
      </w:r>
      <w:r>
        <w:rPr>
          <w:rFonts w:ascii="Times New Roman" w:hAnsi="Times New Roman" w:cs="Times New Roman"/>
          <w:sz w:val="28"/>
          <w:szCs w:val="28"/>
          <w:lang w:val="kk-KZ" w:eastAsia="ar-SA"/>
        </w:rPr>
        <w:t xml:space="preserve"> мың теңге немесе 99,9</w:t>
      </w:r>
      <w:r w:rsidRPr="005B51C4">
        <w:rPr>
          <w:rFonts w:ascii="Times New Roman" w:hAnsi="Times New Roman" w:cs="Times New Roman"/>
          <w:sz w:val="28"/>
          <w:szCs w:val="28"/>
          <w:lang w:val="kk-KZ" w:eastAsia="ar-SA"/>
        </w:rPr>
        <w:t>%. Игерілмеген сома 3 570,9 мың теңге, объективті себептер бойынша:</w:t>
      </w:r>
    </w:p>
    <w:p w:rsidR="005B51C4" w:rsidRDefault="005B51C4" w:rsidP="005B51C4">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w:t>
      </w:r>
      <w:r w:rsidRPr="005B51C4">
        <w:rPr>
          <w:lang w:val="kk-KZ"/>
        </w:rPr>
        <w:t xml:space="preserve"> </w:t>
      </w:r>
      <w:r w:rsidRPr="005B51C4">
        <w:rPr>
          <w:rFonts w:ascii="Times New Roman" w:hAnsi="Times New Roman" w:cs="Times New Roman"/>
          <w:sz w:val="28"/>
          <w:szCs w:val="28"/>
          <w:lang w:val="kk-KZ" w:eastAsia="ar-SA"/>
        </w:rPr>
        <w:t>ең төменгі жалақыны, мемлекеттік қызметшілердің жекелеген санаттарының, ұйымдар қызметкерлерінің, мемлекеттік кәсіпорындар қызметкерлерінің жалақыларын өзгерту бойынша үнемдеу</w:t>
      </w:r>
      <w:r>
        <w:rPr>
          <w:rFonts w:ascii="Times New Roman" w:hAnsi="Times New Roman" w:cs="Times New Roman"/>
          <w:sz w:val="28"/>
          <w:szCs w:val="28"/>
          <w:lang w:val="kk-KZ" w:eastAsia="ar-SA"/>
        </w:rPr>
        <w:t xml:space="preserve"> </w:t>
      </w:r>
      <w:r w:rsidRPr="005B51C4">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5B51C4">
        <w:rPr>
          <w:rFonts w:ascii="Times New Roman" w:hAnsi="Times New Roman" w:cs="Times New Roman"/>
          <w:sz w:val="28"/>
          <w:szCs w:val="28"/>
          <w:lang w:val="kk-KZ" w:eastAsia="ar-SA"/>
        </w:rPr>
        <w:t>1 758,6 мың теңге;</w:t>
      </w:r>
    </w:p>
    <w:p w:rsidR="00A53293" w:rsidRDefault="005B51C4" w:rsidP="00A53293">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B51C4">
        <w:rPr>
          <w:rFonts w:ascii="Times New Roman" w:hAnsi="Times New Roman" w:cs="Times New Roman"/>
          <w:sz w:val="28"/>
          <w:szCs w:val="28"/>
          <w:lang w:val="kk-KZ"/>
        </w:rPr>
        <w:t>мектепке дейінгі тәрбие және оқыту ұйымдары қызметкерлері</w:t>
      </w:r>
      <w:r>
        <w:rPr>
          <w:rFonts w:ascii="Times New Roman" w:hAnsi="Times New Roman" w:cs="Times New Roman"/>
          <w:sz w:val="28"/>
          <w:szCs w:val="28"/>
          <w:lang w:val="kk-KZ"/>
        </w:rPr>
        <w:t xml:space="preserve">нің жалақысын жыл сайын 25% </w:t>
      </w:r>
      <w:r w:rsidRPr="005B51C4">
        <w:rPr>
          <w:rFonts w:ascii="Times New Roman" w:hAnsi="Times New Roman" w:cs="Times New Roman"/>
          <w:sz w:val="28"/>
          <w:szCs w:val="28"/>
          <w:lang w:val="kk-KZ"/>
        </w:rPr>
        <w:t>(туризм, балабақшалар) арттыру бойынша үнемдеу</w:t>
      </w:r>
      <w:r>
        <w:rPr>
          <w:rFonts w:ascii="Times New Roman" w:hAnsi="Times New Roman" w:cs="Times New Roman"/>
          <w:sz w:val="28"/>
          <w:szCs w:val="28"/>
          <w:lang w:val="kk-KZ"/>
        </w:rPr>
        <w:t xml:space="preserve"> </w:t>
      </w:r>
      <w:r w:rsidRPr="005B51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B51C4">
        <w:rPr>
          <w:rFonts w:ascii="Times New Roman" w:hAnsi="Times New Roman" w:cs="Times New Roman"/>
          <w:sz w:val="28"/>
          <w:szCs w:val="28"/>
          <w:lang w:val="kk-KZ"/>
        </w:rPr>
        <w:t>1 361,3 мың теңге;</w:t>
      </w:r>
    </w:p>
    <w:p w:rsidR="00A53293" w:rsidRDefault="00A53293" w:rsidP="00A53293">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005B51C4" w:rsidRPr="005B51C4">
        <w:rPr>
          <w:rFonts w:ascii="Times New Roman" w:hAnsi="Times New Roman" w:cs="Times New Roman"/>
          <w:iCs/>
          <w:sz w:val="28"/>
          <w:szCs w:val="28"/>
          <w:lang w:val="kk-KZ" w:eastAsia="ar-SA"/>
        </w:rPr>
        <w:t>Ақсуат және Чапаев мектептерін күрделі жөндеу бойынша үнемдеу - 0,9 мың теңге;</w:t>
      </w:r>
    </w:p>
    <w:p w:rsidR="00A53293" w:rsidRDefault="00A53293" w:rsidP="00A53293">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53293">
        <w:rPr>
          <w:rFonts w:ascii="Times New Roman" w:hAnsi="Times New Roman" w:cs="Times New Roman"/>
          <w:iCs/>
          <w:sz w:val="28"/>
          <w:szCs w:val="28"/>
          <w:lang w:val="kk-KZ" w:eastAsia="ar-SA"/>
        </w:rPr>
        <w:t>жастар тәжірибесі бойынша үнем</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0,9 мың теңге;</w:t>
      </w:r>
    </w:p>
    <w:p w:rsidR="00A53293" w:rsidRDefault="00A53293" w:rsidP="00A53293">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53293">
        <w:rPr>
          <w:rFonts w:ascii="Times New Roman" w:hAnsi="Times New Roman" w:cs="Times New Roman"/>
          <w:iCs/>
          <w:sz w:val="28"/>
          <w:szCs w:val="28"/>
          <w:lang w:val="kk-KZ" w:eastAsia="ar-SA"/>
        </w:rPr>
        <w:t>кепілдендірілген әлеуметтік пакет бойынша үнем</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289,1 мың теңге;</w:t>
      </w:r>
    </w:p>
    <w:p w:rsidR="00A53293" w:rsidRDefault="00A53293" w:rsidP="00A53293">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53293">
        <w:rPr>
          <w:rFonts w:ascii="Times New Roman" w:hAnsi="Times New Roman" w:cs="Times New Roman"/>
          <w:iCs/>
          <w:sz w:val="28"/>
          <w:szCs w:val="28"/>
          <w:lang w:val="kk-KZ" w:eastAsia="ar-SA"/>
        </w:rPr>
        <w:t>ішінара субсидиялау бойынша үнем - 127,7 мың теңге;</w:t>
      </w:r>
    </w:p>
    <w:p w:rsidR="00A53293" w:rsidRDefault="00A53293" w:rsidP="00A53293">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53293">
        <w:rPr>
          <w:rFonts w:ascii="Times New Roman" w:hAnsi="Times New Roman" w:cs="Times New Roman"/>
          <w:iCs/>
          <w:sz w:val="28"/>
          <w:szCs w:val="28"/>
          <w:lang w:val="kk-KZ" w:eastAsia="ar-SA"/>
        </w:rPr>
        <w:t>мүгедектерді міндетті гигиеналық құралдармен қамтамасыз ету нормаларын ұлғайту бойынша үнем</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0,5 мың теңге;</w:t>
      </w:r>
    </w:p>
    <w:p w:rsidR="00A53293" w:rsidRDefault="00A53293" w:rsidP="00A53293">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53293">
        <w:rPr>
          <w:rFonts w:ascii="Times New Roman" w:hAnsi="Times New Roman" w:cs="Times New Roman"/>
          <w:iCs/>
          <w:sz w:val="28"/>
          <w:szCs w:val="28"/>
          <w:lang w:val="kk-KZ" w:eastAsia="ar-SA"/>
        </w:rPr>
        <w:t>техникалық көмекші құралдар тізбесін кеңейту бойынша үнем - 29,0 мың теңге;</w:t>
      </w:r>
    </w:p>
    <w:p w:rsidR="00A53293" w:rsidRDefault="00A53293" w:rsidP="00A53293">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53293">
        <w:rPr>
          <w:rFonts w:ascii="Times New Roman" w:hAnsi="Times New Roman" w:cs="Times New Roman"/>
          <w:iCs/>
          <w:sz w:val="28"/>
          <w:szCs w:val="28"/>
          <w:lang w:val="kk-KZ" w:eastAsia="ar-SA"/>
        </w:rPr>
        <w:t>мәдениет бөлімі бойынша үнем</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0,6 мың теңге;</w:t>
      </w:r>
    </w:p>
    <w:p w:rsidR="00A53293" w:rsidRDefault="00A53293" w:rsidP="00A53293">
      <w:pPr>
        <w:pStyle w:val="2a"/>
        <w:ind w:firstLine="567"/>
        <w:jc w:val="both"/>
        <w:rPr>
          <w:rFonts w:ascii="Times New Roman" w:hAnsi="Times New Roman" w:cs="Times New Roman"/>
          <w:sz w:val="28"/>
          <w:szCs w:val="28"/>
          <w:lang w:val="kk-KZ" w:eastAsia="ar-SA"/>
        </w:rPr>
      </w:pPr>
      <w:r>
        <w:rPr>
          <w:rFonts w:ascii="Times New Roman" w:hAnsi="Times New Roman" w:cs="Times New Roman"/>
          <w:iCs/>
          <w:sz w:val="28"/>
          <w:szCs w:val="28"/>
          <w:lang w:val="kk-KZ" w:eastAsia="ar-SA"/>
        </w:rPr>
        <w:t>- ж</w:t>
      </w:r>
      <w:r w:rsidRPr="00A53293">
        <w:rPr>
          <w:rFonts w:ascii="Times New Roman" w:hAnsi="Times New Roman" w:cs="Times New Roman"/>
          <w:iCs/>
          <w:sz w:val="28"/>
          <w:szCs w:val="28"/>
          <w:lang w:val="kk-KZ" w:eastAsia="ar-SA"/>
        </w:rPr>
        <w:t>еке тұлғаларға трансферттер бойынша үнем</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w:t>
      </w:r>
      <w:r>
        <w:rPr>
          <w:rFonts w:ascii="Times New Roman" w:hAnsi="Times New Roman" w:cs="Times New Roman"/>
          <w:iCs/>
          <w:sz w:val="28"/>
          <w:szCs w:val="28"/>
          <w:lang w:val="kk-KZ" w:eastAsia="ar-SA"/>
        </w:rPr>
        <w:t xml:space="preserve"> </w:t>
      </w:r>
      <w:r w:rsidRPr="00A53293">
        <w:rPr>
          <w:rFonts w:ascii="Times New Roman" w:hAnsi="Times New Roman" w:cs="Times New Roman"/>
          <w:iCs/>
          <w:sz w:val="28"/>
          <w:szCs w:val="28"/>
          <w:lang w:val="kk-KZ" w:eastAsia="ar-SA"/>
        </w:rPr>
        <w:t>0,3 мың теңге;</w:t>
      </w:r>
    </w:p>
    <w:p w:rsidR="00A53293" w:rsidRDefault="00A53293" w:rsidP="00A53293">
      <w:pPr>
        <w:pStyle w:val="2a"/>
        <w:ind w:firstLine="567"/>
        <w:jc w:val="both"/>
        <w:rPr>
          <w:rFonts w:ascii="Times New Roman" w:hAnsi="Times New Roman" w:cs="Times New Roman"/>
          <w:iCs/>
          <w:sz w:val="28"/>
          <w:szCs w:val="28"/>
          <w:lang w:val="kk-KZ" w:eastAsia="ar-SA"/>
        </w:rPr>
      </w:pPr>
      <w:r>
        <w:rPr>
          <w:rFonts w:ascii="Times New Roman" w:hAnsi="Times New Roman" w:cs="Times New Roman"/>
          <w:sz w:val="28"/>
          <w:szCs w:val="28"/>
          <w:lang w:val="kk-KZ" w:eastAsia="ar-SA"/>
        </w:rPr>
        <w:t xml:space="preserve">- </w:t>
      </w:r>
      <w:r w:rsidRPr="00A53293">
        <w:rPr>
          <w:rFonts w:ascii="Times New Roman" w:hAnsi="Times New Roman" w:cs="Times New Roman"/>
          <w:iCs/>
          <w:sz w:val="28"/>
          <w:szCs w:val="28"/>
          <w:lang w:val="kk-KZ" w:eastAsia="ar-SA"/>
        </w:rPr>
        <w:t>Теректі ауданы Приречное және Богдановка ауылдарының су құбырларын қайта жаңарту бойынша үн</w:t>
      </w:r>
      <w:r>
        <w:rPr>
          <w:rFonts w:ascii="Times New Roman" w:hAnsi="Times New Roman" w:cs="Times New Roman"/>
          <w:iCs/>
          <w:sz w:val="28"/>
          <w:szCs w:val="28"/>
          <w:lang w:val="kk-KZ" w:eastAsia="ar-SA"/>
        </w:rPr>
        <w:t>ем - 1,8 мың теңге.</w:t>
      </w:r>
    </w:p>
    <w:p w:rsidR="00A53293" w:rsidRDefault="00A53293" w:rsidP="00A53293">
      <w:pPr>
        <w:pStyle w:val="2a"/>
        <w:ind w:firstLine="567"/>
        <w:jc w:val="both"/>
        <w:rPr>
          <w:rFonts w:ascii="Times New Roman" w:hAnsi="Times New Roman" w:cs="Times New Roman"/>
          <w:sz w:val="28"/>
          <w:szCs w:val="28"/>
          <w:lang w:val="kk-KZ" w:eastAsia="ar-SA"/>
        </w:rPr>
      </w:pPr>
      <w:r w:rsidRPr="00A53293">
        <w:rPr>
          <w:rFonts w:ascii="Times New Roman" w:hAnsi="Times New Roman" w:cs="Times New Roman"/>
          <w:i/>
          <w:sz w:val="28"/>
          <w:szCs w:val="28"/>
          <w:lang w:val="kk-KZ" w:eastAsia="ar-SA"/>
        </w:rPr>
        <w:t xml:space="preserve">Республикалық бюджеттен бөлінген бюджеттік кредиттер бойынша </w:t>
      </w:r>
      <w:r w:rsidRPr="00A53293">
        <w:rPr>
          <w:rFonts w:ascii="Times New Roman" w:hAnsi="Times New Roman" w:cs="Times New Roman"/>
          <w:sz w:val="28"/>
          <w:szCs w:val="28"/>
          <w:lang w:val="kk-KZ" w:eastAsia="ar-SA"/>
        </w:rPr>
        <w:t>есепті кезеңге белгіленген жоспар</w:t>
      </w:r>
      <w:r>
        <w:rPr>
          <w:rFonts w:ascii="Times New Roman" w:hAnsi="Times New Roman" w:cs="Times New Roman"/>
          <w:sz w:val="28"/>
          <w:szCs w:val="28"/>
          <w:lang w:val="kk-KZ" w:eastAsia="ar-SA"/>
        </w:rPr>
        <w:t xml:space="preserve"> </w:t>
      </w:r>
      <w:r w:rsidRPr="00A53293">
        <w:rPr>
          <w:rFonts w:ascii="Times New Roman" w:hAnsi="Times New Roman" w:cs="Times New Roman"/>
          <w:sz w:val="28"/>
          <w:szCs w:val="28"/>
          <w:lang w:val="kk-KZ" w:eastAsia="ar-SA"/>
        </w:rPr>
        <w:t xml:space="preserve">257 436,0 мың теңге, орындалуы 257 435,2 мың </w:t>
      </w:r>
      <w:r>
        <w:rPr>
          <w:rFonts w:ascii="Times New Roman" w:hAnsi="Times New Roman" w:cs="Times New Roman"/>
          <w:sz w:val="28"/>
          <w:szCs w:val="28"/>
          <w:lang w:val="kk-KZ" w:eastAsia="ar-SA"/>
        </w:rPr>
        <w:t>теңге немесе 100,0</w:t>
      </w:r>
      <w:r w:rsidRPr="00A53293">
        <w:rPr>
          <w:rFonts w:ascii="Times New Roman" w:hAnsi="Times New Roman" w:cs="Times New Roman"/>
          <w:sz w:val="28"/>
          <w:szCs w:val="28"/>
          <w:lang w:val="kk-KZ" w:eastAsia="ar-SA"/>
        </w:rPr>
        <w:t xml:space="preserve">%. Игерілмеген сома </w:t>
      </w:r>
      <w:r>
        <w:rPr>
          <w:rFonts w:ascii="Times New Roman" w:hAnsi="Times New Roman" w:cs="Times New Roman"/>
          <w:sz w:val="28"/>
          <w:szCs w:val="28"/>
          <w:lang w:val="kk-KZ" w:eastAsia="ar-SA"/>
        </w:rPr>
        <w:t>0,8</w:t>
      </w:r>
      <w:r w:rsidRPr="00A53293">
        <w:rPr>
          <w:rFonts w:ascii="Times New Roman" w:hAnsi="Times New Roman" w:cs="Times New Roman"/>
          <w:sz w:val="28"/>
          <w:szCs w:val="28"/>
          <w:lang w:val="kk-KZ" w:eastAsia="ar-SA"/>
        </w:rPr>
        <w:t xml:space="preserve"> мың теңге, үнемдеуге байланысты.</w:t>
      </w:r>
    </w:p>
    <w:p w:rsidR="00DA1F8F" w:rsidRDefault="00A53293" w:rsidP="00DA1F8F">
      <w:pPr>
        <w:pStyle w:val="2a"/>
        <w:ind w:firstLine="567"/>
        <w:jc w:val="both"/>
        <w:rPr>
          <w:rFonts w:ascii="Times New Roman" w:hAnsi="Times New Roman" w:cs="Times New Roman"/>
          <w:sz w:val="28"/>
          <w:szCs w:val="28"/>
          <w:lang w:val="kk-KZ" w:eastAsia="ar-SA"/>
        </w:rPr>
      </w:pPr>
      <w:r w:rsidRPr="00A53293">
        <w:rPr>
          <w:rFonts w:ascii="Times New Roman" w:hAnsi="Times New Roman" w:cs="Times New Roman"/>
          <w:i/>
          <w:sz w:val="28"/>
          <w:szCs w:val="28"/>
          <w:lang w:val="kk-KZ"/>
        </w:rPr>
        <w:t xml:space="preserve">Облыстық бюджеттен </w:t>
      </w:r>
      <w:r w:rsidRPr="00A53293">
        <w:rPr>
          <w:rFonts w:ascii="Times New Roman" w:hAnsi="Times New Roman" w:cs="Times New Roman"/>
          <w:i/>
          <w:sz w:val="28"/>
          <w:szCs w:val="28"/>
          <w:lang w:val="kk-KZ" w:eastAsia="ar-SA"/>
        </w:rPr>
        <w:t>бөлінген трансферттердің</w:t>
      </w:r>
      <w:r w:rsidRPr="00A53293">
        <w:rPr>
          <w:rFonts w:ascii="Times New Roman" w:hAnsi="Times New Roman" w:cs="Times New Roman"/>
          <w:sz w:val="28"/>
          <w:szCs w:val="28"/>
          <w:lang w:val="kk-KZ" w:eastAsia="ar-SA"/>
        </w:rPr>
        <w:t xml:space="preserve"> есепті кезеңге белгіленген жоспар 4 105 304,0 мың теңге, орындалуы 3 614 094,0 </w:t>
      </w:r>
      <w:r>
        <w:rPr>
          <w:rFonts w:ascii="Times New Roman" w:hAnsi="Times New Roman" w:cs="Times New Roman"/>
          <w:sz w:val="28"/>
          <w:szCs w:val="28"/>
          <w:lang w:val="kk-KZ" w:eastAsia="ar-SA"/>
        </w:rPr>
        <w:t>мың теңге немесе 88,0</w:t>
      </w:r>
      <w:r w:rsidRPr="00A53293">
        <w:rPr>
          <w:rFonts w:ascii="Times New Roman" w:hAnsi="Times New Roman" w:cs="Times New Roman"/>
          <w:sz w:val="28"/>
          <w:szCs w:val="28"/>
          <w:lang w:val="kk-KZ" w:eastAsia="ar-SA"/>
        </w:rPr>
        <w:t>%. Игерілмеген сома 491 210,0 мың теңге, объективті себептер бойынша</w:t>
      </w:r>
      <w:r>
        <w:rPr>
          <w:rFonts w:ascii="Times New Roman" w:hAnsi="Times New Roman" w:cs="Times New Roman"/>
          <w:sz w:val="28"/>
          <w:szCs w:val="28"/>
          <w:lang w:val="kk-KZ" w:eastAsia="ar-SA"/>
        </w:rPr>
        <w:t xml:space="preserve"> – 819,0 мың теңге</w:t>
      </w:r>
      <w:r w:rsidRPr="00A53293">
        <w:rPr>
          <w:rFonts w:ascii="Times New Roman" w:hAnsi="Times New Roman" w:cs="Times New Roman"/>
          <w:sz w:val="28"/>
          <w:szCs w:val="28"/>
          <w:lang w:val="kk-KZ" w:eastAsia="ar-SA"/>
        </w:rPr>
        <w:t>:</w:t>
      </w:r>
    </w:p>
    <w:p w:rsidR="00DA1F8F" w:rsidRDefault="00DA1F8F" w:rsidP="00DA1F8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DA1F8F">
        <w:rPr>
          <w:rFonts w:ascii="Times New Roman" w:hAnsi="Times New Roman" w:cs="Times New Roman"/>
          <w:sz w:val="28"/>
          <w:szCs w:val="28"/>
          <w:lang w:val="kk-KZ" w:eastAsia="ar-SA"/>
        </w:rPr>
        <w:t>қысқа мерзімді оқыту және гранттар бойынша үнем</w:t>
      </w:r>
      <w:r>
        <w:rPr>
          <w:rFonts w:ascii="Times New Roman" w:hAnsi="Times New Roman" w:cs="Times New Roman"/>
          <w:sz w:val="28"/>
          <w:szCs w:val="28"/>
          <w:lang w:val="kk-KZ" w:eastAsia="ar-SA"/>
        </w:rPr>
        <w:t xml:space="preserve"> </w:t>
      </w:r>
      <w:r w:rsidRPr="00DA1F8F">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DA1F8F">
        <w:rPr>
          <w:rFonts w:ascii="Times New Roman" w:hAnsi="Times New Roman" w:cs="Times New Roman"/>
          <w:sz w:val="28"/>
          <w:szCs w:val="28"/>
          <w:lang w:val="kk-KZ" w:eastAsia="ar-SA"/>
        </w:rPr>
        <w:t>1,4 мың теңге;</w:t>
      </w:r>
    </w:p>
    <w:p w:rsidR="00DA1F8F" w:rsidRDefault="00DA1F8F" w:rsidP="00DA1F8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DA1F8F">
        <w:rPr>
          <w:rFonts w:ascii="Times New Roman" w:hAnsi="Times New Roman" w:cs="Times New Roman"/>
          <w:sz w:val="28"/>
          <w:szCs w:val="28"/>
          <w:lang w:val="kk-KZ" w:eastAsia="ar-SA"/>
        </w:rPr>
        <w:t>залалсыздандырылған және қайта өңделген жануарлардың, жануарлардан алынатын өнімдер мен шикізаттың құнын иелеріне өтеу бойынша үнемдеу – 0,7 мың теңге;</w:t>
      </w:r>
    </w:p>
    <w:p w:rsidR="00DA1F8F" w:rsidRDefault="00DA1F8F" w:rsidP="00DA1F8F">
      <w:pPr>
        <w:pStyle w:val="2a"/>
        <w:ind w:firstLine="567"/>
        <w:jc w:val="both"/>
        <w:rPr>
          <w:rFonts w:ascii="Times New Roman" w:hAnsi="Times New Roman" w:cs="Times New Roman"/>
          <w:sz w:val="28"/>
          <w:szCs w:val="28"/>
          <w:lang w:val="kk-KZ" w:eastAsia="ar-SA"/>
        </w:rPr>
      </w:pPr>
      <w:r w:rsidRPr="00DA1F8F">
        <w:rPr>
          <w:rFonts w:ascii="Times New Roman" w:hAnsi="Times New Roman" w:cs="Times New Roman"/>
          <w:sz w:val="28"/>
          <w:szCs w:val="28"/>
          <w:lang w:val="kk-KZ" w:eastAsia="ar-SA"/>
        </w:rPr>
        <w:t>- дәретханаларды ағымдағы жөндеу және балабақшалар бойынша видоебақылауды орнату бойынша үнемдеу - 0,9 мың теңге;</w:t>
      </w:r>
    </w:p>
    <w:p w:rsidR="00DA1F8F" w:rsidRDefault="00DA1F8F" w:rsidP="00DA1F8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DA1F8F">
        <w:rPr>
          <w:rFonts w:ascii="Times New Roman" w:hAnsi="Times New Roman" w:cs="Times New Roman"/>
          <w:sz w:val="28"/>
          <w:szCs w:val="28"/>
          <w:lang w:val="kk-KZ" w:eastAsia="ar-SA"/>
        </w:rPr>
        <w:t>аудан мектептерінде интернет жылдамдығын арттыру</w:t>
      </w:r>
      <w:r>
        <w:rPr>
          <w:rFonts w:ascii="Times New Roman" w:hAnsi="Times New Roman" w:cs="Times New Roman"/>
          <w:sz w:val="28"/>
          <w:szCs w:val="28"/>
          <w:lang w:val="kk-KZ" w:eastAsia="ar-SA"/>
        </w:rPr>
        <w:t xml:space="preserve"> бойынша үнем - 816,0 мың теңге.</w:t>
      </w:r>
    </w:p>
    <w:p w:rsidR="00DA1F8F" w:rsidRDefault="00DA1F8F" w:rsidP="00DA1F8F">
      <w:pPr>
        <w:pStyle w:val="2a"/>
        <w:ind w:firstLine="567"/>
        <w:jc w:val="both"/>
        <w:rPr>
          <w:rFonts w:ascii="Times New Roman" w:hAnsi="Times New Roman" w:cs="Times New Roman"/>
          <w:sz w:val="28"/>
          <w:szCs w:val="28"/>
          <w:lang w:val="kk-KZ" w:eastAsia="ar-SA"/>
        </w:rPr>
      </w:pPr>
      <w:r w:rsidRPr="00DA1F8F">
        <w:rPr>
          <w:rFonts w:ascii="Times New Roman" w:hAnsi="Times New Roman" w:cs="Times New Roman"/>
          <w:i/>
          <w:sz w:val="28"/>
          <w:szCs w:val="28"/>
          <w:lang w:val="kk-KZ" w:eastAsia="ar-SA"/>
        </w:rPr>
        <w:t>субъективті себептер</w:t>
      </w:r>
      <w:r w:rsidRPr="00DA1F8F">
        <w:rPr>
          <w:rFonts w:ascii="Times New Roman" w:hAnsi="Times New Roman" w:cs="Times New Roman"/>
          <w:sz w:val="28"/>
          <w:szCs w:val="28"/>
          <w:lang w:val="kk-KZ" w:eastAsia="ar-SA"/>
        </w:rPr>
        <w:t xml:space="preserve"> бойынша</w:t>
      </w:r>
      <w:r>
        <w:rPr>
          <w:rFonts w:ascii="Times New Roman" w:hAnsi="Times New Roman" w:cs="Times New Roman"/>
          <w:sz w:val="28"/>
          <w:szCs w:val="28"/>
          <w:lang w:val="kk-KZ" w:eastAsia="ar-SA"/>
        </w:rPr>
        <w:t xml:space="preserve"> </w:t>
      </w:r>
      <w:r w:rsidRPr="00DA1F8F">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DA1F8F">
        <w:rPr>
          <w:rFonts w:ascii="Times New Roman" w:hAnsi="Times New Roman" w:cs="Times New Roman"/>
          <w:sz w:val="28"/>
          <w:szCs w:val="28"/>
          <w:lang w:val="kk-KZ" w:eastAsia="ar-SA"/>
        </w:rPr>
        <w:t>490 391,0 мың теңге:</w:t>
      </w:r>
    </w:p>
    <w:p w:rsidR="00DA1F8F" w:rsidRDefault="00DA1F8F" w:rsidP="00DA1F8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DA1F8F">
        <w:rPr>
          <w:rFonts w:ascii="Times New Roman" w:hAnsi="Times New Roman" w:cs="Times New Roman"/>
          <w:sz w:val="28"/>
          <w:szCs w:val="28"/>
          <w:lang w:val="kk-KZ" w:eastAsia="ar-SA"/>
        </w:rPr>
        <w:t>Теректі ауданы Жаңа Өмір ауылында 300 орындық мәдениет үйінің құрылысы бойынша бұрын төленген авансты қайтаруға байланысты игерілмеу - 84 966,2 мың теңге;</w:t>
      </w:r>
    </w:p>
    <w:p w:rsidR="00DA1F8F" w:rsidRDefault="00DA1F8F" w:rsidP="00DA1F8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DA1F8F">
        <w:rPr>
          <w:rFonts w:ascii="Times New Roman" w:hAnsi="Times New Roman" w:cs="Times New Roman"/>
          <w:iCs/>
          <w:sz w:val="28"/>
          <w:szCs w:val="28"/>
          <w:lang w:val="kk-KZ" w:eastAsia="ar-SA"/>
        </w:rPr>
        <w:t xml:space="preserve">Теректі ауданы, </w:t>
      </w:r>
      <w:r w:rsidR="006715A8" w:rsidRPr="006715A8">
        <w:rPr>
          <w:rFonts w:ascii="Times New Roman" w:hAnsi="Times New Roman" w:cs="Times New Roman"/>
          <w:sz w:val="28"/>
          <w:szCs w:val="28"/>
          <w:lang w:val="kk-KZ"/>
        </w:rPr>
        <w:t>Подстепный</w:t>
      </w:r>
      <w:r w:rsidRPr="00DA1F8F">
        <w:rPr>
          <w:rFonts w:ascii="Times New Roman" w:hAnsi="Times New Roman" w:cs="Times New Roman"/>
          <w:iCs/>
          <w:sz w:val="28"/>
          <w:szCs w:val="28"/>
          <w:lang w:val="kk-KZ" w:eastAsia="ar-SA"/>
        </w:rPr>
        <w:t xml:space="preserve"> а/о кентінде (абаттандырусыз және сыртқы желілерсіз) Түкпай ауылындағы тұрғын үйлердің 20 алты пәтерлі тұрғын үйлердің құрылысы бойынша игерілмеу</w:t>
      </w:r>
      <w:r>
        <w:rPr>
          <w:rFonts w:ascii="Times New Roman" w:hAnsi="Times New Roman" w:cs="Times New Roman"/>
          <w:iCs/>
          <w:sz w:val="28"/>
          <w:szCs w:val="28"/>
          <w:lang w:val="kk-KZ" w:eastAsia="ar-SA"/>
        </w:rPr>
        <w:t>, орындалған жұмыстар актісі болмауы және</w:t>
      </w:r>
      <w:r w:rsidRPr="00DA1F8F">
        <w:rPr>
          <w:rFonts w:ascii="Times New Roman" w:hAnsi="Times New Roman" w:cs="Times New Roman"/>
          <w:iCs/>
          <w:sz w:val="28"/>
          <w:szCs w:val="28"/>
          <w:lang w:val="kk-KZ" w:eastAsia="ar-SA"/>
        </w:rPr>
        <w:t xml:space="preserve"> ауа райы жағдайларына байланыс</w:t>
      </w:r>
      <w:r>
        <w:rPr>
          <w:rFonts w:ascii="Times New Roman" w:hAnsi="Times New Roman" w:cs="Times New Roman"/>
          <w:iCs/>
          <w:sz w:val="28"/>
          <w:szCs w:val="28"/>
          <w:lang w:val="kk-KZ" w:eastAsia="ar-SA"/>
        </w:rPr>
        <w:t>ты ҚМЖ орындау мүмкіндігі жоқ («Каз-Хол»</w:t>
      </w:r>
      <w:r w:rsidRPr="00DA1F8F">
        <w:rPr>
          <w:rFonts w:ascii="Times New Roman" w:hAnsi="Times New Roman" w:cs="Times New Roman"/>
          <w:iCs/>
          <w:sz w:val="28"/>
          <w:szCs w:val="28"/>
          <w:lang w:val="kk-KZ" w:eastAsia="ar-SA"/>
        </w:rPr>
        <w:t xml:space="preserve"> ЖШС) - 168 482,6 мың теңге;</w:t>
      </w:r>
    </w:p>
    <w:p w:rsidR="00A0654F" w:rsidRDefault="00DA1F8F" w:rsidP="00A0654F">
      <w:pPr>
        <w:pStyle w:val="2a"/>
        <w:ind w:firstLine="567"/>
        <w:jc w:val="both"/>
        <w:rPr>
          <w:rFonts w:ascii="Times New Roman" w:hAnsi="Times New Roman" w:cs="Times New Roman"/>
          <w:iCs/>
          <w:sz w:val="28"/>
          <w:szCs w:val="28"/>
          <w:lang w:val="kk-KZ" w:eastAsia="ar-SA"/>
        </w:rPr>
      </w:pPr>
      <w:r>
        <w:rPr>
          <w:rFonts w:ascii="Times New Roman" w:hAnsi="Times New Roman" w:cs="Times New Roman"/>
          <w:sz w:val="28"/>
          <w:szCs w:val="28"/>
          <w:lang w:val="kk-KZ" w:eastAsia="ar-SA"/>
        </w:rPr>
        <w:t xml:space="preserve">- </w:t>
      </w:r>
      <w:r w:rsidRPr="00DA1F8F">
        <w:rPr>
          <w:rFonts w:ascii="Times New Roman" w:hAnsi="Times New Roman" w:cs="Times New Roman"/>
          <w:iCs/>
          <w:sz w:val="28"/>
          <w:szCs w:val="28"/>
          <w:lang w:val="kk-KZ" w:eastAsia="ar-SA"/>
        </w:rPr>
        <w:t xml:space="preserve">Теректі ауданы, </w:t>
      </w:r>
      <w:r w:rsidR="006715A8" w:rsidRPr="006715A8">
        <w:rPr>
          <w:rFonts w:ascii="Times New Roman" w:hAnsi="Times New Roman" w:cs="Times New Roman"/>
          <w:sz w:val="28"/>
          <w:szCs w:val="28"/>
          <w:lang w:val="kk-KZ"/>
        </w:rPr>
        <w:t>Подстепный</w:t>
      </w:r>
      <w:r w:rsidRPr="00DA1F8F">
        <w:rPr>
          <w:rFonts w:ascii="Times New Roman" w:hAnsi="Times New Roman" w:cs="Times New Roman"/>
          <w:iCs/>
          <w:sz w:val="28"/>
          <w:szCs w:val="28"/>
          <w:lang w:val="kk-KZ" w:eastAsia="ar-SA"/>
        </w:rPr>
        <w:t xml:space="preserve"> а/о, Түкпай ауылындағы Орал-Ақсай трассасы бойындағы жиырма 6 пәтерлі 3 қабатты тұрғын үйлердің құрылысы бойынша игерілмеу (абаттандыру және сыртқы желілерсіз),</w:t>
      </w:r>
      <w:r>
        <w:rPr>
          <w:rFonts w:ascii="Times New Roman" w:hAnsi="Times New Roman" w:cs="Times New Roman"/>
          <w:iCs/>
          <w:sz w:val="28"/>
          <w:szCs w:val="28"/>
          <w:lang w:val="kk-KZ" w:eastAsia="ar-SA"/>
        </w:rPr>
        <w:t xml:space="preserve"> орындалған жұмыстар актісі болмауы және</w:t>
      </w:r>
      <w:r w:rsidRPr="00DA1F8F">
        <w:rPr>
          <w:rFonts w:ascii="Times New Roman" w:hAnsi="Times New Roman" w:cs="Times New Roman"/>
          <w:iCs/>
          <w:sz w:val="28"/>
          <w:szCs w:val="28"/>
          <w:lang w:val="kk-KZ" w:eastAsia="ar-SA"/>
        </w:rPr>
        <w:t xml:space="preserve"> ауа рай</w:t>
      </w:r>
      <w:r>
        <w:rPr>
          <w:rFonts w:ascii="Times New Roman" w:hAnsi="Times New Roman" w:cs="Times New Roman"/>
          <w:iCs/>
          <w:sz w:val="28"/>
          <w:szCs w:val="28"/>
          <w:lang w:val="kk-KZ" w:eastAsia="ar-SA"/>
        </w:rPr>
        <w:t xml:space="preserve">ы жағдайларына байланысты ҚМЖ («Қаз-Хол» </w:t>
      </w:r>
      <w:r w:rsidRPr="00DA1F8F">
        <w:rPr>
          <w:rFonts w:ascii="Times New Roman" w:hAnsi="Times New Roman" w:cs="Times New Roman"/>
          <w:iCs/>
          <w:sz w:val="28"/>
          <w:szCs w:val="28"/>
          <w:lang w:val="kk-KZ" w:eastAsia="ar-SA"/>
        </w:rPr>
        <w:t>ЖШС) орындау мүмкіндігі жоқ</w:t>
      </w:r>
      <w:r>
        <w:rPr>
          <w:rFonts w:ascii="Times New Roman" w:hAnsi="Times New Roman" w:cs="Times New Roman"/>
          <w:iCs/>
          <w:sz w:val="28"/>
          <w:szCs w:val="28"/>
          <w:lang w:val="kk-KZ" w:eastAsia="ar-SA"/>
        </w:rPr>
        <w:t xml:space="preserve"> </w:t>
      </w:r>
      <w:r w:rsidRPr="00DA1F8F">
        <w:rPr>
          <w:rFonts w:ascii="Times New Roman" w:hAnsi="Times New Roman" w:cs="Times New Roman"/>
          <w:iCs/>
          <w:sz w:val="28"/>
          <w:szCs w:val="28"/>
          <w:lang w:val="kk-KZ" w:eastAsia="ar-SA"/>
        </w:rPr>
        <w:t>-</w:t>
      </w:r>
      <w:r>
        <w:rPr>
          <w:rFonts w:ascii="Times New Roman" w:hAnsi="Times New Roman" w:cs="Times New Roman"/>
          <w:iCs/>
          <w:sz w:val="28"/>
          <w:szCs w:val="28"/>
          <w:lang w:val="kk-KZ" w:eastAsia="ar-SA"/>
        </w:rPr>
        <w:t xml:space="preserve"> </w:t>
      </w:r>
      <w:r w:rsidRPr="00DA1F8F">
        <w:rPr>
          <w:rFonts w:ascii="Times New Roman" w:hAnsi="Times New Roman" w:cs="Times New Roman"/>
          <w:iCs/>
          <w:sz w:val="28"/>
          <w:szCs w:val="28"/>
          <w:lang w:val="kk-KZ" w:eastAsia="ar-SA"/>
        </w:rPr>
        <w:t>236 942,2 мың теңге.</w:t>
      </w:r>
    </w:p>
    <w:p w:rsidR="00A0654F" w:rsidRDefault="00A0654F" w:rsidP="00A0654F">
      <w:pPr>
        <w:pStyle w:val="2a"/>
        <w:ind w:firstLine="567"/>
        <w:jc w:val="both"/>
        <w:rPr>
          <w:rFonts w:ascii="Times New Roman" w:hAnsi="Times New Roman" w:cs="Times New Roman"/>
          <w:sz w:val="28"/>
          <w:szCs w:val="28"/>
          <w:lang w:val="kk-KZ" w:eastAsia="ar-SA"/>
        </w:rPr>
      </w:pPr>
      <w:r w:rsidRPr="00A0654F">
        <w:rPr>
          <w:rFonts w:ascii="Times New Roman" w:hAnsi="Times New Roman" w:cs="Times New Roman"/>
          <w:i/>
          <w:sz w:val="28"/>
          <w:szCs w:val="28"/>
          <w:lang w:val="kk-KZ" w:eastAsia="ar-SA"/>
        </w:rPr>
        <w:t>Аудандық бюджет бойынша</w:t>
      </w:r>
      <w:r w:rsidRPr="00A0654F">
        <w:rPr>
          <w:rFonts w:ascii="Times New Roman" w:hAnsi="Times New Roman" w:cs="Times New Roman"/>
          <w:sz w:val="28"/>
          <w:szCs w:val="28"/>
          <w:lang w:val="kk-KZ" w:eastAsia="ar-SA"/>
        </w:rPr>
        <w:t xml:space="preserve"> игерілмеген қаражат қалдығының сомасы 78 917,9 мың теңге. Оның объективті себептерімен – 21 165,0 мың теңге, оның ішінде: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rPr>
        <w:t>барлық ББӘ аппараттарын ұстау бойынша үнем</w:t>
      </w:r>
      <w:r>
        <w:rPr>
          <w:rFonts w:ascii="Times New Roman" w:hAnsi="Times New Roman" w:cs="Times New Roman"/>
          <w:sz w:val="28"/>
          <w:szCs w:val="28"/>
          <w:lang w:val="kk-KZ"/>
        </w:rPr>
        <w:t xml:space="preserve"> </w:t>
      </w:r>
      <w:r w:rsidRPr="00A0654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0654F">
        <w:rPr>
          <w:rFonts w:ascii="Times New Roman" w:hAnsi="Times New Roman" w:cs="Times New Roman"/>
          <w:sz w:val="28"/>
          <w:szCs w:val="28"/>
          <w:lang w:val="kk-KZ"/>
        </w:rPr>
        <w:t>1 339 мың теңге;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rPr>
        <w:t>ауданның жергілікті атқарушы органының төтенше резерві бойынша үнем - 11 984,0 мың теңге;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ауылдық елді мекендер жолдарының жұмыс істеуін қамтамасыз ету бойынша үнем</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617,2 мың теңге;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ауылдық елді мекендерді көше жарығынан электр энергиясын үнемдеу</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333,8 мың теңге;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ауылдық елді мекендердегі оқушыларды тегін тасымалдау бойынша үнемдеу</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1 872,2 мың теңге;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ауылдық елді мекендерді абаттандыру бойынша үнемдеу</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993,9 мың теңге;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Өңірлерді дамыту бағдарламасы бойынша үнем</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516,0 мың теңге.</w:t>
      </w:r>
    </w:p>
    <w:p w:rsidR="00A0654F" w:rsidRDefault="00A0654F" w:rsidP="00A0654F">
      <w:pPr>
        <w:pStyle w:val="2a"/>
        <w:ind w:firstLine="567"/>
        <w:jc w:val="both"/>
        <w:rPr>
          <w:rFonts w:ascii="Times New Roman" w:hAnsi="Times New Roman" w:cs="Times New Roman"/>
          <w:sz w:val="28"/>
          <w:szCs w:val="28"/>
          <w:lang w:val="kk-KZ" w:eastAsia="ar-SA"/>
        </w:rPr>
      </w:pPr>
      <w:r w:rsidRPr="00A0654F">
        <w:rPr>
          <w:rFonts w:ascii="Times New Roman" w:hAnsi="Times New Roman" w:cs="Times New Roman"/>
          <w:i/>
          <w:sz w:val="28"/>
          <w:szCs w:val="28"/>
          <w:lang w:val="kk-KZ" w:eastAsia="ar-SA"/>
        </w:rPr>
        <w:t>Субъективті себептер</w:t>
      </w:r>
      <w:r w:rsidRPr="00A0654F">
        <w:rPr>
          <w:rFonts w:ascii="Times New Roman" w:hAnsi="Times New Roman" w:cs="Times New Roman"/>
          <w:sz w:val="28"/>
          <w:szCs w:val="28"/>
          <w:lang w:val="kk-KZ" w:eastAsia="ar-SA"/>
        </w:rPr>
        <w:t xml:space="preserve"> бойынша – 57 752,9 мың теңге, оның ішінде: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rPr>
        <w:t>тауарларды сатып алу бойынша сот талқылауларына байланысты игерілмеу, сот шешімдері жоқ - 1 048,0 мың теңге;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rPr>
        <w:t xml:space="preserve">Солянка өзеніне су қоймасын күрделі жөндеу объектісі бойынша сараптама жүргізуге шарт тіркелмегендіктен </w:t>
      </w:r>
      <w:r>
        <w:rPr>
          <w:rFonts w:ascii="Times New Roman" w:hAnsi="Times New Roman" w:cs="Times New Roman"/>
          <w:sz w:val="28"/>
          <w:szCs w:val="28"/>
          <w:lang w:val="kk-KZ"/>
        </w:rPr>
        <w:t xml:space="preserve">игерілмеу </w:t>
      </w:r>
      <w:r w:rsidRPr="00A0654F">
        <w:rPr>
          <w:rFonts w:ascii="Times New Roman" w:hAnsi="Times New Roman" w:cs="Times New Roman"/>
          <w:sz w:val="28"/>
          <w:szCs w:val="28"/>
          <w:lang w:val="kk-KZ"/>
        </w:rPr>
        <w:t>- 1 470,0 мың теңге;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color w:val="000000"/>
          <w:sz w:val="28"/>
          <w:szCs w:val="28"/>
          <w:lang w:val="kk-KZ" w:eastAsia="ar-SA"/>
        </w:rPr>
        <w:t>өнім берушінің шарт сомасын азайтуға арналған қосымша келісімге ұзақ қол қою себебі бойынша игерілмеуі (экономика бөлімі) - 931,0 мың теңге;</w:t>
      </w:r>
    </w:p>
    <w:p w:rsidR="00A0654F" w:rsidRDefault="00A0654F" w:rsidP="00A0654F">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color w:val="000000"/>
          <w:sz w:val="28"/>
          <w:szCs w:val="28"/>
          <w:lang w:val="kk-KZ" w:eastAsia="ar-SA"/>
        </w:rPr>
        <w:t>қоқысты әкету бойынша өнім берушілердің шарттық міндеттемелерді орындамауына байланысты білім бөлімі бойынша игерілмеу - 243,4 мың теңге;</w:t>
      </w:r>
    </w:p>
    <w:p w:rsidR="00A0654F" w:rsidRDefault="00A0654F" w:rsidP="00A0654F">
      <w:pPr>
        <w:pStyle w:val="2a"/>
        <w:ind w:firstLine="567"/>
        <w:jc w:val="both"/>
        <w:rPr>
          <w:rFonts w:ascii="Times New Roman" w:hAnsi="Times New Roman" w:cs="Times New Roman"/>
          <w:color w:val="000000"/>
          <w:sz w:val="28"/>
          <w:szCs w:val="28"/>
          <w:lang w:val="kk-KZ" w:eastAsia="ar-SA"/>
        </w:rPr>
      </w:pPr>
      <w:r>
        <w:rPr>
          <w:rFonts w:ascii="Times New Roman" w:hAnsi="Times New Roman" w:cs="Times New Roman"/>
          <w:sz w:val="28"/>
          <w:szCs w:val="28"/>
          <w:lang w:val="kk-KZ" w:eastAsia="ar-SA"/>
        </w:rPr>
        <w:t xml:space="preserve">- </w:t>
      </w:r>
      <w:r w:rsidRPr="00A0654F">
        <w:rPr>
          <w:rFonts w:ascii="Times New Roman" w:hAnsi="Times New Roman" w:cs="Times New Roman"/>
          <w:color w:val="000000"/>
          <w:sz w:val="28"/>
          <w:szCs w:val="28"/>
          <w:lang w:val="kk-KZ" w:eastAsia="ar-SA"/>
        </w:rPr>
        <w:t>ауылдық елді мекен бойынша оқушыларды тегін тасымалдау бойынша шарт жасаспау - 1 420,0 мың теңге;</w:t>
      </w:r>
    </w:p>
    <w:p w:rsidR="007A5875" w:rsidRDefault="00A0654F" w:rsidP="007A5875">
      <w:pPr>
        <w:pStyle w:val="2a"/>
        <w:ind w:firstLine="567"/>
        <w:jc w:val="both"/>
        <w:rPr>
          <w:rFonts w:ascii="Times New Roman" w:hAnsi="Times New Roman" w:cs="Times New Roman"/>
          <w:sz w:val="28"/>
          <w:szCs w:val="28"/>
          <w:lang w:val="kk-KZ" w:eastAsia="ar-SA"/>
        </w:rPr>
      </w:pPr>
      <w:r>
        <w:rPr>
          <w:rFonts w:ascii="Times New Roman" w:hAnsi="Times New Roman" w:cs="Times New Roman"/>
          <w:color w:val="000000"/>
          <w:sz w:val="28"/>
          <w:szCs w:val="28"/>
          <w:lang w:val="kk-KZ" w:eastAsia="ar-SA"/>
        </w:rPr>
        <w:t xml:space="preserve">- </w:t>
      </w:r>
      <w:r w:rsidRPr="00A0654F">
        <w:rPr>
          <w:rFonts w:ascii="Times New Roman" w:hAnsi="Times New Roman" w:cs="Times New Roman"/>
          <w:sz w:val="28"/>
          <w:szCs w:val="28"/>
          <w:lang w:val="kk-KZ" w:eastAsia="ar-SA"/>
        </w:rPr>
        <w:t>ауылдық елді мекендердің қолма-қол ақшаны бақылау шотындағы қаражаттың жеткіліксіздігі</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A0654F">
        <w:rPr>
          <w:rFonts w:ascii="Times New Roman" w:hAnsi="Times New Roman" w:cs="Times New Roman"/>
          <w:sz w:val="28"/>
          <w:szCs w:val="28"/>
          <w:lang w:val="kk-KZ" w:eastAsia="ar-SA"/>
        </w:rPr>
        <w:t>16 066,5 мың теңге;</w:t>
      </w:r>
    </w:p>
    <w:p w:rsidR="007A5875" w:rsidRPr="007A5875" w:rsidRDefault="007A5875" w:rsidP="007A5875">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7A5875">
        <w:rPr>
          <w:rFonts w:ascii="Times New Roman" w:hAnsi="Times New Roman" w:cs="Times New Roman"/>
          <w:color w:val="000000"/>
          <w:sz w:val="28"/>
          <w:szCs w:val="28"/>
          <w:lang w:val="kk-KZ" w:eastAsia="ar-SA"/>
        </w:rPr>
        <w:t xml:space="preserve">Теректі ауданы, </w:t>
      </w:r>
      <w:r w:rsidR="006715A8" w:rsidRPr="006715A8">
        <w:rPr>
          <w:rFonts w:ascii="Times New Roman" w:hAnsi="Times New Roman" w:cs="Times New Roman"/>
          <w:sz w:val="28"/>
          <w:szCs w:val="28"/>
          <w:lang w:val="kk-KZ"/>
        </w:rPr>
        <w:t>Подстепный</w:t>
      </w:r>
      <w:r w:rsidRPr="007A5875">
        <w:rPr>
          <w:rFonts w:ascii="Times New Roman" w:hAnsi="Times New Roman" w:cs="Times New Roman"/>
          <w:color w:val="000000"/>
          <w:sz w:val="28"/>
          <w:szCs w:val="28"/>
          <w:lang w:val="kk-KZ" w:eastAsia="ar-SA"/>
        </w:rPr>
        <w:t xml:space="preserve"> а/о, Түкпай ауылындағы Орал-Ақсай трассасы бойын</w:t>
      </w:r>
      <w:r>
        <w:rPr>
          <w:rFonts w:ascii="Times New Roman" w:hAnsi="Times New Roman" w:cs="Times New Roman"/>
          <w:color w:val="000000"/>
          <w:sz w:val="28"/>
          <w:szCs w:val="28"/>
          <w:lang w:val="kk-KZ" w:eastAsia="ar-SA"/>
        </w:rPr>
        <w:t>да ауа райы жағдайымен</w:t>
      </w:r>
      <w:r w:rsidRPr="007A5875">
        <w:rPr>
          <w:rFonts w:ascii="Times New Roman" w:hAnsi="Times New Roman" w:cs="Times New Roman"/>
          <w:color w:val="000000"/>
          <w:sz w:val="28"/>
          <w:szCs w:val="28"/>
          <w:lang w:val="kk-KZ" w:eastAsia="ar-SA"/>
        </w:rPr>
        <w:t xml:space="preserve"> 3 қабатты жиырма 6 пәтерлі тұрғын үйлердің құрылысы бойынша жұмыстардың тоқтатылуына байланысты игерілмеу (абаттандыру және сыртқы желілерсіз)</w:t>
      </w:r>
      <w:r>
        <w:rPr>
          <w:rFonts w:ascii="Times New Roman" w:hAnsi="Times New Roman" w:cs="Times New Roman"/>
          <w:color w:val="000000"/>
          <w:sz w:val="28"/>
          <w:szCs w:val="28"/>
          <w:lang w:val="kk-KZ" w:eastAsia="ar-SA"/>
        </w:rPr>
        <w:t xml:space="preserve"> </w:t>
      </w:r>
      <w:r w:rsidRPr="007A5875">
        <w:rPr>
          <w:rFonts w:ascii="Times New Roman" w:hAnsi="Times New Roman" w:cs="Times New Roman"/>
          <w:color w:val="000000"/>
          <w:sz w:val="28"/>
          <w:szCs w:val="28"/>
          <w:lang w:val="kk-KZ" w:eastAsia="ar-SA"/>
        </w:rPr>
        <w:t>-</w:t>
      </w:r>
      <w:r>
        <w:rPr>
          <w:rFonts w:ascii="Times New Roman" w:hAnsi="Times New Roman" w:cs="Times New Roman"/>
          <w:color w:val="000000"/>
          <w:sz w:val="28"/>
          <w:szCs w:val="28"/>
          <w:lang w:val="kk-KZ" w:eastAsia="ar-SA"/>
        </w:rPr>
        <w:t xml:space="preserve"> </w:t>
      </w:r>
      <w:r w:rsidRPr="007A5875">
        <w:rPr>
          <w:rFonts w:ascii="Times New Roman" w:hAnsi="Times New Roman" w:cs="Times New Roman"/>
          <w:color w:val="000000"/>
          <w:sz w:val="28"/>
          <w:szCs w:val="28"/>
          <w:lang w:val="kk-KZ" w:eastAsia="ar-SA"/>
        </w:rPr>
        <w:t>36 574,0 мың теңге.</w:t>
      </w:r>
    </w:p>
    <w:p w:rsidR="00DB1FB8" w:rsidRPr="00832BA9" w:rsidRDefault="00325A6D" w:rsidP="00DB1FB8">
      <w:pPr>
        <w:pStyle w:val="2a"/>
        <w:ind w:firstLine="567"/>
        <w:jc w:val="both"/>
        <w:rPr>
          <w:rFonts w:ascii="Times New Roman" w:hAnsi="Times New Roman" w:cs="Times New Roman"/>
          <w:b/>
          <w:sz w:val="28"/>
          <w:szCs w:val="28"/>
          <w:lang w:val="kk-KZ" w:eastAsia="ar-SA"/>
        </w:rPr>
      </w:pPr>
      <w:r w:rsidRPr="00832BA9">
        <w:rPr>
          <w:rFonts w:ascii="Times New Roman CYR" w:hAnsi="Times New Roman CYR" w:cs="Times New Roman CYR"/>
          <w:b/>
          <w:sz w:val="30"/>
          <w:szCs w:val="30"/>
          <w:lang w:val="kk-KZ" w:eastAsia="ar-SA"/>
        </w:rPr>
        <w:t xml:space="preserve">2.3.2. </w:t>
      </w:r>
      <w:r w:rsidR="007A5875" w:rsidRPr="00832BA9">
        <w:rPr>
          <w:rFonts w:ascii="Times New Roman" w:hAnsi="Times New Roman" w:cs="Times New Roman"/>
          <w:b/>
          <w:sz w:val="28"/>
          <w:szCs w:val="28"/>
          <w:lang w:val="kk-KZ" w:eastAsia="ar-SA"/>
        </w:rPr>
        <w:t>Бюджеттік кредиттердің пайдаланылуын талдау</w:t>
      </w:r>
    </w:p>
    <w:p w:rsidR="00832BA9" w:rsidRDefault="00832BA9" w:rsidP="00DB1FB8">
      <w:pPr>
        <w:pStyle w:val="2a"/>
        <w:ind w:firstLine="567"/>
        <w:jc w:val="both"/>
        <w:rPr>
          <w:rFonts w:ascii="Times New Roman" w:hAnsi="Times New Roman" w:cs="Times New Roman"/>
          <w:bCs/>
          <w:sz w:val="28"/>
          <w:szCs w:val="28"/>
          <w:lang w:val="kk-KZ" w:eastAsia="ar-SA"/>
        </w:rPr>
      </w:pPr>
      <w:r w:rsidRPr="00832BA9">
        <w:rPr>
          <w:rFonts w:ascii="Times New Roman" w:hAnsi="Times New Roman" w:cs="Times New Roman"/>
          <w:bCs/>
          <w:sz w:val="28"/>
          <w:szCs w:val="28"/>
          <w:lang w:val="kk-KZ" w:eastAsia="ar-SA"/>
        </w:rPr>
        <w:t>Аудан бюджетінің түсімдеріне (кірістеріне) қатысты бюджеттік кредиттерді өтеу сомасы 84 005,1 мың теңгеге немесе түзетілген жоспарға 127,5% орындалды.</w:t>
      </w:r>
    </w:p>
    <w:p w:rsidR="00832BA9" w:rsidRDefault="00832BA9" w:rsidP="00DB1FB8">
      <w:pPr>
        <w:pStyle w:val="2a"/>
        <w:ind w:firstLine="567"/>
        <w:jc w:val="both"/>
        <w:rPr>
          <w:rFonts w:ascii="Times New Roman" w:hAnsi="Times New Roman" w:cs="Times New Roman"/>
          <w:bCs/>
          <w:sz w:val="28"/>
          <w:szCs w:val="28"/>
          <w:lang w:val="kk-KZ" w:eastAsia="ar-SA"/>
        </w:rPr>
      </w:pPr>
      <w:r w:rsidRPr="00832BA9">
        <w:rPr>
          <w:rFonts w:ascii="Times New Roman" w:hAnsi="Times New Roman" w:cs="Times New Roman"/>
          <w:bCs/>
          <w:sz w:val="28"/>
          <w:szCs w:val="28"/>
          <w:lang w:val="kk-KZ" w:eastAsia="ar-SA"/>
        </w:rPr>
        <w:t xml:space="preserve">2020 жылдың шығыстары бойынша бюджеттік кредиттеу нақтыланған жылдық бюджетке 100% - ға орындалды және </w:t>
      </w:r>
      <w:r w:rsidRPr="00832BA9">
        <w:rPr>
          <w:rFonts w:ascii="Times New Roman" w:hAnsi="Times New Roman" w:cs="Times New Roman"/>
          <w:b/>
          <w:bCs/>
          <w:sz w:val="28"/>
          <w:szCs w:val="28"/>
          <w:lang w:val="kk-KZ" w:eastAsia="ar-SA"/>
        </w:rPr>
        <w:t>257 665,2</w:t>
      </w:r>
      <w:r w:rsidRPr="00832BA9">
        <w:rPr>
          <w:rFonts w:ascii="Times New Roman" w:hAnsi="Times New Roman" w:cs="Times New Roman"/>
          <w:bCs/>
          <w:sz w:val="28"/>
          <w:szCs w:val="28"/>
          <w:lang w:val="kk-KZ" w:eastAsia="ar-SA"/>
        </w:rPr>
        <w:t xml:space="preserve"> мың теңге көлемінде жүзеге асырылды.</w:t>
      </w:r>
    </w:p>
    <w:p w:rsidR="00832BA9" w:rsidRDefault="00832BA9" w:rsidP="00DB1FB8">
      <w:pPr>
        <w:pStyle w:val="2a"/>
        <w:ind w:firstLine="567"/>
        <w:jc w:val="both"/>
        <w:rPr>
          <w:rFonts w:ascii="Times New Roman" w:hAnsi="Times New Roman" w:cs="Times New Roman"/>
          <w:bCs/>
          <w:sz w:val="28"/>
          <w:szCs w:val="28"/>
          <w:lang w:val="kk-KZ" w:eastAsia="ar-SA"/>
        </w:rPr>
      </w:pPr>
      <w:r w:rsidRPr="00832BA9">
        <w:rPr>
          <w:rFonts w:ascii="Times New Roman" w:hAnsi="Times New Roman" w:cs="Times New Roman"/>
          <w:bCs/>
          <w:sz w:val="28"/>
          <w:szCs w:val="28"/>
          <w:lang w:val="kk-KZ" w:eastAsia="ar-SA"/>
        </w:rPr>
        <w:t>Республикалық бюджеттен мамандар үшін бюджеттік кредит сомасының ұлғаюына байланысты өткен жылдың есепті к</w:t>
      </w:r>
      <w:r>
        <w:rPr>
          <w:rFonts w:ascii="Times New Roman" w:hAnsi="Times New Roman" w:cs="Times New Roman"/>
          <w:bCs/>
          <w:sz w:val="28"/>
          <w:szCs w:val="28"/>
          <w:lang w:val="kk-KZ" w:eastAsia="ar-SA"/>
        </w:rPr>
        <w:t>езеңімен салыстырғанда 183%</w:t>
      </w:r>
      <w:r w:rsidRPr="00832BA9">
        <w:rPr>
          <w:rFonts w:ascii="Times New Roman" w:hAnsi="Times New Roman" w:cs="Times New Roman"/>
          <w:bCs/>
          <w:sz w:val="28"/>
          <w:szCs w:val="28"/>
          <w:lang w:val="kk-KZ" w:eastAsia="ar-SA"/>
        </w:rPr>
        <w:t xml:space="preserve"> ұлғайды.</w:t>
      </w:r>
    </w:p>
    <w:p w:rsidR="00E03AA3" w:rsidRDefault="00832BA9" w:rsidP="00E03AA3">
      <w:pPr>
        <w:pStyle w:val="2a"/>
        <w:ind w:firstLine="567"/>
        <w:jc w:val="both"/>
        <w:rPr>
          <w:rFonts w:ascii="Times New Roman" w:hAnsi="Times New Roman" w:cs="Times New Roman"/>
          <w:bCs/>
          <w:sz w:val="28"/>
          <w:szCs w:val="28"/>
          <w:lang w:val="kk-KZ" w:eastAsia="ar-SA"/>
        </w:rPr>
      </w:pPr>
      <w:r w:rsidRPr="00832BA9">
        <w:rPr>
          <w:rFonts w:ascii="Times New Roman" w:hAnsi="Times New Roman" w:cs="Times New Roman"/>
          <w:bCs/>
          <w:sz w:val="28"/>
          <w:szCs w:val="28"/>
          <w:lang w:val="kk-KZ" w:eastAsia="ar-SA"/>
        </w:rPr>
        <w:t>Бюджеттік кредиттер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ұсынуға бағытталды.</w:t>
      </w:r>
    </w:p>
    <w:p w:rsidR="00DB1FB8" w:rsidRPr="00E03AA3" w:rsidRDefault="00832BA9" w:rsidP="00E03AA3">
      <w:pPr>
        <w:pStyle w:val="2a"/>
        <w:ind w:firstLine="567"/>
        <w:jc w:val="both"/>
        <w:rPr>
          <w:rFonts w:ascii="Times New Roman" w:hAnsi="Times New Roman" w:cs="Times New Roman"/>
          <w:bCs/>
          <w:sz w:val="28"/>
          <w:szCs w:val="28"/>
          <w:highlight w:val="yellow"/>
          <w:lang w:val="kk-KZ" w:eastAsia="ar-SA"/>
        </w:rPr>
      </w:pPr>
      <w:r>
        <w:rPr>
          <w:rFonts w:ascii="Times New Roman CYR" w:hAnsi="Times New Roman CYR" w:cs="Times New Roman CYR"/>
          <w:b/>
          <w:sz w:val="30"/>
          <w:szCs w:val="30"/>
          <w:lang w:val="kk-KZ" w:eastAsia="ar-SA"/>
        </w:rPr>
        <w:t xml:space="preserve">2.3.3. </w:t>
      </w:r>
      <w:r w:rsidRPr="00832BA9">
        <w:rPr>
          <w:rFonts w:ascii="Times New Roman CYR" w:hAnsi="Times New Roman CYR" w:cs="Times New Roman CYR"/>
          <w:b/>
          <w:sz w:val="30"/>
          <w:szCs w:val="30"/>
          <w:lang w:val="kk-KZ" w:eastAsia="ar-SA"/>
        </w:rPr>
        <w:t>Қаржы активтерін сатып алуға арналған шығындарды талдау</w:t>
      </w:r>
    </w:p>
    <w:p w:rsidR="00832BA9" w:rsidRPr="00832BA9" w:rsidRDefault="00832BA9" w:rsidP="00832BA9">
      <w:pPr>
        <w:suppressAutoHyphens/>
        <w:spacing w:after="0" w:line="240" w:lineRule="auto"/>
        <w:ind w:firstLine="708"/>
        <w:contextualSpacing/>
        <w:jc w:val="both"/>
        <w:rPr>
          <w:rFonts w:ascii="Times New Roman" w:eastAsia="Times New Roman" w:hAnsi="Times New Roman" w:cs="Times New Roman"/>
          <w:bCs/>
          <w:sz w:val="28"/>
          <w:szCs w:val="28"/>
          <w:lang w:val="kk-KZ" w:eastAsia="ar-SA"/>
        </w:rPr>
      </w:pPr>
      <w:r>
        <w:rPr>
          <w:rFonts w:ascii="Times New Roman" w:eastAsia="Times New Roman" w:hAnsi="Times New Roman" w:cs="Times New Roman"/>
          <w:sz w:val="28"/>
          <w:szCs w:val="28"/>
          <w:lang w:val="kk-KZ" w:eastAsia="ar-SA"/>
        </w:rPr>
        <w:t>2020</w:t>
      </w:r>
      <w:r w:rsidRPr="00832BA9">
        <w:rPr>
          <w:rFonts w:ascii="Times New Roman" w:eastAsia="Times New Roman" w:hAnsi="Times New Roman" w:cs="Times New Roman"/>
          <w:sz w:val="28"/>
          <w:szCs w:val="28"/>
          <w:lang w:val="kk-KZ" w:eastAsia="ar-SA"/>
        </w:rPr>
        <w:t xml:space="preserve"> жылы мемлекеттің қаржы активтерін сатудан түсетін түсімдер мен</w:t>
      </w:r>
      <w:r>
        <w:rPr>
          <w:rFonts w:ascii="Times New Roman" w:eastAsia="Times New Roman" w:hAnsi="Times New Roman" w:cs="Times New Roman"/>
          <w:sz w:val="28"/>
          <w:szCs w:val="28"/>
          <w:lang w:val="kk-KZ" w:eastAsia="ar-SA"/>
        </w:rPr>
        <w:t xml:space="preserve"> </w:t>
      </w:r>
      <w:r w:rsidRPr="00832BA9">
        <w:rPr>
          <w:rFonts w:ascii="Times New Roman" w:eastAsia="Times New Roman" w:hAnsi="Times New Roman" w:cs="Times New Roman"/>
          <w:sz w:val="28"/>
          <w:szCs w:val="28"/>
          <w:lang w:val="kk-KZ" w:eastAsia="ar-SA"/>
        </w:rPr>
        <w:t>мемлекеттің қаржы активтерін сатып алуды</w:t>
      </w:r>
      <w:r>
        <w:rPr>
          <w:rFonts w:ascii="Times New Roman" w:eastAsia="Times New Roman" w:hAnsi="Times New Roman" w:cs="Times New Roman"/>
          <w:sz w:val="28"/>
          <w:szCs w:val="28"/>
          <w:lang w:val="kk-KZ" w:eastAsia="ar-SA"/>
        </w:rPr>
        <w:t xml:space="preserve"> </w:t>
      </w:r>
      <w:r w:rsidRPr="00832BA9">
        <w:rPr>
          <w:rFonts w:ascii="Times New Roman" w:eastAsia="Times New Roman" w:hAnsi="Times New Roman" w:cs="Times New Roman"/>
          <w:sz w:val="28"/>
          <w:szCs w:val="28"/>
          <w:lang w:val="kk-KZ" w:eastAsia="ar-SA"/>
        </w:rPr>
        <w:t>қарастыру жүргізілген жоқ.</w:t>
      </w:r>
    </w:p>
    <w:p w:rsidR="00DB1FB8" w:rsidRPr="00FB05D2" w:rsidRDefault="00325A6D" w:rsidP="00DB1FB8">
      <w:pPr>
        <w:pStyle w:val="2a"/>
        <w:ind w:firstLine="567"/>
        <w:jc w:val="both"/>
        <w:rPr>
          <w:rFonts w:ascii="Times New Roman CYR" w:hAnsi="Times New Roman CYR" w:cs="Times New Roman CYR"/>
          <w:b/>
          <w:sz w:val="30"/>
          <w:szCs w:val="30"/>
          <w:lang w:val="kk-KZ" w:eastAsia="ar-SA"/>
        </w:rPr>
      </w:pPr>
      <w:r w:rsidRPr="00FB05D2">
        <w:rPr>
          <w:rFonts w:ascii="Times New Roman CYR" w:hAnsi="Times New Roman CYR" w:cs="Times New Roman CYR"/>
          <w:b/>
          <w:sz w:val="30"/>
          <w:szCs w:val="30"/>
          <w:lang w:val="kk-KZ" w:eastAsia="ar-SA"/>
        </w:rPr>
        <w:t xml:space="preserve">2.3.4. </w:t>
      </w:r>
      <w:r w:rsidR="00832BA9" w:rsidRPr="00FB05D2">
        <w:rPr>
          <w:rFonts w:ascii="Times New Roman CYR" w:hAnsi="Times New Roman CYR" w:cs="Times New Roman CYR"/>
          <w:b/>
          <w:sz w:val="30"/>
          <w:szCs w:val="30"/>
          <w:lang w:val="kk-KZ" w:eastAsia="ar-SA"/>
        </w:rPr>
        <w:t>Дебиторлық және кредиторлық қарыздарға талдау</w:t>
      </w:r>
    </w:p>
    <w:p w:rsidR="00832BA9" w:rsidRPr="00FB05D2" w:rsidRDefault="00832BA9" w:rsidP="00DB1FB8">
      <w:pPr>
        <w:pStyle w:val="2a"/>
        <w:ind w:firstLine="567"/>
        <w:jc w:val="both"/>
        <w:rPr>
          <w:rFonts w:ascii="Times New Roman" w:eastAsia="Calibri" w:hAnsi="Times New Roman" w:cs="Times New Roman"/>
          <w:color w:val="000000"/>
          <w:sz w:val="28"/>
          <w:szCs w:val="28"/>
          <w:highlight w:val="yellow"/>
          <w:lang w:val="kk-KZ"/>
        </w:rPr>
      </w:pPr>
      <w:r w:rsidRPr="00FB05D2">
        <w:rPr>
          <w:rFonts w:ascii="Times New Roman CYR" w:hAnsi="Times New Roman CYR" w:cs="Times New Roman CYR"/>
          <w:sz w:val="30"/>
          <w:szCs w:val="30"/>
          <w:lang w:val="kk-KZ" w:eastAsia="ar-SA"/>
        </w:rPr>
        <w:t xml:space="preserve">2020 жылдың қортындысымен </w:t>
      </w:r>
      <w:r w:rsidRPr="00FB05D2">
        <w:rPr>
          <w:rFonts w:ascii="Times New Roman CYR" w:hAnsi="Times New Roman CYR" w:cs="Times New Roman CYR"/>
          <w:i/>
          <w:sz w:val="30"/>
          <w:szCs w:val="30"/>
          <w:lang w:val="kk-KZ" w:eastAsia="ar-SA"/>
        </w:rPr>
        <w:t>дебиторлық қарыздар</w:t>
      </w:r>
      <w:r w:rsidRPr="00FB05D2">
        <w:rPr>
          <w:rFonts w:ascii="Times New Roman CYR" w:hAnsi="Times New Roman CYR" w:cs="Times New Roman CYR"/>
          <w:sz w:val="30"/>
          <w:szCs w:val="30"/>
          <w:lang w:val="kk-KZ" w:eastAsia="ar-SA"/>
        </w:rPr>
        <w:t xml:space="preserve"> </w:t>
      </w:r>
      <w:r w:rsidRPr="00FB05D2">
        <w:rPr>
          <w:rFonts w:ascii="Times New Roman CYR" w:hAnsi="Times New Roman CYR" w:cs="Times New Roman CYR"/>
          <w:b/>
          <w:sz w:val="30"/>
          <w:szCs w:val="30"/>
          <w:lang w:val="kk-KZ" w:eastAsia="ar-SA"/>
        </w:rPr>
        <w:t>6 325,6</w:t>
      </w:r>
      <w:r w:rsidRPr="00FB05D2">
        <w:rPr>
          <w:rFonts w:ascii="Times New Roman CYR" w:hAnsi="Times New Roman CYR" w:cs="Times New Roman CYR"/>
          <w:sz w:val="30"/>
          <w:szCs w:val="30"/>
          <w:lang w:val="kk-KZ" w:eastAsia="ar-SA"/>
        </w:rPr>
        <w:t xml:space="preserve"> мың теңгені құрады, оның ішінде:</w:t>
      </w:r>
    </w:p>
    <w:p w:rsidR="00981973" w:rsidRPr="00FB05D2" w:rsidRDefault="00981973" w:rsidP="00981973">
      <w:pPr>
        <w:pStyle w:val="2a"/>
        <w:ind w:firstLine="567"/>
        <w:jc w:val="both"/>
        <w:rPr>
          <w:rFonts w:ascii="Times New Roman" w:eastAsia="Calibri" w:hAnsi="Times New Roman" w:cs="Times New Roman"/>
          <w:color w:val="000000"/>
          <w:sz w:val="28"/>
          <w:szCs w:val="28"/>
          <w:lang w:val="kk-KZ"/>
        </w:rPr>
      </w:pPr>
      <w:r>
        <w:rPr>
          <w:rFonts w:ascii="Times New Roman" w:eastAsia="Calibri" w:hAnsi="Times New Roman" w:cs="Times New Roman"/>
          <w:i/>
          <w:color w:val="000000"/>
          <w:sz w:val="28"/>
          <w:szCs w:val="28"/>
          <w:lang w:val="kk-KZ"/>
        </w:rPr>
        <w:t xml:space="preserve">- </w:t>
      </w:r>
      <w:r w:rsidR="003A7D18" w:rsidRPr="00FB05D2">
        <w:rPr>
          <w:rFonts w:ascii="Times New Roman" w:eastAsia="Calibri" w:hAnsi="Times New Roman" w:cs="Times New Roman"/>
          <w:i/>
          <w:color w:val="000000"/>
          <w:sz w:val="28"/>
          <w:szCs w:val="28"/>
          <w:lang w:val="kk-KZ"/>
        </w:rPr>
        <w:t>Жұмыспен қамту және әлеуметтік бағдарламалар бөлімі</w:t>
      </w:r>
      <w:r w:rsidR="003A7D18" w:rsidRPr="00FB05D2">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 xml:space="preserve">бойынша </w:t>
      </w:r>
      <w:r w:rsidRPr="00FB05D2">
        <w:rPr>
          <w:rFonts w:ascii="Times New Roman" w:eastAsia="Calibri" w:hAnsi="Times New Roman" w:cs="Times New Roman"/>
          <w:color w:val="000000"/>
          <w:sz w:val="28"/>
          <w:szCs w:val="28"/>
          <w:lang w:val="kk-KZ"/>
        </w:rPr>
        <w:t>–</w:t>
      </w:r>
      <w:r w:rsidR="003A7D18" w:rsidRPr="00FB05D2">
        <w:rPr>
          <w:rFonts w:ascii="Times New Roman" w:eastAsia="Calibri" w:hAnsi="Times New Roman" w:cs="Times New Roman"/>
          <w:color w:val="000000"/>
          <w:sz w:val="28"/>
          <w:szCs w:val="28"/>
          <w:lang w:val="kk-KZ"/>
        </w:rPr>
        <w:t xml:space="preserve"> 6240,5 мың теңге,</w:t>
      </w:r>
      <w:r w:rsidRPr="00FB05D2">
        <w:rPr>
          <w:lang w:val="kk-KZ"/>
        </w:rPr>
        <w:t xml:space="preserve"> </w:t>
      </w:r>
      <w:r w:rsidRPr="00FB05D2">
        <w:rPr>
          <w:rFonts w:ascii="Times New Roman" w:eastAsia="Calibri" w:hAnsi="Times New Roman" w:cs="Times New Roman"/>
          <w:color w:val="000000"/>
          <w:sz w:val="28"/>
          <w:szCs w:val="28"/>
          <w:lang w:val="kk-KZ"/>
        </w:rPr>
        <w:t>тауарлар (жұмыстар, қызмет көрсетулер) үшін артық төлеу және артық төленген сома;</w:t>
      </w:r>
    </w:p>
    <w:p w:rsidR="00981973" w:rsidRPr="00FB05D2" w:rsidRDefault="00981973" w:rsidP="00981973">
      <w:pPr>
        <w:pStyle w:val="2a"/>
        <w:ind w:firstLine="567"/>
        <w:jc w:val="both"/>
        <w:rPr>
          <w:rFonts w:ascii="Times New Roman" w:eastAsia="Calibri" w:hAnsi="Times New Roman" w:cs="Times New Roman"/>
          <w:color w:val="000000"/>
          <w:sz w:val="28"/>
          <w:szCs w:val="28"/>
          <w:highlight w:val="yellow"/>
          <w:lang w:val="kk-KZ"/>
        </w:rPr>
      </w:pPr>
      <w:r>
        <w:rPr>
          <w:rFonts w:ascii="Times New Roman" w:hAnsi="Times New Roman" w:cs="Times New Roman"/>
          <w:i/>
          <w:sz w:val="28"/>
          <w:szCs w:val="28"/>
          <w:lang w:val="kk-KZ" w:eastAsia="ar-SA"/>
        </w:rPr>
        <w:t xml:space="preserve">- </w:t>
      </w:r>
      <w:r w:rsidRPr="00FB05D2">
        <w:rPr>
          <w:rFonts w:ascii="Times New Roman" w:hAnsi="Times New Roman" w:cs="Times New Roman"/>
          <w:i/>
          <w:sz w:val="28"/>
          <w:szCs w:val="28"/>
          <w:lang w:val="kk-KZ" w:eastAsia="ar-SA"/>
        </w:rPr>
        <w:t>Мәдениет, тілдерді дамыту, дене шынықтыру және спорт бөлімі</w:t>
      </w:r>
      <w:r>
        <w:rPr>
          <w:rFonts w:ascii="Times New Roman" w:hAnsi="Times New Roman" w:cs="Times New Roman"/>
          <w:sz w:val="28"/>
          <w:szCs w:val="28"/>
          <w:lang w:val="kk-KZ" w:eastAsia="ar-SA"/>
        </w:rPr>
        <w:t xml:space="preserve"> </w:t>
      </w:r>
      <w:r w:rsidRPr="00981973">
        <w:rPr>
          <w:rFonts w:ascii="Times New Roman" w:hAnsi="Times New Roman" w:cs="Times New Roman"/>
          <w:sz w:val="28"/>
          <w:szCs w:val="28"/>
          <w:lang w:val="kk-KZ" w:eastAsia="ar-SA"/>
        </w:rPr>
        <w:t xml:space="preserve">бойынша </w:t>
      </w:r>
      <w:r w:rsidRPr="00FB05D2">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FB05D2">
        <w:rPr>
          <w:rFonts w:ascii="Times New Roman" w:hAnsi="Times New Roman" w:cs="Times New Roman"/>
          <w:sz w:val="28"/>
          <w:szCs w:val="28"/>
          <w:lang w:val="kk-KZ" w:eastAsia="ar-SA"/>
        </w:rPr>
        <w:t>55,6 мың теңге, тауарларға (жұмыстарға, қызметтерге) артық төлем;</w:t>
      </w:r>
    </w:p>
    <w:p w:rsidR="00981973" w:rsidRPr="00FB05D2" w:rsidRDefault="00981973" w:rsidP="00981973">
      <w:pPr>
        <w:pStyle w:val="2a"/>
        <w:ind w:firstLine="567"/>
        <w:jc w:val="both"/>
        <w:rPr>
          <w:rFonts w:ascii="Times New Roman" w:eastAsia="Calibri" w:hAnsi="Times New Roman" w:cs="Times New Roman"/>
          <w:sz w:val="28"/>
          <w:szCs w:val="28"/>
          <w:lang w:val="kk-KZ"/>
        </w:rPr>
      </w:pPr>
      <w:r>
        <w:rPr>
          <w:rFonts w:ascii="Times New Roman" w:hAnsi="Times New Roman" w:cs="Times New Roman"/>
          <w:i/>
          <w:sz w:val="28"/>
          <w:szCs w:val="28"/>
          <w:lang w:val="kk-KZ"/>
        </w:rPr>
        <w:t xml:space="preserve">- </w:t>
      </w:r>
      <w:r w:rsidRPr="00981973">
        <w:rPr>
          <w:rFonts w:ascii="Times New Roman" w:hAnsi="Times New Roman" w:cs="Times New Roman"/>
          <w:i/>
          <w:sz w:val="28"/>
          <w:szCs w:val="28"/>
          <w:lang w:val="kk-KZ"/>
        </w:rPr>
        <w:t>Тұрғын үй-коммуналдық шаруашылығы, жолаушылар көлігі және автомобиль жолдары бөлімі</w:t>
      </w:r>
      <w:r w:rsidRPr="00981973">
        <w:rPr>
          <w:rFonts w:ascii="Times New Roman" w:hAnsi="Times New Roman" w:cs="Times New Roman"/>
          <w:sz w:val="28"/>
          <w:szCs w:val="28"/>
          <w:lang w:val="kk-KZ"/>
        </w:rPr>
        <w:t xml:space="preserve"> бойынша</w:t>
      </w:r>
      <w:r>
        <w:rPr>
          <w:rFonts w:ascii="Times New Roman" w:hAnsi="Times New Roman" w:cs="Times New Roman"/>
          <w:sz w:val="28"/>
          <w:szCs w:val="28"/>
          <w:lang w:val="kk-KZ"/>
        </w:rPr>
        <w:t xml:space="preserve"> </w:t>
      </w:r>
      <w:r w:rsidRPr="00981973">
        <w:rPr>
          <w:rFonts w:ascii="Times New Roman" w:hAnsi="Times New Roman" w:cs="Times New Roman"/>
          <w:i/>
          <w:sz w:val="28"/>
          <w:szCs w:val="28"/>
          <w:lang w:val="kk-KZ"/>
        </w:rPr>
        <w:t xml:space="preserve">– </w:t>
      </w:r>
      <w:r w:rsidRPr="00981973">
        <w:rPr>
          <w:rFonts w:ascii="Times New Roman" w:hAnsi="Times New Roman" w:cs="Times New Roman"/>
          <w:sz w:val="28"/>
          <w:szCs w:val="28"/>
          <w:lang w:val="kk-KZ"/>
        </w:rPr>
        <w:t>109,0 мың теңге,</w:t>
      </w:r>
      <w:r w:rsidRPr="00FB05D2">
        <w:rPr>
          <w:lang w:val="kk-KZ"/>
        </w:rPr>
        <w:t xml:space="preserve"> </w:t>
      </w:r>
      <w:r w:rsidRPr="00981973">
        <w:rPr>
          <w:rFonts w:ascii="Times New Roman" w:hAnsi="Times New Roman" w:cs="Times New Roman"/>
          <w:sz w:val="28"/>
          <w:szCs w:val="28"/>
          <w:lang w:val="kk-KZ"/>
        </w:rPr>
        <w:t>тауарлар (жұмыст</w:t>
      </w:r>
      <w:r>
        <w:rPr>
          <w:rFonts w:ascii="Times New Roman" w:hAnsi="Times New Roman" w:cs="Times New Roman"/>
          <w:sz w:val="28"/>
          <w:szCs w:val="28"/>
          <w:lang w:val="kk-KZ"/>
        </w:rPr>
        <w:t>ар, қызметтер) үшін артық төлеу</w:t>
      </w:r>
      <w:r w:rsidRPr="00981973">
        <w:rPr>
          <w:rFonts w:ascii="Times New Roman" w:hAnsi="Times New Roman" w:cs="Times New Roman"/>
          <w:sz w:val="28"/>
          <w:szCs w:val="28"/>
          <w:lang w:val="kk-KZ"/>
        </w:rPr>
        <w:t>;</w:t>
      </w:r>
    </w:p>
    <w:p w:rsidR="00981973" w:rsidRPr="00FB05D2" w:rsidRDefault="00981973" w:rsidP="00981973">
      <w:pPr>
        <w:pStyle w:val="2a"/>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981973">
        <w:rPr>
          <w:rFonts w:ascii="Times New Roman" w:hAnsi="Times New Roman" w:cs="Times New Roman"/>
          <w:i/>
          <w:sz w:val="28"/>
          <w:szCs w:val="28"/>
          <w:lang w:val="kk-KZ"/>
        </w:rPr>
        <w:t xml:space="preserve">Жер қатынастары бөлімі </w:t>
      </w:r>
      <w:r w:rsidRPr="00981973">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Pr="00981973">
        <w:rPr>
          <w:rFonts w:ascii="Times New Roman" w:hAnsi="Times New Roman" w:cs="Times New Roman"/>
          <w:i/>
          <w:sz w:val="28"/>
          <w:szCs w:val="28"/>
          <w:lang w:val="kk-KZ"/>
        </w:rPr>
        <w:t xml:space="preserve">– </w:t>
      </w:r>
      <w:r>
        <w:rPr>
          <w:rFonts w:ascii="Times New Roman" w:hAnsi="Times New Roman" w:cs="Times New Roman"/>
          <w:sz w:val="28"/>
          <w:szCs w:val="28"/>
          <w:lang w:val="kk-KZ"/>
        </w:rPr>
        <w:t>14,0</w:t>
      </w:r>
      <w:r w:rsidRPr="00981973">
        <w:rPr>
          <w:rFonts w:ascii="Times New Roman" w:hAnsi="Times New Roman" w:cs="Times New Roman"/>
          <w:sz w:val="28"/>
          <w:szCs w:val="28"/>
          <w:lang w:val="kk-KZ"/>
        </w:rPr>
        <w:t xml:space="preserve"> мың теңге,</w:t>
      </w:r>
      <w:r w:rsidRPr="00FB05D2">
        <w:rPr>
          <w:lang w:val="kk-KZ"/>
        </w:rPr>
        <w:t xml:space="preserve"> </w:t>
      </w:r>
      <w:r w:rsidRPr="00981973">
        <w:rPr>
          <w:rFonts w:ascii="Times New Roman" w:hAnsi="Times New Roman" w:cs="Times New Roman"/>
          <w:sz w:val="28"/>
          <w:szCs w:val="28"/>
          <w:lang w:val="kk-KZ"/>
        </w:rPr>
        <w:t>әлеуметтік салық, жалақы және тауарлар (жұмыстар</w:t>
      </w:r>
      <w:r>
        <w:rPr>
          <w:rFonts w:ascii="Times New Roman" w:hAnsi="Times New Roman" w:cs="Times New Roman"/>
          <w:sz w:val="28"/>
          <w:szCs w:val="28"/>
          <w:lang w:val="kk-KZ"/>
        </w:rPr>
        <w:t>, қызметтер) үшін артық төлеу</w:t>
      </w:r>
      <w:r w:rsidRPr="00981973">
        <w:rPr>
          <w:rFonts w:ascii="Times New Roman" w:hAnsi="Times New Roman" w:cs="Times New Roman"/>
          <w:sz w:val="28"/>
          <w:szCs w:val="28"/>
          <w:lang w:val="kk-KZ"/>
        </w:rPr>
        <w:t>;</w:t>
      </w:r>
    </w:p>
    <w:p w:rsidR="00981973" w:rsidRDefault="00981973" w:rsidP="00981973">
      <w:pPr>
        <w:pStyle w:val="2a"/>
        <w:ind w:firstLine="567"/>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 </w:t>
      </w:r>
      <w:r w:rsidRPr="00981973">
        <w:rPr>
          <w:rFonts w:ascii="Times New Roman" w:hAnsi="Times New Roman" w:cs="Times New Roman"/>
          <w:i/>
          <w:sz w:val="28"/>
          <w:szCs w:val="28"/>
          <w:lang w:val="kk-KZ"/>
        </w:rPr>
        <w:t xml:space="preserve">Сәулет, қала құрылысы және құрылыс бөлімі </w:t>
      </w:r>
      <w:r w:rsidRPr="00981973">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Pr="00981973">
        <w:rPr>
          <w:rFonts w:ascii="Times New Roman" w:hAnsi="Times New Roman" w:cs="Times New Roman"/>
          <w:i/>
          <w:sz w:val="28"/>
          <w:szCs w:val="28"/>
          <w:lang w:val="kk-KZ"/>
        </w:rPr>
        <w:t xml:space="preserve">– </w:t>
      </w:r>
      <w:r>
        <w:rPr>
          <w:rFonts w:ascii="Times New Roman" w:hAnsi="Times New Roman" w:cs="Times New Roman"/>
          <w:sz w:val="28"/>
          <w:szCs w:val="28"/>
          <w:lang w:val="kk-KZ"/>
        </w:rPr>
        <w:t>0,2</w:t>
      </w:r>
      <w:r w:rsidRPr="00981973">
        <w:rPr>
          <w:rFonts w:ascii="Times New Roman" w:hAnsi="Times New Roman" w:cs="Times New Roman"/>
          <w:sz w:val="28"/>
          <w:szCs w:val="28"/>
          <w:lang w:val="kk-KZ"/>
        </w:rPr>
        <w:t xml:space="preserve"> мың теңге,</w:t>
      </w:r>
      <w:r>
        <w:rPr>
          <w:rFonts w:ascii="Times New Roman" w:hAnsi="Times New Roman" w:cs="Times New Roman"/>
          <w:sz w:val="28"/>
          <w:szCs w:val="28"/>
          <w:lang w:val="kk-KZ"/>
        </w:rPr>
        <w:t xml:space="preserve"> табыс салығынан артық төлем;</w:t>
      </w:r>
    </w:p>
    <w:p w:rsidR="00A37B69" w:rsidRDefault="00981973" w:rsidP="00A37B69">
      <w:pPr>
        <w:pStyle w:val="2a"/>
        <w:ind w:firstLine="567"/>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 </w:t>
      </w:r>
      <w:r w:rsidRPr="00981973">
        <w:rPr>
          <w:rFonts w:ascii="Times New Roman" w:eastAsia="Calibri" w:hAnsi="Times New Roman" w:cs="Times New Roman"/>
          <w:i/>
          <w:sz w:val="28"/>
          <w:szCs w:val="28"/>
          <w:lang w:val="kk-KZ"/>
        </w:rPr>
        <w:t>Мемлекеттік сатып алу бөлімі</w:t>
      </w:r>
      <w:r w:rsidRPr="00981973">
        <w:rPr>
          <w:rFonts w:ascii="Times New Roman" w:eastAsia="Calibri" w:hAnsi="Times New Roman" w:cs="Times New Roman"/>
          <w:sz w:val="28"/>
          <w:szCs w:val="28"/>
          <w:lang w:val="kk-KZ"/>
        </w:rPr>
        <w:t xml:space="preserve"> </w:t>
      </w:r>
      <w:r w:rsidRPr="00981973">
        <w:rPr>
          <w:rFonts w:ascii="Times New Roman" w:hAnsi="Times New Roman" w:cs="Times New Roman"/>
          <w:sz w:val="28"/>
          <w:szCs w:val="28"/>
          <w:lang w:val="kk-KZ"/>
        </w:rPr>
        <w:t>бойынша</w:t>
      </w:r>
      <w:r w:rsidRPr="00981973">
        <w:rPr>
          <w:rFonts w:ascii="Times New Roman" w:eastAsia="Calibri" w:hAnsi="Times New Roman" w:cs="Times New Roman"/>
          <w:sz w:val="28"/>
          <w:szCs w:val="28"/>
          <w:lang w:val="kk-KZ"/>
        </w:rPr>
        <w:t xml:space="preserve"> - 5,5 мың теңге,</w:t>
      </w:r>
      <w:r w:rsidRPr="009819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табыс салығы мен </w:t>
      </w:r>
      <w:r w:rsidRPr="00981973">
        <w:rPr>
          <w:rFonts w:ascii="Times New Roman" w:hAnsi="Times New Roman" w:cs="Times New Roman"/>
          <w:sz w:val="28"/>
          <w:szCs w:val="28"/>
          <w:lang w:val="kk-KZ"/>
        </w:rPr>
        <w:t>тауарлар (жұмыстар</w:t>
      </w:r>
      <w:r>
        <w:rPr>
          <w:rFonts w:ascii="Times New Roman" w:hAnsi="Times New Roman" w:cs="Times New Roman"/>
          <w:sz w:val="28"/>
          <w:szCs w:val="28"/>
          <w:lang w:val="kk-KZ"/>
        </w:rPr>
        <w:t>, қызметтер) үшін артық төлеу.</w:t>
      </w:r>
    </w:p>
    <w:p w:rsidR="0021456E" w:rsidRDefault="003E6DAB" w:rsidP="00A37B69">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Осылайша, 2020 жылдың қор</w:t>
      </w:r>
      <w:r w:rsidR="0021456E" w:rsidRPr="00A37B69">
        <w:rPr>
          <w:rFonts w:ascii="Times New Roman" w:hAnsi="Times New Roman" w:cs="Times New Roman"/>
          <w:sz w:val="28"/>
          <w:szCs w:val="28"/>
          <w:lang w:val="kk-KZ" w:eastAsia="ar-SA"/>
        </w:rPr>
        <w:t>тындысы бойынша аудан әкімшілері бойынша дебиторлық берешек негізінен байланыс қызметтері мен коммуналдық қызметтер бойынша жалақы, салық және аванстық төлемдер бойынша артық төлеу нәтижесінде қалыптасты.</w:t>
      </w:r>
    </w:p>
    <w:p w:rsidR="00A37B69" w:rsidRDefault="00A37B69" w:rsidP="00A37B69">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2020</w:t>
      </w:r>
      <w:r w:rsidRPr="00A37B69">
        <w:rPr>
          <w:rFonts w:ascii="Times New Roman" w:eastAsia="Times New Roman" w:hAnsi="Times New Roman" w:cs="Times New Roman"/>
          <w:sz w:val="28"/>
          <w:szCs w:val="28"/>
          <w:lang w:val="kk-KZ" w:eastAsia="ru-RU"/>
        </w:rPr>
        <w:t xml:space="preserve"> жылдың қортындысымен </w:t>
      </w:r>
      <w:r>
        <w:rPr>
          <w:rFonts w:ascii="Times New Roman" w:eastAsia="Times New Roman" w:hAnsi="Times New Roman" w:cs="Times New Roman"/>
          <w:b/>
          <w:sz w:val="28"/>
          <w:szCs w:val="28"/>
          <w:lang w:val="kk-KZ" w:eastAsia="ru-RU"/>
        </w:rPr>
        <w:t>кредиторлық қарыздар 9 844,1</w:t>
      </w:r>
      <w:r w:rsidRPr="00A37B69">
        <w:rPr>
          <w:rFonts w:ascii="Times New Roman" w:eastAsia="Times New Roman" w:hAnsi="Times New Roman" w:cs="Times New Roman"/>
          <w:b/>
          <w:sz w:val="28"/>
          <w:szCs w:val="28"/>
          <w:lang w:val="kk-KZ" w:eastAsia="ru-RU"/>
        </w:rPr>
        <w:t xml:space="preserve"> </w:t>
      </w:r>
      <w:r w:rsidRPr="00A37B69">
        <w:rPr>
          <w:rFonts w:ascii="Times New Roman" w:eastAsia="Times New Roman" w:hAnsi="Times New Roman" w:cs="Times New Roman"/>
          <w:sz w:val="28"/>
          <w:szCs w:val="28"/>
          <w:lang w:val="kk-KZ" w:eastAsia="ru-RU"/>
        </w:rPr>
        <w:t>мың теңгені құрады,оның ішінде:</w:t>
      </w:r>
    </w:p>
    <w:p w:rsidR="00A37B69" w:rsidRDefault="00A37B69" w:rsidP="00A37B69">
      <w:pPr>
        <w:spacing w:after="0" w:line="240" w:lineRule="auto"/>
        <w:ind w:firstLine="708"/>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Pr="00A37B69">
        <w:rPr>
          <w:rFonts w:ascii="Times New Roman" w:eastAsia="Calibri" w:hAnsi="Times New Roman" w:cs="Times New Roman"/>
          <w:i/>
          <w:sz w:val="28"/>
          <w:szCs w:val="28"/>
          <w:lang w:val="kk-KZ"/>
        </w:rPr>
        <w:t>Ауылдық округтер әкімдерінің аппараттары</w:t>
      </w:r>
      <w:r>
        <w:rPr>
          <w:rFonts w:ascii="Times New Roman" w:eastAsia="Calibri" w:hAnsi="Times New Roman" w:cs="Times New Roman"/>
          <w:sz w:val="28"/>
          <w:szCs w:val="28"/>
          <w:lang w:val="kk-KZ"/>
        </w:rPr>
        <w:t xml:space="preserve"> бойынша - </w:t>
      </w:r>
      <w:r w:rsidRPr="00A37B69">
        <w:rPr>
          <w:rFonts w:ascii="Times New Roman" w:eastAsia="Calibri" w:hAnsi="Times New Roman" w:cs="Times New Roman"/>
          <w:sz w:val="28"/>
          <w:szCs w:val="28"/>
          <w:lang w:val="kk-KZ"/>
        </w:rPr>
        <w:t>1 859,9 мың теңге, төлемдер бойынша қаржыландыру жоспары бойынша қаражат жеткіліксіз;</w:t>
      </w:r>
    </w:p>
    <w:p w:rsidR="00A37B69" w:rsidRDefault="00A37B69" w:rsidP="00A37B69">
      <w:pPr>
        <w:spacing w:after="0" w:line="240" w:lineRule="auto"/>
        <w:ind w:firstLine="708"/>
        <w:jc w:val="both"/>
        <w:rPr>
          <w:rFonts w:ascii="Times New Roman" w:eastAsia="Times New Roman" w:hAnsi="Times New Roman" w:cs="Times New Roman"/>
          <w:sz w:val="28"/>
          <w:szCs w:val="28"/>
          <w:lang w:val="kk-KZ"/>
        </w:rPr>
      </w:pPr>
      <w:r>
        <w:rPr>
          <w:rFonts w:ascii="Times New Roman" w:eastAsia="Calibri" w:hAnsi="Times New Roman" w:cs="Times New Roman"/>
          <w:sz w:val="28"/>
          <w:szCs w:val="28"/>
          <w:lang w:val="kk-KZ"/>
        </w:rPr>
        <w:t xml:space="preserve">- </w:t>
      </w:r>
      <w:r w:rsidRPr="00A37B69">
        <w:rPr>
          <w:rFonts w:ascii="Times New Roman" w:eastAsia="Times New Roman" w:hAnsi="Times New Roman" w:cs="Times New Roman"/>
          <w:i/>
          <w:sz w:val="28"/>
          <w:szCs w:val="28"/>
          <w:lang w:val="kk-KZ"/>
        </w:rPr>
        <w:t xml:space="preserve">Жұмыспен қамту және әлеуметтік бағдарламалар бөлімі </w:t>
      </w:r>
      <w:r w:rsidRPr="00A37B69">
        <w:rPr>
          <w:rFonts w:ascii="Times New Roman" w:eastAsia="Times New Roman" w:hAnsi="Times New Roman" w:cs="Times New Roman"/>
          <w:sz w:val="28"/>
          <w:szCs w:val="28"/>
          <w:lang w:val="kk-KZ"/>
        </w:rPr>
        <w:t>бойынша</w:t>
      </w:r>
      <w:r>
        <w:rPr>
          <w:rFonts w:ascii="Times New Roman" w:eastAsia="Times New Roman" w:hAnsi="Times New Roman" w:cs="Times New Roman"/>
          <w:sz w:val="28"/>
          <w:szCs w:val="28"/>
          <w:lang w:val="kk-KZ"/>
        </w:rPr>
        <w:t xml:space="preserve"> – 127,1 мың теңге,</w:t>
      </w:r>
      <w:r w:rsidRPr="00A37B69">
        <w:rPr>
          <w:lang w:val="kk-KZ"/>
        </w:rPr>
        <w:t xml:space="preserve"> </w:t>
      </w:r>
      <w:r w:rsidRPr="00A37B69">
        <w:rPr>
          <w:rFonts w:ascii="Times New Roman" w:eastAsia="Times New Roman" w:hAnsi="Times New Roman" w:cs="Times New Roman"/>
          <w:sz w:val="28"/>
          <w:szCs w:val="28"/>
          <w:lang w:val="kk-KZ"/>
        </w:rPr>
        <w:t>оның ішінде 76,1 мың теңге төлемдер бойынша қаржыландыру жоспары бойынша қаражаттың жеткіліксіздігі</w:t>
      </w:r>
      <w:r>
        <w:rPr>
          <w:rFonts w:ascii="Times New Roman" w:eastAsia="Times New Roman" w:hAnsi="Times New Roman" w:cs="Times New Roman"/>
          <w:sz w:val="28"/>
          <w:szCs w:val="28"/>
          <w:lang w:val="kk-KZ"/>
        </w:rPr>
        <w:t xml:space="preserve"> </w:t>
      </w:r>
      <w:r w:rsidRPr="00A37B69">
        <w:rPr>
          <w:rFonts w:ascii="Times New Roman" w:eastAsia="Times New Roman" w:hAnsi="Times New Roman" w:cs="Times New Roman"/>
          <w:sz w:val="28"/>
          <w:szCs w:val="28"/>
          <w:lang w:val="kk-KZ"/>
        </w:rPr>
        <w:t>мен, 51,0 мың теңге - растайтын құжаттардың кеш ұсынылуымен;</w:t>
      </w:r>
    </w:p>
    <w:p w:rsidR="00A37B69" w:rsidRDefault="00A37B69" w:rsidP="00A37B6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981973">
        <w:rPr>
          <w:rFonts w:ascii="Times New Roman" w:eastAsia="Times New Roman" w:hAnsi="Times New Roman" w:cs="Times New Roman"/>
          <w:i/>
          <w:sz w:val="28"/>
          <w:szCs w:val="28"/>
          <w:lang w:val="kk-KZ"/>
        </w:rPr>
        <w:t>Тұрғын үй-коммуналдық шаруашылығы, жолаушылар көлігі және автомобиль жолдары бөлімі</w:t>
      </w:r>
      <w:r w:rsidRPr="00981973">
        <w:rPr>
          <w:rFonts w:ascii="Times New Roman" w:eastAsia="Times New Roman" w:hAnsi="Times New Roman" w:cs="Times New Roman"/>
          <w:sz w:val="28"/>
          <w:szCs w:val="28"/>
          <w:lang w:val="kk-KZ"/>
        </w:rPr>
        <w:t xml:space="preserve"> бойынша</w:t>
      </w:r>
      <w:r>
        <w:rPr>
          <w:rFonts w:ascii="Times New Roman" w:hAnsi="Times New Roman" w:cs="Times New Roman"/>
          <w:sz w:val="28"/>
          <w:szCs w:val="28"/>
          <w:lang w:val="kk-KZ"/>
        </w:rPr>
        <w:t xml:space="preserve"> </w:t>
      </w:r>
      <w:r w:rsidRPr="00981973">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sz w:val="28"/>
          <w:szCs w:val="28"/>
          <w:lang w:val="kk-KZ"/>
        </w:rPr>
        <w:t>9,2</w:t>
      </w:r>
      <w:r w:rsidRPr="00981973">
        <w:rPr>
          <w:rFonts w:ascii="Times New Roman" w:eastAsia="Times New Roman" w:hAnsi="Times New Roman" w:cs="Times New Roman"/>
          <w:sz w:val="28"/>
          <w:szCs w:val="28"/>
          <w:lang w:val="kk-KZ"/>
        </w:rPr>
        <w:t xml:space="preserve"> мың теңге,</w:t>
      </w:r>
      <w:r w:rsidRPr="00A37B69">
        <w:rPr>
          <w:lang w:val="kk-KZ"/>
        </w:rPr>
        <w:t xml:space="preserve"> </w:t>
      </w:r>
      <w:r w:rsidRPr="00A37B69">
        <w:rPr>
          <w:rFonts w:ascii="Times New Roman" w:eastAsia="Times New Roman" w:hAnsi="Times New Roman" w:cs="Times New Roman"/>
          <w:sz w:val="28"/>
          <w:szCs w:val="28"/>
          <w:lang w:val="kk-KZ"/>
        </w:rPr>
        <w:t>төлемдер бойынша қаржыландыру жоспары бой</w:t>
      </w:r>
      <w:r w:rsidR="007906DF">
        <w:rPr>
          <w:rFonts w:ascii="Times New Roman" w:eastAsia="Times New Roman" w:hAnsi="Times New Roman" w:cs="Times New Roman"/>
          <w:sz w:val="28"/>
          <w:szCs w:val="28"/>
          <w:lang w:val="kk-KZ"/>
        </w:rPr>
        <w:t>ынша қаражаттың жеткіліксіздігін</w:t>
      </w:r>
      <w:r w:rsidRPr="00A37B69">
        <w:rPr>
          <w:rFonts w:ascii="Times New Roman" w:eastAsia="Times New Roman" w:hAnsi="Times New Roman" w:cs="Times New Roman"/>
          <w:sz w:val="28"/>
          <w:szCs w:val="28"/>
          <w:lang w:val="kk-KZ"/>
        </w:rPr>
        <w:t>ен;</w:t>
      </w:r>
    </w:p>
    <w:p w:rsidR="00A37B69" w:rsidRPr="00A37B69" w:rsidRDefault="00A37B69" w:rsidP="00A37B69">
      <w:pPr>
        <w:spacing w:after="0" w:line="240" w:lineRule="auto"/>
        <w:ind w:firstLine="708"/>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 xml:space="preserve">- </w:t>
      </w:r>
      <w:r w:rsidRPr="00A37B69">
        <w:rPr>
          <w:rFonts w:ascii="Times New Roman" w:eastAsia="Times New Roman" w:hAnsi="Times New Roman" w:cs="Times New Roman"/>
          <w:i/>
          <w:sz w:val="28"/>
          <w:szCs w:val="28"/>
          <w:lang w:val="kk-KZ"/>
        </w:rPr>
        <w:t>Білім беру бөлімі</w:t>
      </w:r>
      <w:r>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sz w:val="28"/>
          <w:szCs w:val="28"/>
          <w:lang w:val="kk-KZ"/>
        </w:rPr>
        <w:t>бойынша – 7 831,3</w:t>
      </w:r>
      <w:r w:rsidRPr="00A37B69">
        <w:rPr>
          <w:rFonts w:ascii="Times New Roman" w:eastAsia="Times New Roman" w:hAnsi="Times New Roman" w:cs="Times New Roman"/>
          <w:sz w:val="28"/>
          <w:szCs w:val="28"/>
          <w:lang w:val="kk-KZ"/>
        </w:rPr>
        <w:t xml:space="preserve"> мың теңге,</w:t>
      </w:r>
      <w:r w:rsidRPr="00A37B69">
        <w:rPr>
          <w:lang w:val="kk-KZ"/>
        </w:rPr>
        <w:t xml:space="preserve"> </w:t>
      </w:r>
      <w:r w:rsidRPr="00A37B69">
        <w:rPr>
          <w:rFonts w:ascii="Times New Roman" w:eastAsia="Times New Roman" w:hAnsi="Times New Roman" w:cs="Times New Roman"/>
          <w:sz w:val="28"/>
          <w:szCs w:val="28"/>
          <w:lang w:val="kk-KZ"/>
        </w:rPr>
        <w:t>оның ішінде деректемелердің өзгеруі 112,1 мың теңге, растаушы құжаттардың кеш ұсынылуы - 7 719,2 мың теңге;</w:t>
      </w:r>
    </w:p>
    <w:p w:rsidR="00A37B69" w:rsidRDefault="00A37B69" w:rsidP="00A37B69">
      <w:pPr>
        <w:pStyle w:val="2a"/>
        <w:ind w:firstLine="567"/>
        <w:jc w:val="both"/>
        <w:rPr>
          <w:rFonts w:ascii="Times New Roman" w:eastAsia="Calibri" w:hAnsi="Times New Roman" w:cs="Times New Roman"/>
          <w:sz w:val="28"/>
          <w:szCs w:val="28"/>
          <w:lang w:val="kk-KZ"/>
        </w:rPr>
      </w:pPr>
      <w:r>
        <w:rPr>
          <w:rFonts w:ascii="Times New Roman" w:hAnsi="Times New Roman" w:cs="Times New Roman"/>
          <w:i/>
          <w:sz w:val="28"/>
          <w:szCs w:val="28"/>
          <w:lang w:val="kk-KZ"/>
        </w:rPr>
        <w:t xml:space="preserve">- </w:t>
      </w:r>
      <w:r w:rsidRPr="00981973">
        <w:rPr>
          <w:rFonts w:ascii="Times New Roman" w:hAnsi="Times New Roman" w:cs="Times New Roman"/>
          <w:i/>
          <w:sz w:val="28"/>
          <w:szCs w:val="28"/>
          <w:lang w:val="kk-KZ"/>
        </w:rPr>
        <w:t xml:space="preserve">Сәулет, қала құрылысы және құрылыс бөлімі </w:t>
      </w:r>
      <w:r w:rsidRPr="00981973">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Pr="00981973">
        <w:rPr>
          <w:rFonts w:ascii="Times New Roman" w:hAnsi="Times New Roman" w:cs="Times New Roman"/>
          <w:i/>
          <w:sz w:val="28"/>
          <w:szCs w:val="28"/>
          <w:lang w:val="kk-KZ"/>
        </w:rPr>
        <w:t xml:space="preserve">– </w:t>
      </w:r>
      <w:r>
        <w:rPr>
          <w:rFonts w:ascii="Times New Roman" w:hAnsi="Times New Roman" w:cs="Times New Roman"/>
          <w:sz w:val="28"/>
          <w:szCs w:val="28"/>
          <w:lang w:val="kk-KZ"/>
        </w:rPr>
        <w:t>183,8</w:t>
      </w:r>
      <w:r w:rsidRPr="00981973">
        <w:rPr>
          <w:rFonts w:ascii="Times New Roman" w:hAnsi="Times New Roman" w:cs="Times New Roman"/>
          <w:sz w:val="28"/>
          <w:szCs w:val="28"/>
          <w:lang w:val="kk-KZ"/>
        </w:rPr>
        <w:t xml:space="preserve"> мың теңге,</w:t>
      </w:r>
      <w:r>
        <w:rPr>
          <w:rFonts w:ascii="Times New Roman" w:eastAsia="Calibri" w:hAnsi="Times New Roman" w:cs="Times New Roman"/>
          <w:sz w:val="28"/>
          <w:szCs w:val="28"/>
          <w:lang w:val="kk-KZ"/>
        </w:rPr>
        <w:t xml:space="preserve"> </w:t>
      </w:r>
      <w:r w:rsidRPr="00A37B69">
        <w:rPr>
          <w:rFonts w:ascii="Times New Roman" w:eastAsia="Calibri" w:hAnsi="Times New Roman" w:cs="Times New Roman"/>
          <w:sz w:val="28"/>
          <w:szCs w:val="28"/>
          <w:lang w:val="kk-KZ"/>
        </w:rPr>
        <w:t>төлемдер бойынша қаржыландыру жоспары бой</w:t>
      </w:r>
      <w:r w:rsidR="007906DF">
        <w:rPr>
          <w:rFonts w:ascii="Times New Roman" w:eastAsia="Calibri" w:hAnsi="Times New Roman" w:cs="Times New Roman"/>
          <w:sz w:val="28"/>
          <w:szCs w:val="28"/>
          <w:lang w:val="kk-KZ"/>
        </w:rPr>
        <w:t>ынша қаражаттың жеткіліксіздігін</w:t>
      </w:r>
      <w:r w:rsidRPr="00A37B69">
        <w:rPr>
          <w:rFonts w:ascii="Times New Roman" w:eastAsia="Calibri" w:hAnsi="Times New Roman" w:cs="Times New Roman"/>
          <w:sz w:val="28"/>
          <w:szCs w:val="28"/>
          <w:lang w:val="kk-KZ"/>
        </w:rPr>
        <w:t>ен;</w:t>
      </w:r>
    </w:p>
    <w:p w:rsidR="00A37B69" w:rsidRDefault="00A37B69" w:rsidP="00A37B69">
      <w:pPr>
        <w:pStyle w:val="2a"/>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A37B69">
        <w:rPr>
          <w:rFonts w:ascii="Times New Roman" w:hAnsi="Times New Roman" w:cs="Times New Roman"/>
          <w:i/>
          <w:sz w:val="28"/>
          <w:szCs w:val="28"/>
          <w:lang w:val="kk-KZ"/>
        </w:rPr>
        <w:t xml:space="preserve">Ішкі саясат бөлімі </w:t>
      </w:r>
      <w:r w:rsidRPr="00A37B69">
        <w:rPr>
          <w:rFonts w:ascii="Times New Roman" w:hAnsi="Times New Roman" w:cs="Times New Roman"/>
          <w:sz w:val="28"/>
          <w:szCs w:val="28"/>
          <w:lang w:val="kk-KZ"/>
        </w:rPr>
        <w:t xml:space="preserve">бойынша </w:t>
      </w:r>
      <w:r w:rsidRPr="00A37B69">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75</w:t>
      </w:r>
      <w:r w:rsidRPr="00A37B69">
        <w:rPr>
          <w:rFonts w:ascii="Times New Roman" w:hAnsi="Times New Roman" w:cs="Times New Roman"/>
          <w:sz w:val="28"/>
          <w:szCs w:val="28"/>
          <w:lang w:val="kk-KZ"/>
        </w:rPr>
        <w:t>,2 мың теңге,</w:t>
      </w:r>
      <w:r w:rsidRPr="00A37B69">
        <w:rPr>
          <w:lang w:val="kk-KZ"/>
        </w:rPr>
        <w:t xml:space="preserve"> </w:t>
      </w:r>
      <w:r w:rsidRPr="00A37B69">
        <w:rPr>
          <w:rFonts w:ascii="Times New Roman" w:hAnsi="Times New Roman" w:cs="Times New Roman"/>
          <w:sz w:val="28"/>
          <w:szCs w:val="28"/>
          <w:lang w:val="kk-KZ"/>
        </w:rPr>
        <w:t>төлеуге берілетін шоттарды қайтаруға байланысты;</w:t>
      </w:r>
    </w:p>
    <w:p w:rsidR="007906DF" w:rsidRDefault="00A37B69" w:rsidP="007906DF">
      <w:pPr>
        <w:pStyle w:val="2a"/>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A37B69">
        <w:rPr>
          <w:rFonts w:ascii="Times New Roman" w:eastAsia="Calibri" w:hAnsi="Times New Roman" w:cs="Times New Roman"/>
          <w:i/>
          <w:sz w:val="28"/>
          <w:szCs w:val="28"/>
          <w:lang w:val="kk-KZ"/>
        </w:rPr>
        <w:t>Ауыл шаруашылығы бөлімі</w:t>
      </w:r>
      <w:r>
        <w:rPr>
          <w:rFonts w:ascii="Times New Roman" w:eastAsia="Calibri" w:hAnsi="Times New Roman" w:cs="Times New Roman"/>
          <w:sz w:val="28"/>
          <w:szCs w:val="28"/>
          <w:lang w:val="kk-KZ"/>
        </w:rPr>
        <w:t xml:space="preserve"> бойынша </w:t>
      </w:r>
      <w:r w:rsidRPr="00A37B69">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A37B69">
        <w:rPr>
          <w:rFonts w:ascii="Times New Roman" w:eastAsia="Calibri" w:hAnsi="Times New Roman" w:cs="Times New Roman"/>
          <w:sz w:val="28"/>
          <w:szCs w:val="28"/>
          <w:lang w:val="kk-KZ"/>
        </w:rPr>
        <w:t>24,0 мың теңге</w:t>
      </w:r>
      <w:r>
        <w:rPr>
          <w:rFonts w:ascii="Times New Roman" w:eastAsia="Calibri" w:hAnsi="Times New Roman" w:cs="Times New Roman"/>
          <w:sz w:val="28"/>
          <w:szCs w:val="28"/>
          <w:lang w:val="kk-KZ"/>
        </w:rPr>
        <w:t>,</w:t>
      </w:r>
      <w:r w:rsidRPr="00A37B69">
        <w:rPr>
          <w:lang w:val="kk-KZ"/>
        </w:rPr>
        <w:t xml:space="preserve"> </w:t>
      </w:r>
      <w:r w:rsidRPr="00A37B69">
        <w:rPr>
          <w:rFonts w:ascii="Times New Roman" w:eastAsia="Calibri" w:hAnsi="Times New Roman" w:cs="Times New Roman"/>
          <w:sz w:val="28"/>
          <w:szCs w:val="28"/>
          <w:lang w:val="kk-KZ"/>
        </w:rPr>
        <w:t>төлемдер бойынша қаржыландыру жоспары бой</w:t>
      </w:r>
      <w:r w:rsidR="007906DF">
        <w:rPr>
          <w:rFonts w:ascii="Times New Roman" w:eastAsia="Calibri" w:hAnsi="Times New Roman" w:cs="Times New Roman"/>
          <w:sz w:val="28"/>
          <w:szCs w:val="28"/>
          <w:lang w:val="kk-KZ"/>
        </w:rPr>
        <w:t>ынша қаражаттың жеткіліксіздігін</w:t>
      </w:r>
      <w:r w:rsidRPr="00A37B69">
        <w:rPr>
          <w:rFonts w:ascii="Times New Roman" w:eastAsia="Calibri" w:hAnsi="Times New Roman" w:cs="Times New Roman"/>
          <w:sz w:val="28"/>
          <w:szCs w:val="28"/>
          <w:lang w:val="kk-KZ"/>
        </w:rPr>
        <w:t>ен;</w:t>
      </w:r>
      <w:r>
        <w:rPr>
          <w:rFonts w:ascii="Times New Roman" w:eastAsia="Calibri" w:hAnsi="Times New Roman" w:cs="Times New Roman"/>
          <w:sz w:val="28"/>
          <w:szCs w:val="28"/>
          <w:lang w:val="kk-KZ"/>
        </w:rPr>
        <w:t xml:space="preserve"> </w:t>
      </w:r>
    </w:p>
    <w:p w:rsidR="007906DF" w:rsidRDefault="007906DF" w:rsidP="007906DF">
      <w:pPr>
        <w:pStyle w:val="2a"/>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7906DF">
        <w:rPr>
          <w:rFonts w:ascii="Times New Roman" w:eastAsia="Calibri" w:hAnsi="Times New Roman" w:cs="Times New Roman"/>
          <w:i/>
          <w:sz w:val="28"/>
          <w:szCs w:val="28"/>
          <w:lang w:val="kk-KZ"/>
        </w:rPr>
        <w:t>Жер қатынастары бөлімі</w:t>
      </w:r>
      <w:r>
        <w:rPr>
          <w:rFonts w:ascii="Times New Roman" w:eastAsia="Calibri" w:hAnsi="Times New Roman" w:cs="Times New Roman"/>
          <w:sz w:val="28"/>
          <w:szCs w:val="28"/>
          <w:lang w:val="kk-KZ"/>
        </w:rPr>
        <w:t xml:space="preserve"> бойынша</w:t>
      </w:r>
      <w:r w:rsidRPr="007906D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7906DF">
        <w:rPr>
          <w:rFonts w:ascii="Times New Roman" w:eastAsia="Calibri" w:hAnsi="Times New Roman" w:cs="Times New Roman"/>
          <w:sz w:val="28"/>
          <w:szCs w:val="28"/>
          <w:lang w:val="kk-KZ"/>
        </w:rPr>
        <w:t>1,48 мың теңге</w:t>
      </w:r>
      <w:r>
        <w:rPr>
          <w:rFonts w:ascii="Times New Roman" w:eastAsia="Calibri" w:hAnsi="Times New Roman" w:cs="Times New Roman"/>
          <w:sz w:val="28"/>
          <w:szCs w:val="28"/>
          <w:lang w:val="kk-KZ"/>
        </w:rPr>
        <w:t>,</w:t>
      </w:r>
      <w:r w:rsidRPr="007906DF">
        <w:rPr>
          <w:rFonts w:ascii="Times New Roman" w:eastAsia="Calibri" w:hAnsi="Times New Roman" w:cs="Times New Roman"/>
          <w:sz w:val="28"/>
          <w:szCs w:val="28"/>
          <w:lang w:val="kk-KZ"/>
        </w:rPr>
        <w:t xml:space="preserve"> </w:t>
      </w:r>
      <w:r w:rsidRPr="00A37B69">
        <w:rPr>
          <w:rFonts w:ascii="Times New Roman" w:eastAsia="Calibri" w:hAnsi="Times New Roman" w:cs="Times New Roman"/>
          <w:sz w:val="28"/>
          <w:szCs w:val="28"/>
          <w:lang w:val="kk-KZ"/>
        </w:rPr>
        <w:t>төлемдер бойынша қаржыландыру жоспары бойынш</w:t>
      </w:r>
      <w:r>
        <w:rPr>
          <w:rFonts w:ascii="Times New Roman" w:eastAsia="Calibri" w:hAnsi="Times New Roman" w:cs="Times New Roman"/>
          <w:sz w:val="28"/>
          <w:szCs w:val="28"/>
          <w:lang w:val="kk-KZ"/>
        </w:rPr>
        <w:t>а қаражаттың жеткіліксіздігінен.</w:t>
      </w:r>
    </w:p>
    <w:p w:rsidR="007906DF" w:rsidRDefault="007906DF" w:rsidP="007906DF">
      <w:pPr>
        <w:pStyle w:val="2a"/>
        <w:ind w:firstLine="567"/>
        <w:jc w:val="both"/>
        <w:rPr>
          <w:rFonts w:ascii="Times New Roman" w:eastAsia="Calibri" w:hAnsi="Times New Roman" w:cs="Times New Roman"/>
          <w:sz w:val="28"/>
          <w:szCs w:val="28"/>
          <w:lang w:val="kk-KZ"/>
        </w:rPr>
      </w:pPr>
      <w:r w:rsidRPr="007906DF">
        <w:rPr>
          <w:rFonts w:ascii="Times New Roman" w:eastAsia="Calibri" w:hAnsi="Times New Roman" w:cs="Times New Roman"/>
          <w:sz w:val="28"/>
          <w:szCs w:val="28"/>
          <w:lang w:val="kk-KZ"/>
        </w:rPr>
        <w:t>Дебиторлық және кредиторлық берешектердің пайда болу себебі бюджеттік бағдарламалар әкімшілерінің қаржылық тәртіпті сақтамауы, салықтар мен бюджетке төленетін басқа да төлемдер, сондай-ақ коммуналдық қызметтер бойынша артық төлемдерді жүзеге асыруы болып табылады.</w:t>
      </w:r>
    </w:p>
    <w:p w:rsidR="007906DF" w:rsidRDefault="007906DF" w:rsidP="00E03AA3">
      <w:pPr>
        <w:pStyle w:val="2a"/>
        <w:ind w:firstLine="567"/>
        <w:jc w:val="both"/>
        <w:rPr>
          <w:rFonts w:ascii="Times New Roman" w:hAnsi="Times New Roman" w:cs="Times New Roman"/>
          <w:sz w:val="28"/>
          <w:szCs w:val="28"/>
          <w:lang w:val="kk-KZ" w:eastAsia="ar-SA"/>
        </w:rPr>
      </w:pPr>
      <w:r w:rsidRPr="007906DF">
        <w:rPr>
          <w:rFonts w:ascii="Times New Roman" w:hAnsi="Times New Roman" w:cs="Times New Roman"/>
          <w:sz w:val="28"/>
          <w:szCs w:val="28"/>
          <w:lang w:val="kk-KZ" w:eastAsia="ar-SA"/>
        </w:rPr>
        <w:t>Талап қою</w:t>
      </w:r>
      <w:r>
        <w:rPr>
          <w:rFonts w:ascii="Times New Roman" w:hAnsi="Times New Roman" w:cs="Times New Roman"/>
          <w:sz w:val="28"/>
          <w:szCs w:val="28"/>
          <w:lang w:val="kk-KZ" w:eastAsia="ar-SA"/>
        </w:rPr>
        <w:t xml:space="preserve"> </w:t>
      </w:r>
      <w:r w:rsidRPr="007906DF">
        <w:rPr>
          <w:rFonts w:ascii="Times New Roman" w:hAnsi="Times New Roman" w:cs="Times New Roman"/>
          <w:sz w:val="28"/>
          <w:szCs w:val="28"/>
          <w:lang w:val="kk-KZ" w:eastAsia="ar-SA"/>
        </w:rPr>
        <w:t>мерзімдері өтіп кеткендер дебиторлық және кредиторлық берешектерден жоқ.</w:t>
      </w:r>
    </w:p>
    <w:p w:rsidR="007906DF" w:rsidRPr="007906DF" w:rsidRDefault="007906DF" w:rsidP="007906DF">
      <w:pPr>
        <w:pStyle w:val="2a"/>
        <w:ind w:firstLine="567"/>
        <w:jc w:val="both"/>
        <w:rPr>
          <w:rFonts w:ascii="Times New Roman" w:eastAsia="Calibri" w:hAnsi="Times New Roman" w:cs="Times New Roman"/>
          <w:sz w:val="28"/>
          <w:szCs w:val="28"/>
          <w:highlight w:val="yellow"/>
          <w:lang w:val="kk-KZ"/>
        </w:rPr>
      </w:pPr>
      <w:r w:rsidRPr="007906DF">
        <w:rPr>
          <w:rFonts w:ascii="Times New Roman" w:hAnsi="Times New Roman" w:cs="Times New Roman"/>
          <w:b/>
          <w:sz w:val="28"/>
          <w:szCs w:val="28"/>
          <w:lang w:val="kk-KZ"/>
        </w:rPr>
        <w:t>Бюджет тапшылығын және оны қаржыландыру көздерін талдау</w:t>
      </w:r>
    </w:p>
    <w:p w:rsidR="007906DF" w:rsidRDefault="007906DF" w:rsidP="007906DF">
      <w:pPr>
        <w:spacing w:after="0" w:line="240" w:lineRule="auto"/>
        <w:ind w:firstLine="567"/>
        <w:jc w:val="both"/>
        <w:rPr>
          <w:rFonts w:ascii="Times New Roman" w:eastAsia="Calibri" w:hAnsi="Times New Roman" w:cs="Times New Roman"/>
          <w:bCs/>
          <w:iCs/>
          <w:sz w:val="28"/>
          <w:szCs w:val="28"/>
          <w:lang w:val="kk-KZ" w:eastAsia="ru-RU"/>
        </w:rPr>
      </w:pPr>
      <w:r>
        <w:rPr>
          <w:rFonts w:ascii="Times New Roman" w:eastAsia="Calibri" w:hAnsi="Times New Roman" w:cs="Times New Roman"/>
          <w:bCs/>
          <w:iCs/>
          <w:sz w:val="28"/>
          <w:szCs w:val="28"/>
          <w:lang w:val="kk-KZ" w:eastAsia="ru-RU"/>
        </w:rPr>
        <w:t>2020</w:t>
      </w:r>
      <w:r w:rsidRPr="007906DF">
        <w:rPr>
          <w:rFonts w:ascii="Times New Roman" w:eastAsia="Calibri" w:hAnsi="Times New Roman" w:cs="Times New Roman"/>
          <w:bCs/>
          <w:iCs/>
          <w:sz w:val="28"/>
          <w:szCs w:val="28"/>
          <w:lang w:val="kk-KZ" w:eastAsia="ru-RU"/>
        </w:rPr>
        <w:t xml:space="preserve"> жылғы ауданның </w:t>
      </w:r>
      <w:r w:rsidRPr="007906DF">
        <w:rPr>
          <w:rFonts w:ascii="Times New Roman" w:eastAsia="Calibri" w:hAnsi="Times New Roman" w:cs="Times New Roman"/>
          <w:b/>
          <w:bCs/>
          <w:iCs/>
          <w:sz w:val="28"/>
          <w:szCs w:val="28"/>
          <w:lang w:val="kk-KZ" w:eastAsia="ru-RU"/>
        </w:rPr>
        <w:t xml:space="preserve">бюджет тапшылығы 1 943 166,0 </w:t>
      </w:r>
      <w:r w:rsidRPr="007906DF">
        <w:rPr>
          <w:rFonts w:ascii="Times New Roman" w:eastAsia="Times New Roman" w:hAnsi="Times New Roman" w:cs="Times New Roman"/>
          <w:sz w:val="28"/>
          <w:szCs w:val="28"/>
          <w:lang w:val="kk-KZ" w:eastAsia="ru-RU"/>
        </w:rPr>
        <w:t>мың теңге</w:t>
      </w:r>
      <w:r>
        <w:rPr>
          <w:rFonts w:ascii="Times New Roman" w:eastAsia="Times New Roman" w:hAnsi="Times New Roman" w:cs="Times New Roman"/>
          <w:sz w:val="28"/>
          <w:szCs w:val="28"/>
          <w:lang w:val="kk-KZ" w:eastAsia="ru-RU"/>
        </w:rPr>
        <w:t xml:space="preserve"> </w:t>
      </w:r>
      <w:r w:rsidRPr="007906DF">
        <w:rPr>
          <w:rFonts w:ascii="Times New Roman" w:eastAsia="Calibri" w:hAnsi="Times New Roman" w:cs="Times New Roman"/>
          <w:bCs/>
          <w:iCs/>
          <w:sz w:val="28"/>
          <w:szCs w:val="28"/>
          <w:lang w:val="kk-KZ" w:eastAsia="ru-RU"/>
        </w:rPr>
        <w:t xml:space="preserve">мөлшерінде бекітілді және нақтылаулар мен түзетулерді ескере отырып аудандық бюджет </w:t>
      </w:r>
      <w:r w:rsidRPr="007906DF">
        <w:rPr>
          <w:rFonts w:ascii="Times New Roman" w:eastAsia="Times New Roman" w:hAnsi="Times New Roman" w:cs="Times New Roman"/>
          <w:b/>
          <w:sz w:val="28"/>
          <w:szCs w:val="28"/>
          <w:lang w:val="kk-KZ" w:eastAsia="ru-RU"/>
        </w:rPr>
        <w:t>3 974 383,0</w:t>
      </w:r>
      <w:r>
        <w:rPr>
          <w:rFonts w:ascii="Times New Roman" w:eastAsia="Times New Roman" w:hAnsi="Times New Roman" w:cs="Times New Roman"/>
          <w:b/>
          <w:sz w:val="28"/>
          <w:szCs w:val="28"/>
          <w:lang w:val="kk-KZ" w:eastAsia="ru-RU"/>
        </w:rPr>
        <w:t xml:space="preserve"> </w:t>
      </w:r>
      <w:r w:rsidRPr="007906DF">
        <w:rPr>
          <w:rFonts w:ascii="Times New Roman" w:eastAsia="Times New Roman" w:hAnsi="Times New Roman" w:cs="Times New Roman"/>
          <w:sz w:val="28"/>
          <w:szCs w:val="28"/>
          <w:lang w:val="kk-KZ" w:eastAsia="ru-RU"/>
        </w:rPr>
        <w:t xml:space="preserve">мың теңгеге дейін түзетілген. </w:t>
      </w:r>
      <w:r w:rsidRPr="007906DF">
        <w:rPr>
          <w:rFonts w:ascii="Times New Roman" w:eastAsia="Calibri" w:hAnsi="Times New Roman" w:cs="Times New Roman"/>
          <w:bCs/>
          <w:iCs/>
          <w:sz w:val="28"/>
          <w:szCs w:val="28"/>
          <w:lang w:val="kk-KZ" w:eastAsia="ru-RU"/>
        </w:rPr>
        <w:t xml:space="preserve">Бюджет тапшылығы қарыздар түсімі </w:t>
      </w:r>
      <w:r w:rsidRPr="007906DF">
        <w:rPr>
          <w:rFonts w:ascii="Times New Roman" w:eastAsia="Calibri" w:hAnsi="Times New Roman" w:cs="Times New Roman"/>
          <w:b/>
          <w:bCs/>
          <w:iCs/>
          <w:sz w:val="28"/>
          <w:szCs w:val="28"/>
          <w:lang w:val="kk-KZ" w:eastAsia="ru-RU"/>
        </w:rPr>
        <w:t>3 851 111,0</w:t>
      </w:r>
      <w:r w:rsidRPr="007906DF">
        <w:rPr>
          <w:rFonts w:ascii="Times New Roman" w:eastAsia="Calibri" w:hAnsi="Times New Roman" w:cs="Times New Roman"/>
          <w:bCs/>
          <w:iCs/>
          <w:sz w:val="28"/>
          <w:szCs w:val="28"/>
          <w:lang w:val="kk-KZ" w:eastAsia="ru-RU"/>
        </w:rPr>
        <w:t xml:space="preserve"> мың теңге, </w:t>
      </w:r>
      <w:r>
        <w:rPr>
          <w:rFonts w:ascii="Times New Roman" w:eastAsia="Calibri" w:hAnsi="Times New Roman" w:cs="Times New Roman"/>
          <w:bCs/>
          <w:iCs/>
          <w:sz w:val="28"/>
          <w:szCs w:val="28"/>
          <w:lang w:val="kk-KZ" w:eastAsia="ru-RU"/>
        </w:rPr>
        <w:t>2020</w:t>
      </w:r>
      <w:r w:rsidRPr="007906DF">
        <w:rPr>
          <w:rFonts w:ascii="Times New Roman" w:eastAsia="Calibri" w:hAnsi="Times New Roman" w:cs="Times New Roman"/>
          <w:bCs/>
          <w:iCs/>
          <w:sz w:val="28"/>
          <w:szCs w:val="28"/>
          <w:lang w:val="kk-KZ" w:eastAsia="ru-RU"/>
        </w:rPr>
        <w:t xml:space="preserve"> жылдың қортындысымен аудан бюджетін орындау мақсатында, бюджет қаражатының қалдықтары есебінен </w:t>
      </w:r>
      <w:r w:rsidRPr="007906DF">
        <w:rPr>
          <w:rFonts w:ascii="Times New Roman" w:eastAsia="Calibri" w:hAnsi="Times New Roman" w:cs="Times New Roman"/>
          <w:b/>
          <w:bCs/>
          <w:iCs/>
          <w:sz w:val="28"/>
          <w:szCs w:val="28"/>
          <w:lang w:val="kk-KZ" w:eastAsia="ru-RU"/>
        </w:rPr>
        <w:t xml:space="preserve">672 938,1 </w:t>
      </w:r>
      <w:r w:rsidRPr="007906DF">
        <w:rPr>
          <w:rFonts w:ascii="Times New Roman" w:eastAsia="Calibri" w:hAnsi="Times New Roman" w:cs="Times New Roman"/>
          <w:bCs/>
          <w:iCs/>
          <w:sz w:val="28"/>
          <w:szCs w:val="28"/>
          <w:lang w:val="kk-KZ" w:eastAsia="ru-RU"/>
        </w:rPr>
        <w:t xml:space="preserve"> мың теңге жабылды.</w:t>
      </w:r>
    </w:p>
    <w:p w:rsidR="007906DF" w:rsidRDefault="007906DF" w:rsidP="007906DF">
      <w:pPr>
        <w:spacing w:after="0" w:line="240" w:lineRule="auto"/>
        <w:ind w:firstLine="567"/>
        <w:jc w:val="both"/>
        <w:rPr>
          <w:rFonts w:ascii="Times New Roman" w:eastAsia="Calibri" w:hAnsi="Times New Roman" w:cs="Times New Roman"/>
          <w:bCs/>
          <w:iCs/>
          <w:sz w:val="28"/>
          <w:szCs w:val="28"/>
          <w:lang w:val="kk-KZ" w:eastAsia="ru-RU"/>
        </w:rPr>
      </w:pPr>
      <w:r w:rsidRPr="007906DF">
        <w:rPr>
          <w:rFonts w:ascii="Times New Roman" w:eastAsia="Calibri" w:hAnsi="Times New Roman" w:cs="Times New Roman"/>
          <w:color w:val="000000"/>
          <w:sz w:val="28"/>
          <w:szCs w:val="28"/>
          <w:lang w:val="kk-KZ" w:eastAsia="ru-RU"/>
        </w:rPr>
        <w:t xml:space="preserve">Есепті кезеңде жылдық бюджетте </w:t>
      </w:r>
      <w:r w:rsidRPr="007906DF">
        <w:rPr>
          <w:rFonts w:ascii="Times New Roman" w:eastAsia="Calibri" w:hAnsi="Times New Roman" w:cs="Times New Roman"/>
          <w:b/>
          <w:color w:val="000000"/>
          <w:sz w:val="28"/>
          <w:szCs w:val="28"/>
          <w:lang w:val="kk-KZ" w:eastAsia="ru-RU"/>
        </w:rPr>
        <w:t>қарыздарды өтеу</w:t>
      </w:r>
      <w:r w:rsidRPr="007906DF">
        <w:rPr>
          <w:rFonts w:ascii="Times New Roman" w:eastAsia="Calibri" w:hAnsi="Times New Roman" w:cs="Times New Roman"/>
          <w:color w:val="000000"/>
          <w:sz w:val="28"/>
          <w:szCs w:val="28"/>
          <w:lang w:val="kk-KZ" w:eastAsia="ru-RU"/>
        </w:rPr>
        <w:t xml:space="preserve"> бойынша өндірілген сомасы </w:t>
      </w:r>
      <w:r w:rsidRPr="007906DF">
        <w:rPr>
          <w:rFonts w:ascii="Times New Roman" w:eastAsia="Calibri" w:hAnsi="Times New Roman" w:cs="Times New Roman"/>
          <w:b/>
          <w:sz w:val="28"/>
          <w:szCs w:val="28"/>
          <w:lang w:val="kk-KZ"/>
        </w:rPr>
        <w:t>65 866,0</w:t>
      </w:r>
      <w:r>
        <w:rPr>
          <w:rFonts w:ascii="Times New Roman" w:eastAsia="Calibri" w:hAnsi="Times New Roman" w:cs="Times New Roman"/>
          <w:b/>
          <w:sz w:val="28"/>
          <w:szCs w:val="28"/>
          <w:lang w:val="kk-KZ"/>
        </w:rPr>
        <w:t xml:space="preserve"> </w:t>
      </w:r>
      <w:r w:rsidRPr="007906DF">
        <w:rPr>
          <w:rFonts w:ascii="Times New Roman" w:eastAsia="Calibri" w:hAnsi="Times New Roman" w:cs="Times New Roman"/>
          <w:color w:val="000000"/>
          <w:sz w:val="28"/>
          <w:szCs w:val="28"/>
          <w:lang w:val="kk-KZ" w:eastAsia="ru-RU"/>
        </w:rPr>
        <w:t>мың теңге немесе 100%, толығымен облыстық бюджетке қайтарылды.</w:t>
      </w:r>
    </w:p>
    <w:p w:rsidR="008278C2" w:rsidRPr="00CB6EB6" w:rsidRDefault="007906DF" w:rsidP="00CB6EB6">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2020</w:t>
      </w:r>
      <w:r w:rsidRPr="007906DF">
        <w:rPr>
          <w:rFonts w:ascii="Times New Roman" w:eastAsia="Times New Roman" w:hAnsi="Times New Roman" w:cs="Times New Roman"/>
          <w:sz w:val="28"/>
          <w:szCs w:val="28"/>
          <w:lang w:val="kk-KZ" w:eastAsia="ru-RU"/>
        </w:rPr>
        <w:t xml:space="preserve"> жылдың қортындысы бойынша бюджет қаражатының қалдықтары </w:t>
      </w:r>
      <w:r w:rsidRPr="007906DF">
        <w:rPr>
          <w:rFonts w:ascii="Times New Roman" w:eastAsia="Times New Roman" w:hAnsi="Times New Roman" w:cs="Times New Roman"/>
          <w:b/>
          <w:sz w:val="28"/>
          <w:szCs w:val="28"/>
          <w:lang w:val="kk-KZ" w:eastAsia="ru-RU"/>
        </w:rPr>
        <w:t>672 938,1</w:t>
      </w:r>
      <w:r w:rsidRPr="007906DF">
        <w:rPr>
          <w:rFonts w:ascii="Times New Roman" w:eastAsia="Times New Roman" w:hAnsi="Times New Roman" w:cs="Times New Roman"/>
          <w:sz w:val="28"/>
          <w:szCs w:val="28"/>
          <w:lang w:val="kk-KZ" w:eastAsia="ru-RU"/>
        </w:rPr>
        <w:t xml:space="preserve"> мың теңгені құрады.</w:t>
      </w:r>
    </w:p>
    <w:p w:rsidR="000F3E59" w:rsidRPr="007906DF" w:rsidRDefault="00325A6D" w:rsidP="007906DF">
      <w:pPr>
        <w:spacing w:after="0" w:line="240" w:lineRule="auto"/>
        <w:ind w:firstLine="567"/>
        <w:jc w:val="both"/>
        <w:rPr>
          <w:rFonts w:ascii="Times New Roman" w:eastAsia="Times New Roman" w:hAnsi="Times New Roman" w:cs="Times New Roman"/>
          <w:sz w:val="28"/>
          <w:szCs w:val="28"/>
          <w:lang w:val="kk-KZ" w:eastAsia="ru-RU"/>
        </w:rPr>
      </w:pPr>
      <w:r w:rsidRPr="00325A6D">
        <w:rPr>
          <w:rFonts w:ascii="Times New Roman" w:eastAsia="Calibri" w:hAnsi="Times New Roman" w:cs="Times New Roman"/>
          <w:b/>
          <w:bCs/>
          <w:sz w:val="28"/>
          <w:szCs w:val="28"/>
          <w:lang w:val="kk-KZ" w:eastAsia="ar-SA"/>
        </w:rPr>
        <w:t xml:space="preserve">2.3.5. </w:t>
      </w:r>
      <w:r w:rsidR="007906DF" w:rsidRPr="007906DF">
        <w:rPr>
          <w:rFonts w:ascii="Times New Roman" w:eastAsia="Calibri" w:hAnsi="Times New Roman" w:cs="Times New Roman"/>
          <w:b/>
          <w:bCs/>
          <w:sz w:val="28"/>
          <w:szCs w:val="28"/>
          <w:lang w:val="kk-KZ" w:eastAsia="ar-SA"/>
        </w:rPr>
        <w:t xml:space="preserve">Теректі ауданының </w:t>
      </w:r>
      <w:r w:rsidR="000B449D" w:rsidRPr="000B449D">
        <w:rPr>
          <w:rFonts w:ascii="Times New Roman" w:eastAsia="Calibri" w:hAnsi="Times New Roman" w:cs="Times New Roman"/>
          <w:b/>
          <w:bCs/>
          <w:sz w:val="28"/>
          <w:szCs w:val="28"/>
          <w:lang w:val="kk-KZ" w:eastAsia="ar-SA"/>
        </w:rPr>
        <w:t>ЖӨБ</w:t>
      </w:r>
      <w:r w:rsidR="007906DF" w:rsidRPr="007906DF">
        <w:rPr>
          <w:rFonts w:ascii="Times New Roman" w:eastAsia="Calibri" w:hAnsi="Times New Roman" w:cs="Times New Roman"/>
          <w:b/>
          <w:bCs/>
          <w:sz w:val="28"/>
          <w:szCs w:val="28"/>
          <w:lang w:val="kk-KZ" w:eastAsia="ar-SA"/>
        </w:rPr>
        <w:t xml:space="preserve"> бюджетінің 4 деңгейіне жататын ауылдық округтердің бюджеті бойынша қысқаша ақпарат</w:t>
      </w:r>
      <w:r w:rsidRPr="00325A6D">
        <w:rPr>
          <w:rFonts w:ascii="Times New Roman" w:eastAsia="Calibri" w:hAnsi="Times New Roman" w:cs="Times New Roman"/>
          <w:b/>
          <w:bCs/>
          <w:sz w:val="28"/>
          <w:szCs w:val="28"/>
          <w:lang w:val="kk-KZ" w:eastAsia="ar-SA"/>
        </w:rPr>
        <w:t xml:space="preserve">                 </w:t>
      </w:r>
      <w:r w:rsidR="000F3E59">
        <w:rPr>
          <w:rFonts w:ascii="Times New Roman" w:eastAsia="Calibri" w:hAnsi="Times New Roman" w:cs="Times New Roman"/>
          <w:b/>
          <w:bCs/>
          <w:sz w:val="28"/>
          <w:szCs w:val="28"/>
          <w:lang w:val="kk-KZ" w:eastAsia="ar-SA"/>
        </w:rPr>
        <w:t xml:space="preserve">                               </w:t>
      </w:r>
    </w:p>
    <w:p w:rsidR="006715A8" w:rsidRDefault="006715A8" w:rsidP="000F3E59">
      <w:pPr>
        <w:pStyle w:val="2a"/>
        <w:ind w:firstLine="567"/>
        <w:jc w:val="both"/>
        <w:rPr>
          <w:rFonts w:ascii="Times New Roman" w:hAnsi="Times New Roman" w:cs="Times New Roman"/>
          <w:sz w:val="28"/>
          <w:szCs w:val="28"/>
          <w:lang w:val="kk-KZ"/>
        </w:rPr>
      </w:pPr>
      <w:r w:rsidRPr="006715A8">
        <w:rPr>
          <w:rFonts w:ascii="Times New Roman" w:hAnsi="Times New Roman" w:cs="Times New Roman"/>
          <w:sz w:val="28"/>
          <w:szCs w:val="28"/>
          <w:lang w:val="kk-KZ"/>
        </w:rPr>
        <w:t>01.01.2018 жылдан бастап Теректі ауданының 2000-нан астам тұрғыны бар алты округ бюджеттің төртінші деңгейіне өтті, оның ішінде:</w:t>
      </w:r>
      <w:r w:rsidRPr="006715A8">
        <w:rPr>
          <w:lang w:val="kk-KZ"/>
        </w:rPr>
        <w:t xml:space="preserve"> </w:t>
      </w:r>
      <w:r w:rsidRPr="006715A8">
        <w:rPr>
          <w:rFonts w:ascii="Times New Roman" w:hAnsi="Times New Roman" w:cs="Times New Roman"/>
          <w:sz w:val="28"/>
          <w:szCs w:val="28"/>
          <w:lang w:val="kk-KZ"/>
        </w:rPr>
        <w:t xml:space="preserve">Ақсуат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Ақжайық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Федоров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Подстепный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Шаған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Шағатай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w:t>
      </w:r>
    </w:p>
    <w:p w:rsidR="008278C2" w:rsidRPr="00CB6EB6" w:rsidRDefault="006715A8" w:rsidP="00CB6EB6">
      <w:pPr>
        <w:pStyle w:val="2a"/>
        <w:ind w:firstLine="567"/>
        <w:jc w:val="both"/>
        <w:rPr>
          <w:rFonts w:ascii="Times New Roman" w:hAnsi="Times New Roman" w:cs="Times New Roman"/>
          <w:sz w:val="28"/>
          <w:szCs w:val="28"/>
          <w:lang w:val="kk-KZ"/>
        </w:rPr>
      </w:pPr>
      <w:r w:rsidRPr="006715A8">
        <w:rPr>
          <w:rFonts w:ascii="Times New Roman" w:hAnsi="Times New Roman" w:cs="Times New Roman"/>
          <w:sz w:val="28"/>
          <w:szCs w:val="28"/>
          <w:lang w:val="kk-KZ"/>
        </w:rPr>
        <w:t>01.01.2020 жылдан бастап Теректі ауданының халқының саны 2000 адамнан кем тоғыз округ бюджеттің төртінші деңгейіне өтті, оның ішінде:</w:t>
      </w:r>
      <w:r>
        <w:rPr>
          <w:rFonts w:ascii="Times New Roman" w:hAnsi="Times New Roman" w:cs="Times New Roman"/>
          <w:sz w:val="28"/>
          <w:szCs w:val="28"/>
          <w:lang w:val="kk-KZ"/>
        </w:rPr>
        <w:t xml:space="preserve"> </w:t>
      </w:r>
      <w:r w:rsidRPr="006715A8">
        <w:rPr>
          <w:rFonts w:ascii="Times New Roman" w:hAnsi="Times New Roman" w:cs="Times New Roman"/>
          <w:sz w:val="28"/>
          <w:szCs w:val="28"/>
          <w:lang w:val="kk-KZ"/>
        </w:rPr>
        <w:t xml:space="preserve">Ақсоғым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Аңқаты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Богданов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Долин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Новопавлов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Покатилов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Приречен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Ұзынкөл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 Шалқар </w:t>
      </w:r>
      <w:r w:rsidR="00A66F59" w:rsidRPr="00A66F59">
        <w:rPr>
          <w:rFonts w:ascii="Times New Roman" w:hAnsi="Times New Roman" w:cs="Times New Roman"/>
          <w:sz w:val="28"/>
          <w:szCs w:val="28"/>
          <w:lang w:val="kk-KZ"/>
        </w:rPr>
        <w:t>селолық</w:t>
      </w:r>
      <w:r w:rsidRPr="006715A8">
        <w:rPr>
          <w:rFonts w:ascii="Times New Roman" w:hAnsi="Times New Roman" w:cs="Times New Roman"/>
          <w:sz w:val="28"/>
          <w:szCs w:val="28"/>
          <w:lang w:val="kk-KZ"/>
        </w:rPr>
        <w:t xml:space="preserve"> округі.</w:t>
      </w:r>
    </w:p>
    <w:p w:rsidR="006715A8" w:rsidRPr="006715A8" w:rsidRDefault="006715A8" w:rsidP="00905CD4">
      <w:pPr>
        <w:pStyle w:val="2a"/>
        <w:ind w:firstLine="567"/>
        <w:jc w:val="center"/>
        <w:rPr>
          <w:rFonts w:ascii="Times New Roman" w:hAnsi="Times New Roman" w:cs="Times New Roman"/>
          <w:sz w:val="28"/>
          <w:szCs w:val="28"/>
          <w:highlight w:val="yellow"/>
          <w:u w:val="single"/>
          <w:lang w:val="kk-KZ"/>
        </w:rPr>
      </w:pPr>
      <w:r w:rsidRPr="006715A8">
        <w:rPr>
          <w:rFonts w:ascii="Times New Roman" w:hAnsi="Times New Roman" w:cs="Times New Roman"/>
          <w:b/>
          <w:sz w:val="28"/>
          <w:szCs w:val="28"/>
          <w:u w:val="single"/>
          <w:lang w:val="kk-KZ" w:eastAsia="ar-SA"/>
        </w:rPr>
        <w:t xml:space="preserve">«Ақсуат </w:t>
      </w:r>
      <w:r w:rsidR="00A00725" w:rsidRPr="00A00725">
        <w:rPr>
          <w:rFonts w:ascii="Times New Roman" w:hAnsi="Times New Roman" w:cs="Times New Roman"/>
          <w:b/>
          <w:sz w:val="28"/>
          <w:szCs w:val="28"/>
          <w:u w:val="single"/>
          <w:lang w:val="kk-KZ" w:eastAsia="ar-SA"/>
        </w:rPr>
        <w:t>селолық</w:t>
      </w:r>
      <w:r w:rsidRPr="006715A8">
        <w:rPr>
          <w:rFonts w:ascii="Times New Roman" w:hAnsi="Times New Roman" w:cs="Times New Roman"/>
          <w:b/>
          <w:sz w:val="28"/>
          <w:szCs w:val="28"/>
          <w:u w:val="single"/>
          <w:lang w:val="kk-KZ" w:eastAsia="ar-SA"/>
        </w:rPr>
        <w:t xml:space="preserve"> округі әкімінің аппараты» ММ-і</w:t>
      </w:r>
    </w:p>
    <w:p w:rsidR="005B62D2" w:rsidRDefault="006715A8" w:rsidP="006715A8">
      <w:pPr>
        <w:suppressAutoHyphens/>
        <w:spacing w:after="0" w:line="240" w:lineRule="auto"/>
        <w:ind w:firstLine="567"/>
        <w:contextualSpacing/>
        <w:jc w:val="both"/>
        <w:rPr>
          <w:rFonts w:ascii="Times New Roman" w:eastAsia="Times New Roman" w:hAnsi="Times New Roman" w:cs="Times New Roman"/>
          <w:sz w:val="28"/>
          <w:szCs w:val="28"/>
          <w:lang w:val="kk-KZ" w:eastAsia="ar-SA"/>
        </w:rPr>
      </w:pPr>
      <w:r w:rsidRPr="006715A8">
        <w:rPr>
          <w:rFonts w:ascii="Times New Roman" w:eastAsia="Times New Roman" w:hAnsi="Times New Roman" w:cs="Times New Roman"/>
          <w:sz w:val="28"/>
          <w:szCs w:val="28"/>
          <w:lang w:val="kk-KZ" w:eastAsia="ar-SA"/>
        </w:rPr>
        <w:t xml:space="preserve">Ақсуат </w:t>
      </w:r>
      <w:r w:rsidR="00A66F59" w:rsidRPr="00A66F59">
        <w:rPr>
          <w:rFonts w:ascii="Times New Roman" w:eastAsia="Times New Roman" w:hAnsi="Times New Roman" w:cs="Times New Roman"/>
          <w:sz w:val="28"/>
          <w:szCs w:val="28"/>
          <w:lang w:val="kk-KZ" w:eastAsia="ar-SA"/>
        </w:rPr>
        <w:t>селолық</w:t>
      </w:r>
      <w:r w:rsidRPr="006715A8">
        <w:rPr>
          <w:rFonts w:ascii="Times New Roman" w:eastAsia="Times New Roman" w:hAnsi="Times New Roman" w:cs="Times New Roman"/>
          <w:sz w:val="28"/>
          <w:szCs w:val="28"/>
          <w:lang w:val="kk-KZ" w:eastAsia="ar-SA"/>
        </w:rPr>
        <w:t xml:space="preserve"> округінің құрамына 4 елді мекен кіреді: Ақсуат, Пойма, Магистральный, Айтиев ауылдары</w:t>
      </w:r>
      <w:r>
        <w:rPr>
          <w:rFonts w:ascii="Times New Roman" w:eastAsia="Times New Roman" w:hAnsi="Times New Roman" w:cs="Times New Roman"/>
          <w:sz w:val="28"/>
          <w:szCs w:val="28"/>
          <w:lang w:val="kk-KZ" w:eastAsia="ar-SA"/>
        </w:rPr>
        <w:t>. 2021</w:t>
      </w:r>
      <w:r w:rsidRPr="006715A8">
        <w:rPr>
          <w:rFonts w:ascii="Times New Roman" w:eastAsia="Times New Roman" w:hAnsi="Times New Roman" w:cs="Times New Roman"/>
          <w:sz w:val="28"/>
          <w:szCs w:val="28"/>
          <w:lang w:val="kk-KZ" w:eastAsia="ar-SA"/>
        </w:rPr>
        <w:t xml:space="preserve"> жылдың 1 қаңтарына халық</w:t>
      </w:r>
      <w:r>
        <w:rPr>
          <w:rFonts w:ascii="Times New Roman" w:eastAsia="Times New Roman" w:hAnsi="Times New Roman" w:cs="Times New Roman"/>
          <w:sz w:val="28"/>
          <w:szCs w:val="28"/>
          <w:lang w:val="kk-KZ" w:eastAsia="ar-SA"/>
        </w:rPr>
        <w:t xml:space="preserve"> саны-2967</w:t>
      </w:r>
      <w:r w:rsidRPr="006715A8">
        <w:rPr>
          <w:rFonts w:ascii="Times New Roman" w:eastAsia="Times New Roman" w:hAnsi="Times New Roman" w:cs="Times New Roman"/>
          <w:sz w:val="28"/>
          <w:szCs w:val="28"/>
          <w:lang w:val="kk-KZ" w:eastAsia="ar-SA"/>
        </w:rPr>
        <w:t xml:space="preserve"> адам немесе 674 отбасын құрайды.</w:t>
      </w:r>
    </w:p>
    <w:p w:rsidR="006715A8" w:rsidRDefault="006715A8" w:rsidP="006715A8">
      <w:pPr>
        <w:suppressAutoHyphens/>
        <w:spacing w:after="0" w:line="240" w:lineRule="auto"/>
        <w:ind w:firstLine="567"/>
        <w:contextualSpacing/>
        <w:jc w:val="both"/>
        <w:rPr>
          <w:rFonts w:ascii="Times New Roman" w:hAnsi="Times New Roman" w:cs="Times New Roman"/>
          <w:sz w:val="28"/>
          <w:szCs w:val="28"/>
          <w:lang w:val="kk-KZ" w:eastAsia="ar-SA"/>
        </w:rPr>
      </w:pPr>
      <w:r w:rsidRPr="006715A8">
        <w:rPr>
          <w:rFonts w:ascii="Times New Roman" w:hAnsi="Times New Roman" w:cs="Times New Roman"/>
          <w:sz w:val="28"/>
          <w:szCs w:val="28"/>
          <w:lang w:val="kk-KZ" w:eastAsia="ar-SA"/>
        </w:rPr>
        <w:t xml:space="preserve">01.01.2018 жылдан бастап 2000-нан астам тұрғыны бар Ақсуат </w:t>
      </w:r>
      <w:r w:rsidR="000241DC" w:rsidRPr="000241DC">
        <w:rPr>
          <w:rFonts w:ascii="Times New Roman" w:hAnsi="Times New Roman" w:cs="Times New Roman"/>
          <w:sz w:val="28"/>
          <w:szCs w:val="28"/>
          <w:lang w:val="kk-KZ" w:eastAsia="ar-SA"/>
        </w:rPr>
        <w:t>селолық</w:t>
      </w:r>
      <w:r w:rsidRPr="006715A8">
        <w:rPr>
          <w:rFonts w:ascii="Times New Roman" w:hAnsi="Times New Roman" w:cs="Times New Roman"/>
          <w:sz w:val="28"/>
          <w:szCs w:val="28"/>
          <w:lang w:val="kk-KZ" w:eastAsia="ar-SA"/>
        </w:rPr>
        <w:t xml:space="preserve"> округі бюджеттің төртінші деңгейіне өтті.</w:t>
      </w:r>
    </w:p>
    <w:p w:rsidR="005B62D2" w:rsidRPr="00452C47" w:rsidRDefault="004C5BBB" w:rsidP="005B62D2">
      <w:pPr>
        <w:pStyle w:val="2a"/>
        <w:ind w:firstLine="708"/>
        <w:jc w:val="right"/>
        <w:rPr>
          <w:rFonts w:ascii="Times New Roman" w:hAnsi="Times New Roman" w:cs="Times New Roman"/>
          <w:sz w:val="24"/>
          <w:szCs w:val="24"/>
        </w:rPr>
      </w:pPr>
      <w:r w:rsidRPr="004C5BBB">
        <w:rPr>
          <w:rFonts w:ascii="Times New Roman" w:hAnsi="Times New Roman" w:cs="Times New Roman"/>
          <w:sz w:val="24"/>
          <w:szCs w:val="24"/>
        </w:rPr>
        <w:t>мың теңге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417"/>
        <w:gridCol w:w="1560"/>
        <w:gridCol w:w="1417"/>
        <w:gridCol w:w="1559"/>
      </w:tblGrid>
      <w:tr w:rsidR="005B62D2" w:rsidRPr="00E4787C" w:rsidTr="00E03AA3">
        <w:trPr>
          <w:trHeight w:val="390"/>
        </w:trPr>
        <w:tc>
          <w:tcPr>
            <w:tcW w:w="2552" w:type="dxa"/>
            <w:vMerge w:val="restart"/>
            <w:shd w:val="clear" w:color="000000" w:fill="FFFFFF"/>
            <w:vAlign w:val="center"/>
            <w:hideMark/>
          </w:tcPr>
          <w:p w:rsidR="005B62D2" w:rsidRPr="00E80A56" w:rsidRDefault="004C5BBB" w:rsidP="005B62D2">
            <w:pPr>
              <w:pStyle w:val="2a"/>
              <w:jc w:val="center"/>
              <w:rPr>
                <w:rFonts w:ascii="Times New Roman" w:hAnsi="Times New Roman" w:cs="Times New Roman"/>
                <w:b/>
                <w:sz w:val="24"/>
                <w:szCs w:val="24"/>
              </w:rPr>
            </w:pPr>
            <w:r w:rsidRPr="00F30A99">
              <w:rPr>
                <w:rFonts w:ascii="Times New Roman" w:hAnsi="Times New Roman" w:cs="Times New Roman"/>
                <w:b/>
                <w:sz w:val="24"/>
                <w:szCs w:val="24"/>
                <w:lang w:val="kk-KZ"/>
              </w:rPr>
              <w:t>Атауы</w:t>
            </w:r>
          </w:p>
        </w:tc>
        <w:tc>
          <w:tcPr>
            <w:tcW w:w="7087" w:type="dxa"/>
            <w:gridSpan w:val="5"/>
            <w:shd w:val="clear" w:color="000000" w:fill="FFFFFF"/>
            <w:noWrap/>
            <w:vAlign w:val="center"/>
            <w:hideMark/>
          </w:tcPr>
          <w:p w:rsidR="005B62D2" w:rsidRPr="006C29DF" w:rsidRDefault="004C5BBB" w:rsidP="005B62D2">
            <w:pPr>
              <w:pStyle w:val="2a"/>
              <w:jc w:val="center"/>
              <w:rPr>
                <w:rFonts w:ascii="Times New Roman" w:hAnsi="Times New Roman" w:cs="Times New Roman"/>
                <w:b/>
                <w:color w:val="000000"/>
                <w:sz w:val="24"/>
                <w:szCs w:val="24"/>
              </w:rPr>
            </w:pPr>
            <w:r w:rsidRPr="004C5BBB">
              <w:rPr>
                <w:rFonts w:ascii="Times New Roman" w:hAnsi="Times New Roman" w:cs="Times New Roman"/>
                <w:b/>
                <w:bCs/>
                <w:color w:val="000000"/>
                <w:sz w:val="24"/>
                <w:szCs w:val="24"/>
                <w:lang w:val="kk-KZ"/>
              </w:rPr>
              <w:t>Ақсуат селолық округі</w:t>
            </w:r>
          </w:p>
        </w:tc>
      </w:tr>
      <w:tr w:rsidR="005B62D2" w:rsidRPr="00E4787C" w:rsidTr="00E03AA3">
        <w:trPr>
          <w:trHeight w:val="739"/>
        </w:trPr>
        <w:tc>
          <w:tcPr>
            <w:tcW w:w="2552" w:type="dxa"/>
            <w:vMerge/>
            <w:vAlign w:val="center"/>
            <w:hideMark/>
          </w:tcPr>
          <w:p w:rsidR="005B62D2" w:rsidRPr="009549F3" w:rsidRDefault="005B62D2" w:rsidP="005B62D2">
            <w:pPr>
              <w:pStyle w:val="2a"/>
              <w:jc w:val="center"/>
              <w:rPr>
                <w:rFonts w:ascii="Times New Roman" w:hAnsi="Times New Roman" w:cs="Times New Roman"/>
                <w:sz w:val="24"/>
                <w:szCs w:val="24"/>
              </w:rPr>
            </w:pPr>
          </w:p>
        </w:tc>
        <w:tc>
          <w:tcPr>
            <w:tcW w:w="1134" w:type="dxa"/>
            <w:shd w:val="clear" w:color="000000" w:fill="FFFFFF"/>
            <w:vAlign w:val="center"/>
            <w:hideMark/>
          </w:tcPr>
          <w:p w:rsidR="005B62D2" w:rsidRPr="009549F3" w:rsidRDefault="004C5BBB" w:rsidP="005B62D2">
            <w:pPr>
              <w:pStyle w:val="2a"/>
              <w:jc w:val="center"/>
              <w:rPr>
                <w:rFonts w:ascii="Times New Roman" w:hAnsi="Times New Roman" w:cs="Times New Roman"/>
                <w:sz w:val="24"/>
                <w:szCs w:val="24"/>
              </w:rPr>
            </w:pPr>
            <w:r w:rsidRPr="00F30A99">
              <w:rPr>
                <w:rFonts w:ascii="Times New Roman" w:hAnsi="Times New Roman" w:cs="Times New Roman"/>
                <w:b/>
                <w:sz w:val="24"/>
                <w:szCs w:val="24"/>
                <w:lang w:val="kk-KZ"/>
              </w:rPr>
              <w:t>2019 жылғы нақты түсім</w:t>
            </w:r>
          </w:p>
        </w:tc>
        <w:tc>
          <w:tcPr>
            <w:tcW w:w="1417" w:type="dxa"/>
            <w:shd w:val="clear" w:color="000000" w:fill="FFFFFF"/>
            <w:vAlign w:val="center"/>
            <w:hideMark/>
          </w:tcPr>
          <w:p w:rsidR="005B62D2" w:rsidRPr="009549F3" w:rsidRDefault="004C5BBB" w:rsidP="005B62D2">
            <w:pPr>
              <w:pStyle w:val="2a"/>
              <w:jc w:val="center"/>
              <w:rPr>
                <w:rFonts w:ascii="Times New Roman" w:hAnsi="Times New Roman" w:cs="Times New Roman"/>
                <w:sz w:val="24"/>
                <w:szCs w:val="24"/>
              </w:rPr>
            </w:pPr>
            <w:r w:rsidRPr="00F30A99">
              <w:rPr>
                <w:rFonts w:ascii="Times New Roman" w:hAnsi="Times New Roman" w:cs="Times New Roman"/>
                <w:b/>
                <w:sz w:val="24"/>
                <w:szCs w:val="24"/>
                <w:lang w:val="kk-KZ"/>
              </w:rPr>
              <w:t>2020 жылға бекітілген  жылдық бюджет</w:t>
            </w:r>
          </w:p>
        </w:tc>
        <w:tc>
          <w:tcPr>
            <w:tcW w:w="1560" w:type="dxa"/>
            <w:shd w:val="clear" w:color="000000" w:fill="FFFFFF"/>
            <w:vAlign w:val="center"/>
            <w:hideMark/>
          </w:tcPr>
          <w:p w:rsidR="005B62D2" w:rsidRPr="009549F3" w:rsidRDefault="004C5BBB" w:rsidP="005B62D2">
            <w:pPr>
              <w:pStyle w:val="2a"/>
              <w:jc w:val="center"/>
              <w:rPr>
                <w:rFonts w:ascii="Times New Roman" w:hAnsi="Times New Roman" w:cs="Times New Roman"/>
                <w:sz w:val="24"/>
                <w:szCs w:val="24"/>
              </w:rPr>
            </w:pPr>
            <w:r w:rsidRPr="00F30A99">
              <w:rPr>
                <w:rFonts w:ascii="Times New Roman" w:hAnsi="Times New Roman" w:cs="Times New Roman"/>
                <w:b/>
                <w:sz w:val="24"/>
                <w:szCs w:val="24"/>
                <w:lang w:val="kk-KZ"/>
              </w:rPr>
              <w:t>2020 жылдың түзетілген жылдық бюджеті</w:t>
            </w:r>
          </w:p>
        </w:tc>
        <w:tc>
          <w:tcPr>
            <w:tcW w:w="1417" w:type="dxa"/>
            <w:shd w:val="clear" w:color="000000" w:fill="FFFFFF"/>
            <w:vAlign w:val="center"/>
            <w:hideMark/>
          </w:tcPr>
          <w:p w:rsidR="005B62D2" w:rsidRPr="009549F3" w:rsidRDefault="00BA4B00" w:rsidP="005B62D2">
            <w:pPr>
              <w:pStyle w:val="2a"/>
              <w:jc w:val="center"/>
              <w:rPr>
                <w:rFonts w:ascii="Times New Roman" w:hAnsi="Times New Roman" w:cs="Times New Roman"/>
                <w:sz w:val="24"/>
                <w:szCs w:val="24"/>
              </w:rPr>
            </w:pPr>
            <w:r>
              <w:rPr>
                <w:rFonts w:ascii="Times New Roman" w:hAnsi="Times New Roman" w:cs="Times New Roman"/>
                <w:b/>
                <w:sz w:val="24"/>
                <w:szCs w:val="24"/>
                <w:lang w:val="kk-KZ"/>
              </w:rPr>
              <w:t>2020</w:t>
            </w:r>
            <w:r w:rsidRPr="00F30A99">
              <w:rPr>
                <w:rFonts w:ascii="Times New Roman" w:hAnsi="Times New Roman" w:cs="Times New Roman"/>
                <w:b/>
                <w:sz w:val="24"/>
                <w:szCs w:val="24"/>
                <w:lang w:val="kk-KZ"/>
              </w:rPr>
              <w:t xml:space="preserve"> жылғы нақты түсім</w:t>
            </w:r>
          </w:p>
        </w:tc>
        <w:tc>
          <w:tcPr>
            <w:tcW w:w="1559" w:type="dxa"/>
            <w:shd w:val="clear" w:color="000000" w:fill="FFFFFF"/>
            <w:vAlign w:val="center"/>
            <w:hideMark/>
          </w:tcPr>
          <w:p w:rsidR="00BA4B00" w:rsidRDefault="00BA4B00" w:rsidP="00BA4B00">
            <w:pPr>
              <w:pStyle w:val="2a"/>
              <w:jc w:val="center"/>
              <w:rPr>
                <w:rFonts w:ascii="Times New Roman" w:hAnsi="Times New Roman" w:cs="Times New Roman"/>
                <w:b/>
                <w:sz w:val="24"/>
                <w:szCs w:val="24"/>
                <w:lang w:val="kk-KZ"/>
              </w:rPr>
            </w:pPr>
            <w:r w:rsidRPr="00F30A99">
              <w:rPr>
                <w:rFonts w:ascii="Times New Roman" w:hAnsi="Times New Roman" w:cs="Times New Roman"/>
                <w:b/>
                <w:sz w:val="24"/>
                <w:szCs w:val="24"/>
                <w:lang w:val="kk-KZ"/>
              </w:rPr>
              <w:t>жоспардың орындалуы</w:t>
            </w:r>
          </w:p>
          <w:p w:rsidR="005B62D2" w:rsidRPr="009549F3" w:rsidRDefault="00BA4B00" w:rsidP="00BA4B00">
            <w:pPr>
              <w:pStyle w:val="2a"/>
              <w:jc w:val="center"/>
              <w:rPr>
                <w:rFonts w:ascii="Times New Roman" w:hAnsi="Times New Roman" w:cs="Times New Roman"/>
                <w:sz w:val="24"/>
                <w:szCs w:val="24"/>
              </w:rPr>
            </w:pPr>
            <w:r w:rsidRPr="00F30A99">
              <w:rPr>
                <w:rFonts w:ascii="Times New Roman" w:hAnsi="Times New Roman" w:cs="Times New Roman"/>
                <w:b/>
                <w:sz w:val="24"/>
                <w:szCs w:val="24"/>
                <w:lang w:val="kk-KZ"/>
              </w:rPr>
              <w:t>%</w:t>
            </w:r>
          </w:p>
        </w:tc>
      </w:tr>
      <w:tr w:rsidR="005B62D2" w:rsidRPr="00E4787C" w:rsidTr="00E03AA3">
        <w:trPr>
          <w:trHeight w:val="517"/>
        </w:trPr>
        <w:tc>
          <w:tcPr>
            <w:tcW w:w="2552" w:type="dxa"/>
            <w:vMerge w:val="restart"/>
            <w:shd w:val="clear" w:color="000000" w:fill="FFFFFF"/>
            <w:vAlign w:val="center"/>
            <w:hideMark/>
          </w:tcPr>
          <w:p w:rsidR="005B62D2" w:rsidRPr="009549F3" w:rsidRDefault="006A1AAA" w:rsidP="005B62D2">
            <w:pPr>
              <w:pStyle w:val="2a"/>
              <w:rPr>
                <w:rFonts w:ascii="Times New Roman" w:hAnsi="Times New Roman" w:cs="Times New Roman"/>
                <w:b/>
                <w:sz w:val="24"/>
                <w:szCs w:val="24"/>
              </w:rPr>
            </w:pPr>
            <w:r w:rsidRPr="00F30A99">
              <w:rPr>
                <w:rFonts w:ascii="Times New Roman" w:hAnsi="Times New Roman" w:cs="Times New Roman"/>
                <w:b/>
                <w:sz w:val="24"/>
                <w:szCs w:val="24"/>
                <w:lang w:val="kk-KZ"/>
              </w:rPr>
              <w:t>Түсімдер*, соның ішінде:</w:t>
            </w:r>
          </w:p>
        </w:tc>
        <w:tc>
          <w:tcPr>
            <w:tcW w:w="1134" w:type="dxa"/>
            <w:vMerge w:val="restart"/>
            <w:shd w:val="clear" w:color="000000" w:fill="FFFFFF"/>
          </w:tcPr>
          <w:p w:rsidR="005B62D2" w:rsidRPr="00305B2A" w:rsidRDefault="005B62D2" w:rsidP="005B62D2">
            <w:pPr>
              <w:pStyle w:val="2a"/>
              <w:jc w:val="right"/>
              <w:rPr>
                <w:rFonts w:ascii="Times New Roman" w:hAnsi="Times New Roman" w:cs="Times New Roman"/>
                <w:b/>
                <w:sz w:val="24"/>
                <w:szCs w:val="24"/>
              </w:rPr>
            </w:pPr>
          </w:p>
        </w:tc>
        <w:tc>
          <w:tcPr>
            <w:tcW w:w="1417"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40 749,0</w:t>
            </w:r>
          </w:p>
        </w:tc>
        <w:tc>
          <w:tcPr>
            <w:tcW w:w="1560"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45 395,0</w:t>
            </w:r>
          </w:p>
        </w:tc>
        <w:tc>
          <w:tcPr>
            <w:tcW w:w="1417"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46 750,7</w:t>
            </w:r>
          </w:p>
        </w:tc>
        <w:tc>
          <w:tcPr>
            <w:tcW w:w="1559"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103,0</w:t>
            </w:r>
          </w:p>
        </w:tc>
      </w:tr>
      <w:tr w:rsidR="005B62D2" w:rsidRPr="00E4787C" w:rsidTr="00E257E4">
        <w:trPr>
          <w:trHeight w:val="276"/>
        </w:trPr>
        <w:tc>
          <w:tcPr>
            <w:tcW w:w="2552" w:type="dxa"/>
            <w:vMerge/>
            <w:vAlign w:val="center"/>
            <w:hideMark/>
          </w:tcPr>
          <w:p w:rsidR="005B62D2" w:rsidRPr="009549F3" w:rsidRDefault="005B62D2" w:rsidP="005B62D2">
            <w:pPr>
              <w:pStyle w:val="2a"/>
              <w:rPr>
                <w:rFonts w:ascii="Times New Roman" w:hAnsi="Times New Roman" w:cs="Times New Roman"/>
                <w:sz w:val="24"/>
                <w:szCs w:val="24"/>
              </w:rPr>
            </w:pPr>
          </w:p>
        </w:tc>
        <w:tc>
          <w:tcPr>
            <w:tcW w:w="1134"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560"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559" w:type="dxa"/>
            <w:vMerge/>
          </w:tcPr>
          <w:p w:rsidR="005B62D2" w:rsidRPr="00305B2A" w:rsidRDefault="005B62D2" w:rsidP="005B62D2">
            <w:pPr>
              <w:pStyle w:val="2a"/>
              <w:jc w:val="right"/>
              <w:rPr>
                <w:rFonts w:ascii="Times New Roman" w:hAnsi="Times New Roman" w:cs="Times New Roman"/>
                <w:b/>
                <w:sz w:val="24"/>
                <w:szCs w:val="24"/>
                <w:highlight w:val="yellow"/>
              </w:rPr>
            </w:pPr>
          </w:p>
        </w:tc>
      </w:tr>
      <w:tr w:rsidR="005B62D2" w:rsidRPr="00E4787C" w:rsidTr="00E03AA3">
        <w:trPr>
          <w:trHeight w:val="330"/>
        </w:trPr>
        <w:tc>
          <w:tcPr>
            <w:tcW w:w="2552" w:type="dxa"/>
            <w:shd w:val="clear" w:color="000000" w:fill="FFFFFF"/>
            <w:vAlign w:val="center"/>
            <w:hideMark/>
          </w:tcPr>
          <w:p w:rsidR="005B62D2" w:rsidRPr="00FC192D" w:rsidRDefault="006A1AAA" w:rsidP="005B62D2">
            <w:pPr>
              <w:pStyle w:val="2a"/>
              <w:rPr>
                <w:rFonts w:ascii="Times New Roman" w:hAnsi="Times New Roman" w:cs="Times New Roman"/>
                <w:b/>
                <w:iCs/>
                <w:sz w:val="24"/>
                <w:szCs w:val="24"/>
              </w:rPr>
            </w:pPr>
            <w:r w:rsidRPr="00F30A99">
              <w:rPr>
                <w:rFonts w:ascii="Times New Roman" w:hAnsi="Times New Roman" w:cs="Times New Roman"/>
                <w:b/>
                <w:iCs/>
                <w:sz w:val="24"/>
                <w:szCs w:val="24"/>
                <w:lang w:val="kk-KZ"/>
              </w:rPr>
              <w:t>Кірістер, олардың ішінде:</w:t>
            </w:r>
          </w:p>
        </w:tc>
        <w:tc>
          <w:tcPr>
            <w:tcW w:w="1134" w:type="dxa"/>
            <w:shd w:val="clear" w:color="000000" w:fill="FFFFFF"/>
          </w:tcPr>
          <w:p w:rsidR="005B62D2" w:rsidRPr="00E06024" w:rsidRDefault="005B62D2" w:rsidP="005B62D2">
            <w:pPr>
              <w:pStyle w:val="2a"/>
              <w:jc w:val="right"/>
              <w:rPr>
                <w:rFonts w:ascii="Times New Roman" w:hAnsi="Times New Roman" w:cs="Times New Roman"/>
                <w:b/>
                <w:sz w:val="24"/>
                <w:szCs w:val="24"/>
                <w:lang w:val="kk-KZ"/>
              </w:rPr>
            </w:pPr>
          </w:p>
        </w:tc>
        <w:tc>
          <w:tcPr>
            <w:tcW w:w="1417" w:type="dxa"/>
            <w:shd w:val="clear" w:color="000000" w:fill="FFFFFF"/>
          </w:tcPr>
          <w:p w:rsidR="00563A3E" w:rsidRDefault="00563A3E"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11 534,0</w:t>
            </w:r>
          </w:p>
        </w:tc>
        <w:tc>
          <w:tcPr>
            <w:tcW w:w="1560" w:type="dxa"/>
            <w:shd w:val="clear" w:color="000000" w:fill="FFFFFF"/>
          </w:tcPr>
          <w:p w:rsidR="00563A3E" w:rsidRDefault="00563A3E"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16 180,0</w:t>
            </w:r>
          </w:p>
        </w:tc>
        <w:tc>
          <w:tcPr>
            <w:tcW w:w="1417" w:type="dxa"/>
            <w:shd w:val="clear" w:color="000000" w:fill="FFFFFF"/>
          </w:tcPr>
          <w:p w:rsidR="00563A3E" w:rsidRDefault="00563A3E"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17 535,7</w:t>
            </w:r>
          </w:p>
        </w:tc>
        <w:tc>
          <w:tcPr>
            <w:tcW w:w="1559" w:type="dxa"/>
            <w:shd w:val="clear" w:color="000000" w:fill="FFFFFF"/>
          </w:tcPr>
          <w:p w:rsidR="00563A3E" w:rsidRDefault="00563A3E"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108,4</w:t>
            </w:r>
          </w:p>
        </w:tc>
      </w:tr>
      <w:tr w:rsidR="005B62D2" w:rsidRPr="00E4787C" w:rsidTr="00E03AA3">
        <w:trPr>
          <w:trHeight w:val="399"/>
        </w:trPr>
        <w:tc>
          <w:tcPr>
            <w:tcW w:w="2552" w:type="dxa"/>
            <w:shd w:val="clear" w:color="000000" w:fill="FFFFFF"/>
            <w:vAlign w:val="center"/>
            <w:hideMark/>
          </w:tcPr>
          <w:p w:rsidR="005B62D2" w:rsidRPr="00FC192D" w:rsidRDefault="006A1AAA" w:rsidP="005B62D2">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34" w:type="dxa"/>
            <w:shd w:val="clear" w:color="000000" w:fill="FFFFFF"/>
            <w:noWrap/>
          </w:tcPr>
          <w:p w:rsidR="005B62D2" w:rsidRPr="00E06024" w:rsidRDefault="005B62D2" w:rsidP="005B62D2">
            <w:pPr>
              <w:pStyle w:val="2a"/>
              <w:jc w:val="right"/>
              <w:rPr>
                <w:rFonts w:ascii="Times New Roman" w:hAnsi="Times New Roman" w:cs="Times New Roman"/>
                <w:b/>
                <w:sz w:val="24"/>
                <w:szCs w:val="24"/>
                <w:lang w:val="kk-KZ"/>
              </w:rPr>
            </w:pPr>
          </w:p>
        </w:tc>
        <w:tc>
          <w:tcPr>
            <w:tcW w:w="1417" w:type="dxa"/>
            <w:shd w:val="clear" w:color="000000" w:fill="FFFFFF"/>
            <w:noWrap/>
          </w:tcPr>
          <w:p w:rsidR="005B62D2" w:rsidRDefault="005B62D2" w:rsidP="00C70585">
            <w:pPr>
              <w:pStyle w:val="2a"/>
              <w:jc w:val="right"/>
              <w:rPr>
                <w:rFonts w:ascii="Times New Roman" w:hAnsi="Times New Roman" w:cs="Times New Roman"/>
                <w:b/>
                <w:sz w:val="24"/>
                <w:szCs w:val="24"/>
              </w:rPr>
            </w:pPr>
          </w:p>
          <w:p w:rsidR="005B62D2" w:rsidRPr="00305B2A" w:rsidRDefault="005B62D2" w:rsidP="00C70585">
            <w:pPr>
              <w:pStyle w:val="2a"/>
              <w:jc w:val="right"/>
              <w:rPr>
                <w:rFonts w:ascii="Times New Roman" w:hAnsi="Times New Roman" w:cs="Times New Roman"/>
                <w:b/>
                <w:sz w:val="24"/>
                <w:szCs w:val="24"/>
              </w:rPr>
            </w:pPr>
            <w:r>
              <w:rPr>
                <w:rFonts w:ascii="Times New Roman" w:hAnsi="Times New Roman" w:cs="Times New Roman"/>
                <w:b/>
                <w:sz w:val="24"/>
                <w:szCs w:val="24"/>
              </w:rPr>
              <w:t>11 534,0</w:t>
            </w:r>
          </w:p>
        </w:tc>
        <w:tc>
          <w:tcPr>
            <w:tcW w:w="1560" w:type="dxa"/>
            <w:shd w:val="clear" w:color="000000" w:fill="FFFFFF"/>
            <w:noWrap/>
          </w:tcPr>
          <w:p w:rsidR="005B62D2" w:rsidRDefault="005B62D2" w:rsidP="00C70585">
            <w:pPr>
              <w:pStyle w:val="2a"/>
              <w:jc w:val="right"/>
              <w:rPr>
                <w:rFonts w:ascii="Times New Roman" w:hAnsi="Times New Roman" w:cs="Times New Roman"/>
                <w:b/>
                <w:sz w:val="24"/>
                <w:szCs w:val="24"/>
              </w:rPr>
            </w:pPr>
          </w:p>
          <w:p w:rsidR="005B62D2" w:rsidRPr="00305B2A" w:rsidRDefault="005B62D2" w:rsidP="00C70585">
            <w:pPr>
              <w:pStyle w:val="2a"/>
              <w:jc w:val="right"/>
              <w:rPr>
                <w:rFonts w:ascii="Times New Roman" w:hAnsi="Times New Roman" w:cs="Times New Roman"/>
                <w:b/>
                <w:sz w:val="24"/>
                <w:szCs w:val="24"/>
              </w:rPr>
            </w:pPr>
            <w:r>
              <w:rPr>
                <w:rFonts w:ascii="Times New Roman" w:hAnsi="Times New Roman" w:cs="Times New Roman"/>
                <w:b/>
                <w:sz w:val="24"/>
                <w:szCs w:val="24"/>
              </w:rPr>
              <w:t>16 180,0</w:t>
            </w:r>
          </w:p>
        </w:tc>
        <w:tc>
          <w:tcPr>
            <w:tcW w:w="1417" w:type="dxa"/>
            <w:shd w:val="clear" w:color="000000" w:fill="FFFFFF"/>
            <w:noWrap/>
          </w:tcPr>
          <w:p w:rsidR="005B62D2" w:rsidRDefault="005B62D2" w:rsidP="00C70585">
            <w:pPr>
              <w:pStyle w:val="2a"/>
              <w:jc w:val="right"/>
              <w:rPr>
                <w:rFonts w:ascii="Times New Roman" w:hAnsi="Times New Roman" w:cs="Times New Roman"/>
                <w:b/>
                <w:sz w:val="24"/>
                <w:szCs w:val="24"/>
              </w:rPr>
            </w:pPr>
          </w:p>
          <w:p w:rsidR="005B62D2" w:rsidRPr="00305B2A" w:rsidRDefault="005B62D2" w:rsidP="00C70585">
            <w:pPr>
              <w:pStyle w:val="2a"/>
              <w:jc w:val="right"/>
              <w:rPr>
                <w:rFonts w:ascii="Times New Roman" w:hAnsi="Times New Roman" w:cs="Times New Roman"/>
                <w:b/>
                <w:sz w:val="24"/>
                <w:szCs w:val="24"/>
              </w:rPr>
            </w:pPr>
            <w:r>
              <w:rPr>
                <w:rFonts w:ascii="Times New Roman" w:hAnsi="Times New Roman" w:cs="Times New Roman"/>
                <w:b/>
                <w:sz w:val="24"/>
                <w:szCs w:val="24"/>
              </w:rPr>
              <w:t>17 532,2</w:t>
            </w:r>
          </w:p>
        </w:tc>
        <w:tc>
          <w:tcPr>
            <w:tcW w:w="1559" w:type="dxa"/>
            <w:shd w:val="clear" w:color="000000" w:fill="FFFFFF"/>
          </w:tcPr>
          <w:p w:rsidR="005B62D2" w:rsidRDefault="005B62D2" w:rsidP="00C70585">
            <w:pPr>
              <w:pStyle w:val="2a"/>
              <w:jc w:val="right"/>
              <w:rPr>
                <w:rFonts w:ascii="Times New Roman" w:hAnsi="Times New Roman" w:cs="Times New Roman"/>
                <w:b/>
                <w:sz w:val="24"/>
                <w:szCs w:val="24"/>
              </w:rPr>
            </w:pPr>
          </w:p>
          <w:p w:rsidR="005B62D2" w:rsidRPr="00305B2A" w:rsidRDefault="005B62D2" w:rsidP="00C70585">
            <w:pPr>
              <w:pStyle w:val="2a"/>
              <w:jc w:val="right"/>
              <w:rPr>
                <w:rFonts w:ascii="Times New Roman" w:hAnsi="Times New Roman" w:cs="Times New Roman"/>
                <w:b/>
                <w:sz w:val="24"/>
                <w:szCs w:val="24"/>
              </w:rPr>
            </w:pPr>
            <w:r>
              <w:rPr>
                <w:rFonts w:ascii="Times New Roman" w:hAnsi="Times New Roman" w:cs="Times New Roman"/>
                <w:b/>
                <w:sz w:val="24"/>
                <w:szCs w:val="24"/>
              </w:rPr>
              <w:t>108,4</w:t>
            </w:r>
          </w:p>
        </w:tc>
      </w:tr>
      <w:tr w:rsidR="005B62D2" w:rsidRPr="00E4787C" w:rsidTr="00E03AA3">
        <w:trPr>
          <w:trHeight w:val="156"/>
        </w:trPr>
        <w:tc>
          <w:tcPr>
            <w:tcW w:w="2552" w:type="dxa"/>
            <w:shd w:val="clear" w:color="000000" w:fill="FFFFFF"/>
            <w:vAlign w:val="center"/>
            <w:hideMark/>
          </w:tcPr>
          <w:p w:rsidR="005B62D2" w:rsidRPr="00FC192D" w:rsidRDefault="006A1AAA" w:rsidP="005B62D2">
            <w:pPr>
              <w:pStyle w:val="2a"/>
              <w:rPr>
                <w:rFonts w:ascii="Times New Roman" w:hAnsi="Times New Roman" w:cs="Times New Roman"/>
                <w:i/>
                <w:sz w:val="24"/>
                <w:szCs w:val="24"/>
              </w:rPr>
            </w:pPr>
            <w:r w:rsidRPr="00F30A99">
              <w:rPr>
                <w:rFonts w:ascii="Times New Roman" w:hAnsi="Times New Roman" w:cs="Times New Roman"/>
                <w:i/>
                <w:sz w:val="24"/>
                <w:szCs w:val="24"/>
                <w:lang w:val="kk-KZ"/>
              </w:rPr>
              <w:t>Жеке табыс салығы</w:t>
            </w:r>
          </w:p>
        </w:tc>
        <w:tc>
          <w:tcPr>
            <w:tcW w:w="1134" w:type="dxa"/>
            <w:shd w:val="clear" w:color="000000" w:fill="FFFFFF"/>
          </w:tcPr>
          <w:p w:rsidR="005B62D2" w:rsidRPr="00E06024" w:rsidRDefault="005B62D2" w:rsidP="005B62D2">
            <w:pPr>
              <w:pStyle w:val="2a"/>
              <w:jc w:val="right"/>
              <w:rPr>
                <w:rFonts w:ascii="Times New Roman" w:hAnsi="Times New Roman" w:cs="Times New Roman"/>
                <w:i/>
                <w:lang w:val="kk-KZ"/>
              </w:rPr>
            </w:pPr>
          </w:p>
        </w:tc>
        <w:tc>
          <w:tcPr>
            <w:tcW w:w="1417" w:type="dxa"/>
            <w:shd w:val="clear" w:color="000000" w:fill="FFFFFF"/>
            <w:noWrap/>
          </w:tcPr>
          <w:p w:rsidR="005B62D2" w:rsidRPr="00305B2A" w:rsidRDefault="005B62D2" w:rsidP="006A1AAA">
            <w:pPr>
              <w:pStyle w:val="2a"/>
              <w:jc w:val="right"/>
              <w:rPr>
                <w:rFonts w:ascii="Times New Roman" w:hAnsi="Times New Roman" w:cs="Times New Roman"/>
                <w:i/>
              </w:rPr>
            </w:pPr>
            <w:r>
              <w:rPr>
                <w:rFonts w:ascii="Times New Roman" w:hAnsi="Times New Roman" w:cs="Times New Roman"/>
                <w:i/>
              </w:rPr>
              <w:t>6 800,0</w:t>
            </w:r>
          </w:p>
        </w:tc>
        <w:tc>
          <w:tcPr>
            <w:tcW w:w="1560" w:type="dxa"/>
            <w:shd w:val="clear" w:color="000000" w:fill="FFFFFF"/>
          </w:tcPr>
          <w:p w:rsidR="005B62D2" w:rsidRPr="00305B2A" w:rsidRDefault="005B62D2" w:rsidP="006A1AAA">
            <w:pPr>
              <w:pStyle w:val="2a"/>
              <w:jc w:val="right"/>
              <w:rPr>
                <w:rFonts w:ascii="Times New Roman" w:hAnsi="Times New Roman" w:cs="Times New Roman"/>
                <w:i/>
              </w:rPr>
            </w:pPr>
            <w:r>
              <w:rPr>
                <w:rFonts w:ascii="Times New Roman" w:hAnsi="Times New Roman" w:cs="Times New Roman"/>
                <w:i/>
              </w:rPr>
              <w:t>11 446,0</w:t>
            </w:r>
          </w:p>
        </w:tc>
        <w:tc>
          <w:tcPr>
            <w:tcW w:w="1417" w:type="dxa"/>
            <w:shd w:val="clear" w:color="000000" w:fill="FFFFFF"/>
          </w:tcPr>
          <w:p w:rsidR="005B62D2" w:rsidRPr="00305B2A" w:rsidRDefault="005B62D2" w:rsidP="006A1AAA">
            <w:pPr>
              <w:pStyle w:val="2a"/>
              <w:jc w:val="right"/>
              <w:rPr>
                <w:rFonts w:ascii="Times New Roman" w:hAnsi="Times New Roman" w:cs="Times New Roman"/>
                <w:i/>
              </w:rPr>
            </w:pPr>
            <w:r>
              <w:rPr>
                <w:rFonts w:ascii="Times New Roman" w:hAnsi="Times New Roman" w:cs="Times New Roman"/>
                <w:i/>
              </w:rPr>
              <w:t>13 428,2</w:t>
            </w:r>
          </w:p>
        </w:tc>
        <w:tc>
          <w:tcPr>
            <w:tcW w:w="1559" w:type="dxa"/>
            <w:shd w:val="clear" w:color="000000" w:fill="FFFFFF"/>
          </w:tcPr>
          <w:p w:rsidR="005B62D2" w:rsidRPr="00305B2A" w:rsidRDefault="005B62D2" w:rsidP="006A1AAA">
            <w:pPr>
              <w:pStyle w:val="2a"/>
              <w:jc w:val="right"/>
              <w:rPr>
                <w:rFonts w:ascii="Times New Roman" w:hAnsi="Times New Roman" w:cs="Times New Roman"/>
                <w:i/>
              </w:rPr>
            </w:pPr>
            <w:r>
              <w:rPr>
                <w:rFonts w:ascii="Times New Roman" w:hAnsi="Times New Roman" w:cs="Times New Roman"/>
                <w:i/>
              </w:rPr>
              <w:t>117,3</w:t>
            </w:r>
          </w:p>
        </w:tc>
      </w:tr>
      <w:tr w:rsidR="005B62D2" w:rsidRPr="00E4787C" w:rsidTr="00E03AA3">
        <w:trPr>
          <w:trHeight w:val="287"/>
        </w:trPr>
        <w:tc>
          <w:tcPr>
            <w:tcW w:w="2552" w:type="dxa"/>
            <w:shd w:val="clear" w:color="000000" w:fill="FFFFFF"/>
            <w:vAlign w:val="center"/>
            <w:hideMark/>
          </w:tcPr>
          <w:p w:rsidR="005B62D2" w:rsidRPr="00FC192D" w:rsidRDefault="003D13B2" w:rsidP="005B62D2">
            <w:pPr>
              <w:pStyle w:val="2a"/>
              <w:rPr>
                <w:rFonts w:ascii="Times New Roman" w:hAnsi="Times New Roman" w:cs="Times New Roman"/>
                <w:i/>
                <w:sz w:val="24"/>
                <w:szCs w:val="24"/>
              </w:rPr>
            </w:pPr>
            <w:r w:rsidRPr="00F30A99">
              <w:rPr>
                <w:rFonts w:ascii="Times New Roman" w:hAnsi="Times New Roman" w:cs="Times New Roman"/>
                <w:i/>
                <w:sz w:val="24"/>
                <w:szCs w:val="24"/>
                <w:lang w:val="kk-KZ"/>
              </w:rPr>
              <w:t>Мүлік салығы</w:t>
            </w:r>
          </w:p>
        </w:tc>
        <w:tc>
          <w:tcPr>
            <w:tcW w:w="1134" w:type="dxa"/>
            <w:shd w:val="clear" w:color="000000" w:fill="FFFFFF"/>
          </w:tcPr>
          <w:p w:rsidR="005B62D2" w:rsidRPr="00305B2A" w:rsidRDefault="005B62D2" w:rsidP="005B62D2">
            <w:pPr>
              <w:pStyle w:val="2a"/>
              <w:jc w:val="right"/>
              <w:rPr>
                <w:rFonts w:ascii="Times New Roman" w:hAnsi="Times New Roman" w:cs="Times New Roman"/>
                <w:i/>
              </w:rPr>
            </w:pPr>
          </w:p>
        </w:tc>
        <w:tc>
          <w:tcPr>
            <w:tcW w:w="1417" w:type="dxa"/>
            <w:shd w:val="clear" w:color="000000" w:fill="FFFFFF"/>
            <w:noWrap/>
          </w:tcPr>
          <w:p w:rsidR="005B62D2" w:rsidRPr="00305B2A" w:rsidRDefault="005B62D2" w:rsidP="003D13B2">
            <w:pPr>
              <w:pStyle w:val="2a"/>
              <w:jc w:val="right"/>
              <w:rPr>
                <w:rFonts w:ascii="Times New Roman" w:hAnsi="Times New Roman" w:cs="Times New Roman"/>
                <w:i/>
              </w:rPr>
            </w:pPr>
            <w:r>
              <w:rPr>
                <w:rFonts w:ascii="Times New Roman" w:hAnsi="Times New Roman" w:cs="Times New Roman"/>
                <w:i/>
              </w:rPr>
              <w:t>75,0</w:t>
            </w:r>
          </w:p>
        </w:tc>
        <w:tc>
          <w:tcPr>
            <w:tcW w:w="1560" w:type="dxa"/>
            <w:shd w:val="clear" w:color="000000" w:fill="FFFFFF"/>
          </w:tcPr>
          <w:p w:rsidR="005B62D2" w:rsidRPr="00305B2A" w:rsidRDefault="005B62D2" w:rsidP="003D13B2">
            <w:pPr>
              <w:pStyle w:val="2a"/>
              <w:jc w:val="right"/>
              <w:rPr>
                <w:rFonts w:ascii="Times New Roman" w:hAnsi="Times New Roman" w:cs="Times New Roman"/>
                <w:i/>
              </w:rPr>
            </w:pPr>
            <w:r>
              <w:rPr>
                <w:rFonts w:ascii="Times New Roman" w:hAnsi="Times New Roman" w:cs="Times New Roman"/>
                <w:i/>
              </w:rPr>
              <w:t>75,0</w:t>
            </w:r>
          </w:p>
        </w:tc>
        <w:tc>
          <w:tcPr>
            <w:tcW w:w="1417" w:type="dxa"/>
            <w:shd w:val="clear" w:color="000000" w:fill="FFFFFF"/>
          </w:tcPr>
          <w:p w:rsidR="005B62D2" w:rsidRPr="00305B2A" w:rsidRDefault="005B62D2" w:rsidP="003D13B2">
            <w:pPr>
              <w:pStyle w:val="2a"/>
              <w:jc w:val="right"/>
              <w:rPr>
                <w:rFonts w:ascii="Times New Roman" w:hAnsi="Times New Roman" w:cs="Times New Roman"/>
                <w:i/>
              </w:rPr>
            </w:pPr>
            <w:r>
              <w:rPr>
                <w:rFonts w:ascii="Times New Roman" w:hAnsi="Times New Roman" w:cs="Times New Roman"/>
                <w:i/>
              </w:rPr>
              <w:t>35,0</w:t>
            </w:r>
          </w:p>
        </w:tc>
        <w:tc>
          <w:tcPr>
            <w:tcW w:w="1559" w:type="dxa"/>
            <w:shd w:val="clear" w:color="000000" w:fill="FFFFFF"/>
          </w:tcPr>
          <w:p w:rsidR="005B62D2" w:rsidRPr="00305B2A" w:rsidRDefault="005B62D2" w:rsidP="003D13B2">
            <w:pPr>
              <w:pStyle w:val="2a"/>
              <w:jc w:val="right"/>
              <w:rPr>
                <w:rFonts w:ascii="Times New Roman" w:hAnsi="Times New Roman" w:cs="Times New Roman"/>
                <w:i/>
              </w:rPr>
            </w:pPr>
            <w:r>
              <w:rPr>
                <w:rFonts w:ascii="Times New Roman" w:hAnsi="Times New Roman" w:cs="Times New Roman"/>
                <w:i/>
              </w:rPr>
              <w:t>46,7</w:t>
            </w:r>
          </w:p>
        </w:tc>
      </w:tr>
      <w:tr w:rsidR="005B62D2" w:rsidRPr="00E4787C" w:rsidTr="00E03AA3">
        <w:trPr>
          <w:trHeight w:val="258"/>
        </w:trPr>
        <w:tc>
          <w:tcPr>
            <w:tcW w:w="2552" w:type="dxa"/>
            <w:shd w:val="clear" w:color="000000" w:fill="FFFFFF"/>
            <w:vAlign w:val="center"/>
            <w:hideMark/>
          </w:tcPr>
          <w:p w:rsidR="005B62D2" w:rsidRPr="00FC192D" w:rsidRDefault="003D13B2" w:rsidP="005B62D2">
            <w:pPr>
              <w:pStyle w:val="2a"/>
              <w:rPr>
                <w:rFonts w:ascii="Times New Roman" w:hAnsi="Times New Roman" w:cs="Times New Roman"/>
                <w:i/>
                <w:sz w:val="24"/>
                <w:szCs w:val="24"/>
              </w:rPr>
            </w:pPr>
            <w:r w:rsidRPr="00F30A99">
              <w:rPr>
                <w:rFonts w:ascii="Times New Roman" w:hAnsi="Times New Roman" w:cs="Times New Roman"/>
                <w:i/>
                <w:sz w:val="24"/>
                <w:szCs w:val="24"/>
                <w:lang w:val="kk-KZ"/>
              </w:rPr>
              <w:t>Жер салығы</w:t>
            </w:r>
          </w:p>
        </w:tc>
        <w:tc>
          <w:tcPr>
            <w:tcW w:w="1134" w:type="dxa"/>
            <w:shd w:val="clear" w:color="000000" w:fill="FFFFFF"/>
          </w:tcPr>
          <w:p w:rsidR="005B62D2" w:rsidRPr="00305B2A" w:rsidRDefault="005B62D2" w:rsidP="005B62D2">
            <w:pPr>
              <w:pStyle w:val="2a"/>
              <w:jc w:val="right"/>
              <w:rPr>
                <w:rFonts w:ascii="Times New Roman" w:hAnsi="Times New Roman" w:cs="Times New Roman"/>
                <w:i/>
              </w:rPr>
            </w:pPr>
          </w:p>
        </w:tc>
        <w:tc>
          <w:tcPr>
            <w:tcW w:w="1417" w:type="dxa"/>
            <w:shd w:val="clear" w:color="000000" w:fill="FFFFFF"/>
            <w:noWrap/>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220,0</w:t>
            </w:r>
          </w:p>
        </w:tc>
        <w:tc>
          <w:tcPr>
            <w:tcW w:w="1560"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220,0</w:t>
            </w:r>
          </w:p>
        </w:tc>
        <w:tc>
          <w:tcPr>
            <w:tcW w:w="1417"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281,0</w:t>
            </w:r>
          </w:p>
        </w:tc>
        <w:tc>
          <w:tcPr>
            <w:tcW w:w="1559"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127,7</w:t>
            </w:r>
          </w:p>
        </w:tc>
      </w:tr>
      <w:tr w:rsidR="005B62D2" w:rsidRPr="00E4787C" w:rsidTr="00E03AA3">
        <w:trPr>
          <w:trHeight w:val="423"/>
        </w:trPr>
        <w:tc>
          <w:tcPr>
            <w:tcW w:w="2552" w:type="dxa"/>
            <w:shd w:val="clear" w:color="000000" w:fill="FFFFFF"/>
            <w:vAlign w:val="center"/>
            <w:hideMark/>
          </w:tcPr>
          <w:p w:rsidR="005B62D2" w:rsidRPr="00FC192D" w:rsidRDefault="003D13B2" w:rsidP="005B62D2">
            <w:pPr>
              <w:pStyle w:val="2a"/>
              <w:rPr>
                <w:rFonts w:ascii="Times New Roman" w:hAnsi="Times New Roman" w:cs="Times New Roman"/>
                <w:i/>
                <w:sz w:val="24"/>
                <w:szCs w:val="24"/>
              </w:rPr>
            </w:pPr>
            <w:r w:rsidRPr="003D13B2">
              <w:rPr>
                <w:rFonts w:ascii="Times New Roman" w:hAnsi="Times New Roman" w:cs="Times New Roman"/>
                <w:i/>
                <w:sz w:val="24"/>
                <w:szCs w:val="24"/>
              </w:rPr>
              <w:t>Көлік құралдарына салынатын салық</w:t>
            </w:r>
          </w:p>
        </w:tc>
        <w:tc>
          <w:tcPr>
            <w:tcW w:w="1134" w:type="dxa"/>
            <w:shd w:val="clear" w:color="000000" w:fill="FFFFFF"/>
          </w:tcPr>
          <w:p w:rsidR="005B62D2" w:rsidRPr="00305B2A" w:rsidRDefault="005B62D2" w:rsidP="005B62D2">
            <w:pPr>
              <w:pStyle w:val="2a"/>
              <w:jc w:val="right"/>
              <w:rPr>
                <w:rFonts w:ascii="Times New Roman" w:hAnsi="Times New Roman" w:cs="Times New Roman"/>
                <w:i/>
              </w:rPr>
            </w:pPr>
          </w:p>
        </w:tc>
        <w:tc>
          <w:tcPr>
            <w:tcW w:w="1417" w:type="dxa"/>
            <w:shd w:val="clear" w:color="000000" w:fill="FFFFFF"/>
            <w:noWrap/>
          </w:tcPr>
          <w:p w:rsidR="005B62D2" w:rsidRDefault="005B62D2" w:rsidP="003D13B2">
            <w:pPr>
              <w:pStyle w:val="2a"/>
              <w:jc w:val="right"/>
              <w:rPr>
                <w:rFonts w:ascii="Times New Roman" w:hAnsi="Times New Roman" w:cs="Times New Roman"/>
                <w:i/>
              </w:rPr>
            </w:pPr>
          </w:p>
          <w:p w:rsidR="005B62D2" w:rsidRPr="00305B2A" w:rsidRDefault="005B62D2" w:rsidP="003D13B2">
            <w:pPr>
              <w:pStyle w:val="2a"/>
              <w:jc w:val="right"/>
              <w:rPr>
                <w:rFonts w:ascii="Times New Roman" w:hAnsi="Times New Roman" w:cs="Times New Roman"/>
                <w:i/>
              </w:rPr>
            </w:pPr>
            <w:r>
              <w:rPr>
                <w:rFonts w:ascii="Times New Roman" w:hAnsi="Times New Roman" w:cs="Times New Roman"/>
                <w:i/>
              </w:rPr>
              <w:t>4 439,0</w:t>
            </w:r>
          </w:p>
        </w:tc>
        <w:tc>
          <w:tcPr>
            <w:tcW w:w="1560" w:type="dxa"/>
            <w:shd w:val="clear" w:color="000000" w:fill="FFFFFF"/>
          </w:tcPr>
          <w:p w:rsidR="005B62D2" w:rsidRDefault="005B62D2" w:rsidP="003D13B2">
            <w:pPr>
              <w:pStyle w:val="2a"/>
              <w:jc w:val="right"/>
              <w:rPr>
                <w:rFonts w:ascii="Times New Roman" w:hAnsi="Times New Roman" w:cs="Times New Roman"/>
                <w:i/>
              </w:rPr>
            </w:pPr>
          </w:p>
          <w:p w:rsidR="005B62D2" w:rsidRPr="00305B2A" w:rsidRDefault="005B62D2" w:rsidP="003D13B2">
            <w:pPr>
              <w:pStyle w:val="2a"/>
              <w:jc w:val="right"/>
              <w:rPr>
                <w:rFonts w:ascii="Times New Roman" w:hAnsi="Times New Roman" w:cs="Times New Roman"/>
                <w:i/>
              </w:rPr>
            </w:pPr>
            <w:r>
              <w:rPr>
                <w:rFonts w:ascii="Times New Roman" w:hAnsi="Times New Roman" w:cs="Times New Roman"/>
                <w:i/>
              </w:rPr>
              <w:t>4 439,0</w:t>
            </w:r>
          </w:p>
        </w:tc>
        <w:tc>
          <w:tcPr>
            <w:tcW w:w="1417" w:type="dxa"/>
            <w:shd w:val="clear" w:color="000000" w:fill="FFFFFF"/>
          </w:tcPr>
          <w:p w:rsidR="005B62D2" w:rsidRDefault="005B62D2" w:rsidP="003D13B2">
            <w:pPr>
              <w:pStyle w:val="2a"/>
              <w:jc w:val="right"/>
              <w:rPr>
                <w:rFonts w:ascii="Times New Roman" w:hAnsi="Times New Roman" w:cs="Times New Roman"/>
                <w:i/>
              </w:rPr>
            </w:pPr>
          </w:p>
          <w:p w:rsidR="005B62D2" w:rsidRPr="00305B2A" w:rsidRDefault="005B62D2" w:rsidP="003D13B2">
            <w:pPr>
              <w:pStyle w:val="2a"/>
              <w:jc w:val="right"/>
              <w:rPr>
                <w:rFonts w:ascii="Times New Roman" w:hAnsi="Times New Roman" w:cs="Times New Roman"/>
                <w:i/>
              </w:rPr>
            </w:pPr>
            <w:r>
              <w:rPr>
                <w:rFonts w:ascii="Times New Roman" w:hAnsi="Times New Roman" w:cs="Times New Roman"/>
                <w:i/>
              </w:rPr>
              <w:t>3 788,0</w:t>
            </w:r>
          </w:p>
        </w:tc>
        <w:tc>
          <w:tcPr>
            <w:tcW w:w="1559" w:type="dxa"/>
            <w:shd w:val="clear" w:color="000000" w:fill="FFFFFF"/>
          </w:tcPr>
          <w:p w:rsidR="005B62D2" w:rsidRDefault="005B62D2" w:rsidP="003D13B2">
            <w:pPr>
              <w:pStyle w:val="2a"/>
              <w:jc w:val="right"/>
              <w:rPr>
                <w:rFonts w:ascii="Times New Roman" w:hAnsi="Times New Roman" w:cs="Times New Roman"/>
                <w:i/>
              </w:rPr>
            </w:pPr>
          </w:p>
          <w:p w:rsidR="005B62D2" w:rsidRPr="00305B2A" w:rsidRDefault="005B62D2" w:rsidP="003D13B2">
            <w:pPr>
              <w:pStyle w:val="2a"/>
              <w:jc w:val="right"/>
              <w:rPr>
                <w:rFonts w:ascii="Times New Roman" w:hAnsi="Times New Roman" w:cs="Times New Roman"/>
                <w:i/>
              </w:rPr>
            </w:pPr>
            <w:r>
              <w:rPr>
                <w:rFonts w:ascii="Times New Roman" w:hAnsi="Times New Roman" w:cs="Times New Roman"/>
                <w:i/>
              </w:rPr>
              <w:t>85,3</w:t>
            </w:r>
          </w:p>
        </w:tc>
      </w:tr>
      <w:tr w:rsidR="005B62D2" w:rsidRPr="00E4787C" w:rsidTr="00E03AA3">
        <w:trPr>
          <w:trHeight w:val="563"/>
        </w:trPr>
        <w:tc>
          <w:tcPr>
            <w:tcW w:w="2552" w:type="dxa"/>
            <w:shd w:val="clear" w:color="000000" w:fill="FFFFFF"/>
            <w:hideMark/>
          </w:tcPr>
          <w:p w:rsidR="005B62D2" w:rsidRPr="00B14292" w:rsidRDefault="003D13B2" w:rsidP="005B62D2">
            <w:pPr>
              <w:pStyle w:val="2a"/>
              <w:rPr>
                <w:rFonts w:ascii="Times New Roman" w:hAnsi="Times New Roman" w:cs="Times New Roman"/>
                <w:b/>
                <w:iCs/>
                <w:sz w:val="24"/>
                <w:szCs w:val="24"/>
              </w:rPr>
            </w:pPr>
            <w:r w:rsidRPr="00F30A99">
              <w:rPr>
                <w:rFonts w:ascii="Times New Roman" w:hAnsi="Times New Roman" w:cs="Times New Roman"/>
                <w:b/>
                <w:iCs/>
                <w:sz w:val="24"/>
                <w:szCs w:val="24"/>
                <w:lang w:val="kk-KZ"/>
              </w:rPr>
              <w:t>Салықтық емес түсімдер, соның ішінде:</w:t>
            </w:r>
          </w:p>
        </w:tc>
        <w:tc>
          <w:tcPr>
            <w:tcW w:w="1134" w:type="dxa"/>
            <w:shd w:val="clear" w:color="000000" w:fill="FFFFFF"/>
            <w:noWrap/>
          </w:tcPr>
          <w:p w:rsidR="005B62D2" w:rsidRPr="00305B2A" w:rsidRDefault="005B62D2" w:rsidP="005B62D2">
            <w:pPr>
              <w:pStyle w:val="2a"/>
              <w:jc w:val="right"/>
              <w:rPr>
                <w:rFonts w:ascii="Times New Roman" w:hAnsi="Times New Roman" w:cs="Times New Roman"/>
                <w:b/>
                <w:sz w:val="24"/>
                <w:szCs w:val="24"/>
              </w:rPr>
            </w:pP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3D13B2" w:rsidRDefault="003D13B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0,0</w:t>
            </w:r>
          </w:p>
        </w:tc>
        <w:tc>
          <w:tcPr>
            <w:tcW w:w="156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3D13B2" w:rsidRDefault="003D13B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0,0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3D13B2" w:rsidRDefault="003D13B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3,5</w:t>
            </w:r>
          </w:p>
        </w:tc>
        <w:tc>
          <w:tcPr>
            <w:tcW w:w="1559" w:type="dxa"/>
            <w:shd w:val="clear" w:color="000000" w:fill="FFFFFF"/>
          </w:tcPr>
          <w:p w:rsidR="005B62D2" w:rsidRPr="00305B2A" w:rsidRDefault="005B62D2" w:rsidP="005B62D2">
            <w:pPr>
              <w:pStyle w:val="2a"/>
              <w:jc w:val="right"/>
              <w:rPr>
                <w:rFonts w:ascii="Times New Roman" w:hAnsi="Times New Roman" w:cs="Times New Roman"/>
                <w:b/>
                <w:sz w:val="24"/>
                <w:szCs w:val="24"/>
              </w:rPr>
            </w:pPr>
          </w:p>
        </w:tc>
      </w:tr>
      <w:tr w:rsidR="005B62D2" w:rsidRPr="00E4787C" w:rsidTr="00E03AA3">
        <w:trPr>
          <w:trHeight w:val="1124"/>
        </w:trPr>
        <w:tc>
          <w:tcPr>
            <w:tcW w:w="2552" w:type="dxa"/>
            <w:shd w:val="clear" w:color="000000" w:fill="FFFFFF"/>
            <w:vAlign w:val="center"/>
            <w:hideMark/>
          </w:tcPr>
          <w:p w:rsidR="005B62D2" w:rsidRPr="00B14292" w:rsidRDefault="003D13B2" w:rsidP="005B62D2">
            <w:pPr>
              <w:pStyle w:val="2a"/>
              <w:rPr>
                <w:rFonts w:ascii="Times New Roman" w:hAnsi="Times New Roman" w:cs="Times New Roman"/>
                <w:i/>
                <w:sz w:val="24"/>
                <w:szCs w:val="24"/>
              </w:rPr>
            </w:pPr>
            <w:r w:rsidRPr="00F30A99">
              <w:rPr>
                <w:rFonts w:ascii="Times New Roman" w:hAnsi="Times New Roman" w:cs="Times New Roman"/>
                <w:i/>
                <w:sz w:val="24"/>
                <w:szCs w:val="24"/>
                <w:lang w:val="kk-KZ"/>
              </w:rPr>
              <w:t>Мемлекет меншігіндегі мүлікті жалға беруден түсетін кірістер</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6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3,5</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E03AA3">
        <w:trPr>
          <w:trHeight w:val="279"/>
        </w:trPr>
        <w:tc>
          <w:tcPr>
            <w:tcW w:w="2552" w:type="dxa"/>
            <w:shd w:val="clear" w:color="000000" w:fill="FFFFFF"/>
            <w:vAlign w:val="center"/>
          </w:tcPr>
          <w:p w:rsidR="005B62D2" w:rsidRPr="00B14292" w:rsidRDefault="003D13B2" w:rsidP="005B62D2">
            <w:pPr>
              <w:pStyle w:val="2a"/>
              <w:rPr>
                <w:rFonts w:ascii="Times New Roman" w:hAnsi="Times New Roman" w:cs="Times New Roman"/>
                <w:i/>
                <w:sz w:val="24"/>
                <w:szCs w:val="24"/>
              </w:rPr>
            </w:pPr>
            <w:r w:rsidRPr="00F30A99">
              <w:rPr>
                <w:rFonts w:ascii="Times New Roman" w:hAnsi="Times New Roman" w:cs="Times New Roman"/>
                <w:i/>
                <w:sz w:val="24"/>
                <w:szCs w:val="24"/>
                <w:lang w:val="kk-KZ"/>
              </w:rPr>
              <w:t>Әкімшілік айыппұлдар, өсімпұлдар, санкциялар, өндіріп алулар</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6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E03AA3">
        <w:trPr>
          <w:trHeight w:val="374"/>
        </w:trPr>
        <w:tc>
          <w:tcPr>
            <w:tcW w:w="2552" w:type="dxa"/>
            <w:shd w:val="clear" w:color="000000" w:fill="FFFFFF"/>
            <w:vAlign w:val="center"/>
            <w:hideMark/>
          </w:tcPr>
          <w:p w:rsidR="005B62D2" w:rsidRPr="00B83448" w:rsidRDefault="003D13B2" w:rsidP="005B62D2">
            <w:pPr>
              <w:pStyle w:val="2a"/>
              <w:rPr>
                <w:rFonts w:ascii="Times New Roman" w:hAnsi="Times New Roman" w:cs="Times New Roman"/>
                <w:i/>
                <w:sz w:val="24"/>
                <w:szCs w:val="24"/>
              </w:rPr>
            </w:pPr>
            <w:r w:rsidRPr="007A2A50">
              <w:rPr>
                <w:rFonts w:ascii="Times New Roman" w:hAnsi="Times New Roman" w:cs="Times New Roman"/>
                <w:i/>
                <w:sz w:val="24"/>
                <w:szCs w:val="24"/>
                <w:lang w:val="kk-KZ"/>
              </w:rPr>
              <w:t>Өзге де салықтық емес түсімдер</w:t>
            </w:r>
          </w:p>
        </w:tc>
        <w:tc>
          <w:tcPr>
            <w:tcW w:w="1134" w:type="dxa"/>
            <w:shd w:val="clear" w:color="000000" w:fill="FFFFFF"/>
          </w:tcPr>
          <w:p w:rsidR="005B62D2" w:rsidRPr="00B83448" w:rsidRDefault="005B62D2" w:rsidP="005B62D2">
            <w:pPr>
              <w:pStyle w:val="2a"/>
              <w:jc w:val="right"/>
              <w:rPr>
                <w:rFonts w:ascii="Times New Roman" w:hAnsi="Times New Roman" w:cs="Times New Roman"/>
                <w:i/>
                <w:sz w:val="24"/>
                <w:szCs w:val="24"/>
              </w:rPr>
            </w:pPr>
          </w:p>
        </w:tc>
        <w:tc>
          <w:tcPr>
            <w:tcW w:w="1417" w:type="dxa"/>
            <w:shd w:val="clear" w:color="000000" w:fill="FFFFFF"/>
            <w:noWrap/>
          </w:tcPr>
          <w:p w:rsidR="005B62D2" w:rsidRPr="00B83448" w:rsidRDefault="005B62D2" w:rsidP="005B62D2">
            <w:pPr>
              <w:pStyle w:val="2a"/>
              <w:jc w:val="right"/>
              <w:rPr>
                <w:rFonts w:ascii="Times New Roman" w:hAnsi="Times New Roman" w:cs="Times New Roman"/>
                <w:i/>
                <w:sz w:val="24"/>
                <w:szCs w:val="24"/>
              </w:rPr>
            </w:pPr>
          </w:p>
          <w:p w:rsidR="005B62D2" w:rsidRPr="00B83448" w:rsidRDefault="005B62D2" w:rsidP="005B62D2">
            <w:pPr>
              <w:pStyle w:val="2a"/>
              <w:jc w:val="right"/>
              <w:rPr>
                <w:rFonts w:ascii="Times New Roman" w:hAnsi="Times New Roman" w:cs="Times New Roman"/>
                <w:i/>
                <w:sz w:val="24"/>
                <w:szCs w:val="24"/>
              </w:rPr>
            </w:pPr>
            <w:r w:rsidRPr="00B83448">
              <w:rPr>
                <w:rFonts w:ascii="Times New Roman" w:hAnsi="Times New Roman" w:cs="Times New Roman"/>
                <w:i/>
                <w:sz w:val="24"/>
                <w:szCs w:val="24"/>
              </w:rPr>
              <w:t>0,0</w:t>
            </w:r>
          </w:p>
        </w:tc>
        <w:tc>
          <w:tcPr>
            <w:tcW w:w="1560" w:type="dxa"/>
            <w:shd w:val="clear" w:color="000000" w:fill="FFFFFF"/>
            <w:noWrap/>
          </w:tcPr>
          <w:p w:rsidR="005B62D2" w:rsidRPr="00B83448" w:rsidRDefault="005B62D2" w:rsidP="005B62D2">
            <w:pPr>
              <w:pStyle w:val="2a"/>
              <w:jc w:val="right"/>
              <w:rPr>
                <w:rFonts w:ascii="Times New Roman" w:hAnsi="Times New Roman" w:cs="Times New Roman"/>
                <w:i/>
                <w:sz w:val="24"/>
                <w:szCs w:val="24"/>
              </w:rPr>
            </w:pPr>
          </w:p>
          <w:p w:rsidR="005B62D2" w:rsidRPr="00B83448" w:rsidRDefault="005B62D2" w:rsidP="005B62D2">
            <w:pPr>
              <w:pStyle w:val="2a"/>
              <w:jc w:val="right"/>
              <w:rPr>
                <w:rFonts w:ascii="Times New Roman" w:hAnsi="Times New Roman" w:cs="Times New Roman"/>
                <w:i/>
                <w:sz w:val="24"/>
                <w:szCs w:val="24"/>
              </w:rPr>
            </w:pPr>
            <w:r w:rsidRPr="00B83448">
              <w:rPr>
                <w:rFonts w:ascii="Times New Roman" w:hAnsi="Times New Roman" w:cs="Times New Roman"/>
                <w:i/>
                <w:sz w:val="24"/>
                <w:szCs w:val="24"/>
              </w:rPr>
              <w:t>0,0</w:t>
            </w:r>
          </w:p>
        </w:tc>
        <w:tc>
          <w:tcPr>
            <w:tcW w:w="1417" w:type="dxa"/>
            <w:shd w:val="clear" w:color="000000" w:fill="FFFFFF"/>
          </w:tcPr>
          <w:p w:rsidR="005B62D2" w:rsidRPr="00B83448" w:rsidRDefault="005B62D2" w:rsidP="005B62D2">
            <w:pPr>
              <w:pStyle w:val="2a"/>
              <w:jc w:val="right"/>
              <w:rPr>
                <w:rFonts w:ascii="Times New Roman" w:hAnsi="Times New Roman" w:cs="Times New Roman"/>
                <w:i/>
                <w:sz w:val="24"/>
                <w:szCs w:val="24"/>
              </w:rPr>
            </w:pPr>
          </w:p>
          <w:p w:rsidR="005B62D2" w:rsidRPr="00B83448" w:rsidRDefault="005B62D2" w:rsidP="005B62D2">
            <w:pPr>
              <w:pStyle w:val="2a"/>
              <w:jc w:val="right"/>
              <w:rPr>
                <w:rFonts w:ascii="Times New Roman" w:hAnsi="Times New Roman" w:cs="Times New Roman"/>
                <w:i/>
                <w:sz w:val="24"/>
                <w:szCs w:val="24"/>
              </w:rPr>
            </w:pPr>
            <w:r w:rsidRPr="00B83448">
              <w:rPr>
                <w:rFonts w:ascii="Times New Roman" w:hAnsi="Times New Roman" w:cs="Times New Roman"/>
                <w:i/>
                <w:sz w:val="24"/>
                <w:szCs w:val="24"/>
              </w:rPr>
              <w:t>0,0</w:t>
            </w:r>
          </w:p>
        </w:tc>
        <w:tc>
          <w:tcPr>
            <w:tcW w:w="1559" w:type="dxa"/>
            <w:shd w:val="clear" w:color="000000" w:fill="FFFFFF"/>
          </w:tcPr>
          <w:p w:rsidR="005B62D2" w:rsidRPr="00B83448" w:rsidRDefault="005B62D2" w:rsidP="005B62D2">
            <w:pPr>
              <w:pStyle w:val="2a"/>
              <w:jc w:val="right"/>
              <w:rPr>
                <w:rFonts w:ascii="Times New Roman" w:hAnsi="Times New Roman" w:cs="Times New Roman"/>
                <w:i/>
                <w:sz w:val="24"/>
                <w:szCs w:val="24"/>
              </w:rPr>
            </w:pPr>
          </w:p>
        </w:tc>
      </w:tr>
      <w:tr w:rsidR="005B62D2" w:rsidRPr="00E4787C" w:rsidTr="00E03AA3">
        <w:trPr>
          <w:trHeight w:val="523"/>
        </w:trPr>
        <w:tc>
          <w:tcPr>
            <w:tcW w:w="2552" w:type="dxa"/>
            <w:shd w:val="clear" w:color="000000" w:fill="FFFFFF"/>
            <w:hideMark/>
          </w:tcPr>
          <w:p w:rsidR="005B62D2" w:rsidRPr="006A1A56" w:rsidRDefault="003D13B2" w:rsidP="005B62D2">
            <w:pPr>
              <w:pStyle w:val="2a"/>
              <w:rPr>
                <w:rFonts w:ascii="Times New Roman" w:hAnsi="Times New Roman" w:cs="Times New Roman"/>
                <w:b/>
                <w:iCs/>
                <w:sz w:val="24"/>
                <w:szCs w:val="24"/>
              </w:rPr>
            </w:pPr>
            <w:r w:rsidRPr="00C10861">
              <w:rPr>
                <w:rFonts w:ascii="Times New Roman" w:hAnsi="Times New Roman" w:cs="Times New Roman"/>
                <w:b/>
                <w:iCs/>
                <w:sz w:val="24"/>
                <w:szCs w:val="24"/>
                <w:lang w:val="kk-KZ"/>
              </w:rPr>
              <w:t>Трансферттер түсімі, оның ішінде:</w:t>
            </w:r>
          </w:p>
        </w:tc>
        <w:tc>
          <w:tcPr>
            <w:tcW w:w="1134" w:type="dxa"/>
            <w:shd w:val="clear" w:color="000000" w:fill="FFFFFF"/>
            <w:noWrap/>
          </w:tcPr>
          <w:p w:rsidR="005B62D2" w:rsidRPr="00305B2A" w:rsidRDefault="005B62D2" w:rsidP="005B62D2">
            <w:pPr>
              <w:pStyle w:val="2a"/>
              <w:jc w:val="right"/>
              <w:rPr>
                <w:rFonts w:ascii="Times New Roman" w:hAnsi="Times New Roman" w:cs="Times New Roman"/>
                <w:b/>
                <w:sz w:val="24"/>
                <w:szCs w:val="24"/>
              </w:rPr>
            </w:pP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29 215,0</w:t>
            </w:r>
          </w:p>
        </w:tc>
        <w:tc>
          <w:tcPr>
            <w:tcW w:w="156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29 215,0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29 215,0</w:t>
            </w:r>
          </w:p>
        </w:tc>
        <w:tc>
          <w:tcPr>
            <w:tcW w:w="1559"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100,0</w:t>
            </w:r>
          </w:p>
        </w:tc>
      </w:tr>
      <w:tr w:rsidR="005B62D2" w:rsidRPr="00E4787C" w:rsidTr="00E03AA3">
        <w:trPr>
          <w:trHeight w:val="687"/>
        </w:trPr>
        <w:tc>
          <w:tcPr>
            <w:tcW w:w="2552" w:type="dxa"/>
            <w:shd w:val="clear" w:color="000000" w:fill="FFFFFF"/>
            <w:vAlign w:val="bottom"/>
            <w:hideMark/>
          </w:tcPr>
          <w:p w:rsidR="005B62D2" w:rsidRPr="009549F3" w:rsidRDefault="003D13B2" w:rsidP="005B62D2">
            <w:pPr>
              <w:pStyle w:val="2a"/>
              <w:rPr>
                <w:rFonts w:ascii="Times New Roman" w:hAnsi="Times New Roman" w:cs="Times New Roman"/>
                <w:i/>
                <w:iCs/>
                <w:sz w:val="24"/>
                <w:szCs w:val="24"/>
              </w:rPr>
            </w:pPr>
            <w:r w:rsidRPr="00C10861">
              <w:rPr>
                <w:rFonts w:ascii="Times New Roman" w:hAnsi="Times New Roman" w:cs="Times New Roman"/>
                <w:i/>
                <w:iCs/>
                <w:sz w:val="24"/>
                <w:szCs w:val="24"/>
                <w:lang w:val="kk-KZ"/>
              </w:rPr>
              <w:t>Жоғары тұрған бюджеттен бөлінген трансферттер:</w:t>
            </w:r>
          </w:p>
        </w:tc>
        <w:tc>
          <w:tcPr>
            <w:tcW w:w="1134" w:type="dxa"/>
            <w:shd w:val="clear" w:color="000000" w:fill="FFFFFF"/>
            <w:noWrap/>
          </w:tcPr>
          <w:p w:rsidR="005B62D2" w:rsidRPr="00E06024" w:rsidRDefault="005B62D2" w:rsidP="005B62D2">
            <w:pPr>
              <w:pStyle w:val="2a"/>
              <w:jc w:val="right"/>
              <w:rPr>
                <w:rFonts w:ascii="Times New Roman" w:hAnsi="Times New Roman" w:cs="Times New Roman"/>
                <w:i/>
                <w:sz w:val="24"/>
                <w:szCs w:val="24"/>
                <w:lang w:val="kk-KZ"/>
              </w:rPr>
            </w:pPr>
          </w:p>
        </w:tc>
        <w:tc>
          <w:tcPr>
            <w:tcW w:w="1417" w:type="dxa"/>
            <w:shd w:val="clear" w:color="000000" w:fill="FFFFFF"/>
            <w:noWrap/>
          </w:tcPr>
          <w:p w:rsidR="005B62D2" w:rsidRDefault="005B62D2" w:rsidP="00C70585">
            <w:pPr>
              <w:pStyle w:val="2a"/>
              <w:jc w:val="right"/>
              <w:rPr>
                <w:rFonts w:ascii="Times New Roman" w:hAnsi="Times New Roman" w:cs="Times New Roman"/>
                <w:i/>
                <w:sz w:val="24"/>
                <w:szCs w:val="24"/>
                <w:lang w:val="kk-KZ"/>
              </w:rPr>
            </w:pPr>
          </w:p>
          <w:p w:rsidR="005B62D2" w:rsidRDefault="005B62D2" w:rsidP="00C70585">
            <w:pPr>
              <w:pStyle w:val="2a"/>
              <w:jc w:val="right"/>
              <w:rPr>
                <w:rFonts w:ascii="Times New Roman" w:hAnsi="Times New Roman" w:cs="Times New Roman"/>
                <w:i/>
                <w:sz w:val="24"/>
                <w:szCs w:val="24"/>
                <w:lang w:val="kk-KZ"/>
              </w:rPr>
            </w:pPr>
          </w:p>
          <w:p w:rsidR="005B62D2" w:rsidRPr="0055368B" w:rsidRDefault="005B62D2" w:rsidP="00C7058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29 215,0</w:t>
            </w:r>
          </w:p>
        </w:tc>
        <w:tc>
          <w:tcPr>
            <w:tcW w:w="1560" w:type="dxa"/>
            <w:shd w:val="clear" w:color="000000" w:fill="FFFFFF"/>
            <w:noWrap/>
          </w:tcPr>
          <w:p w:rsidR="005B62D2" w:rsidRDefault="005B62D2" w:rsidP="00C70585">
            <w:pPr>
              <w:pStyle w:val="2a"/>
              <w:jc w:val="right"/>
              <w:rPr>
                <w:rFonts w:ascii="Times New Roman" w:hAnsi="Times New Roman" w:cs="Times New Roman"/>
                <w:i/>
                <w:sz w:val="24"/>
                <w:szCs w:val="24"/>
                <w:lang w:val="kk-KZ"/>
              </w:rPr>
            </w:pPr>
          </w:p>
          <w:p w:rsidR="005B62D2" w:rsidRDefault="005B62D2" w:rsidP="00C70585">
            <w:pPr>
              <w:pStyle w:val="2a"/>
              <w:jc w:val="right"/>
              <w:rPr>
                <w:rFonts w:ascii="Times New Roman" w:hAnsi="Times New Roman" w:cs="Times New Roman"/>
                <w:i/>
                <w:sz w:val="24"/>
                <w:szCs w:val="24"/>
                <w:lang w:val="kk-KZ"/>
              </w:rPr>
            </w:pPr>
          </w:p>
          <w:p w:rsidR="005B62D2" w:rsidRPr="0055368B" w:rsidRDefault="005B62D2" w:rsidP="00C7058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29 215,0</w:t>
            </w:r>
          </w:p>
        </w:tc>
        <w:tc>
          <w:tcPr>
            <w:tcW w:w="1417" w:type="dxa"/>
            <w:shd w:val="clear" w:color="000000" w:fill="FFFFFF"/>
            <w:noWrap/>
          </w:tcPr>
          <w:p w:rsidR="005B62D2" w:rsidRDefault="005B62D2" w:rsidP="00C70585">
            <w:pPr>
              <w:pStyle w:val="2a"/>
              <w:jc w:val="right"/>
              <w:rPr>
                <w:rFonts w:ascii="Times New Roman" w:hAnsi="Times New Roman" w:cs="Times New Roman"/>
                <w:i/>
                <w:sz w:val="24"/>
                <w:szCs w:val="24"/>
                <w:lang w:val="kk-KZ"/>
              </w:rPr>
            </w:pPr>
          </w:p>
          <w:p w:rsidR="005B62D2" w:rsidRDefault="005B62D2" w:rsidP="00C70585">
            <w:pPr>
              <w:pStyle w:val="2a"/>
              <w:jc w:val="right"/>
              <w:rPr>
                <w:rFonts w:ascii="Times New Roman" w:hAnsi="Times New Roman" w:cs="Times New Roman"/>
                <w:i/>
                <w:sz w:val="24"/>
                <w:szCs w:val="24"/>
                <w:lang w:val="kk-KZ"/>
              </w:rPr>
            </w:pPr>
          </w:p>
          <w:p w:rsidR="005B62D2" w:rsidRPr="0055368B" w:rsidRDefault="005B62D2" w:rsidP="00C7058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29 215,0</w:t>
            </w:r>
          </w:p>
        </w:tc>
        <w:tc>
          <w:tcPr>
            <w:tcW w:w="1559" w:type="dxa"/>
            <w:shd w:val="clear" w:color="000000" w:fill="FFFFFF"/>
          </w:tcPr>
          <w:p w:rsidR="005B62D2" w:rsidRDefault="005B62D2" w:rsidP="00C70585">
            <w:pPr>
              <w:pStyle w:val="2a"/>
              <w:jc w:val="right"/>
              <w:rPr>
                <w:rFonts w:ascii="Times New Roman" w:hAnsi="Times New Roman" w:cs="Times New Roman"/>
                <w:i/>
                <w:sz w:val="24"/>
                <w:szCs w:val="24"/>
                <w:lang w:val="kk-KZ"/>
              </w:rPr>
            </w:pPr>
          </w:p>
          <w:p w:rsidR="005B62D2" w:rsidRDefault="005B62D2" w:rsidP="00C70585">
            <w:pPr>
              <w:pStyle w:val="2a"/>
              <w:jc w:val="right"/>
              <w:rPr>
                <w:rFonts w:ascii="Times New Roman" w:hAnsi="Times New Roman" w:cs="Times New Roman"/>
                <w:i/>
                <w:sz w:val="24"/>
                <w:szCs w:val="24"/>
                <w:lang w:val="kk-KZ"/>
              </w:rPr>
            </w:pPr>
          </w:p>
          <w:p w:rsidR="005B62D2" w:rsidRPr="0055368B" w:rsidRDefault="005B62D2" w:rsidP="00C7058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E4787C" w:rsidTr="00E03AA3">
        <w:trPr>
          <w:trHeight w:val="525"/>
        </w:trPr>
        <w:tc>
          <w:tcPr>
            <w:tcW w:w="2552" w:type="dxa"/>
            <w:shd w:val="clear" w:color="000000" w:fill="FFFFFF"/>
            <w:hideMark/>
          </w:tcPr>
          <w:p w:rsidR="005B62D2" w:rsidRPr="009549F3" w:rsidRDefault="003D13B2" w:rsidP="005B62D2">
            <w:pPr>
              <w:pStyle w:val="2a"/>
              <w:rPr>
                <w:rFonts w:ascii="Times New Roman" w:hAnsi="Times New Roman" w:cs="Times New Roman"/>
                <w:i/>
                <w:iCs/>
                <w:sz w:val="24"/>
                <w:szCs w:val="24"/>
              </w:rPr>
            </w:pPr>
            <w:r w:rsidRPr="00C10861">
              <w:rPr>
                <w:rFonts w:ascii="Times New Roman" w:hAnsi="Times New Roman" w:cs="Times New Roman"/>
                <w:i/>
                <w:iCs/>
                <w:sz w:val="24"/>
                <w:szCs w:val="24"/>
                <w:lang w:val="kk-KZ"/>
              </w:rPr>
              <w:t>Нысаналы ағымдағы трансферттер</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6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E03AA3">
        <w:trPr>
          <w:trHeight w:val="224"/>
        </w:trPr>
        <w:tc>
          <w:tcPr>
            <w:tcW w:w="2552" w:type="dxa"/>
            <w:shd w:val="clear" w:color="000000" w:fill="FFFFFF"/>
            <w:hideMark/>
          </w:tcPr>
          <w:p w:rsidR="005B62D2" w:rsidRPr="009549F3" w:rsidRDefault="003D13B2" w:rsidP="005B62D2">
            <w:pPr>
              <w:pStyle w:val="2a"/>
              <w:rPr>
                <w:rFonts w:ascii="Times New Roman" w:hAnsi="Times New Roman" w:cs="Times New Roman"/>
                <w:i/>
                <w:iCs/>
                <w:sz w:val="24"/>
                <w:szCs w:val="24"/>
              </w:rPr>
            </w:pPr>
            <w:r w:rsidRPr="00C10861">
              <w:rPr>
                <w:rFonts w:ascii="Times New Roman" w:hAnsi="Times New Roman" w:cs="Times New Roman"/>
                <w:i/>
                <w:iCs/>
                <w:sz w:val="24"/>
                <w:szCs w:val="24"/>
                <w:lang w:val="kk-KZ"/>
              </w:rPr>
              <w:t>Субвенциялар</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29 215,0</w:t>
            </w:r>
          </w:p>
        </w:tc>
        <w:tc>
          <w:tcPr>
            <w:tcW w:w="1560"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29 215,0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29 215,0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5B62D2" w:rsidRPr="00E4787C" w:rsidTr="00E03AA3">
        <w:trPr>
          <w:trHeight w:val="259"/>
        </w:trPr>
        <w:tc>
          <w:tcPr>
            <w:tcW w:w="2552" w:type="dxa"/>
            <w:shd w:val="clear" w:color="000000" w:fill="FFFFFF"/>
            <w:hideMark/>
          </w:tcPr>
          <w:p w:rsidR="005B62D2" w:rsidRPr="006A1A56" w:rsidRDefault="003D13B2" w:rsidP="005B62D2">
            <w:pPr>
              <w:pStyle w:val="2a"/>
              <w:rPr>
                <w:rFonts w:ascii="Times New Roman" w:hAnsi="Times New Roman" w:cs="Times New Roman"/>
                <w:b/>
                <w:iCs/>
                <w:sz w:val="24"/>
                <w:szCs w:val="24"/>
              </w:rPr>
            </w:pPr>
            <w:r w:rsidRPr="00C10861">
              <w:rPr>
                <w:rFonts w:ascii="Times New Roman" w:hAnsi="Times New Roman" w:cs="Times New Roman"/>
                <w:b/>
                <w:iCs/>
                <w:sz w:val="24"/>
                <w:szCs w:val="24"/>
                <w:lang w:val="kk-KZ"/>
              </w:rPr>
              <w:t>Шығыстар, оның ішінде:</w:t>
            </w:r>
          </w:p>
        </w:tc>
        <w:tc>
          <w:tcPr>
            <w:tcW w:w="1134"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04570F" w:rsidRDefault="005B62D2" w:rsidP="005B62D2">
            <w:pPr>
              <w:pStyle w:val="2a"/>
              <w:jc w:val="right"/>
              <w:rPr>
                <w:rFonts w:ascii="Times New Roman" w:hAnsi="Times New Roman" w:cs="Times New Roman"/>
                <w:b/>
                <w:sz w:val="24"/>
                <w:szCs w:val="24"/>
              </w:rPr>
            </w:pPr>
            <w:r w:rsidRPr="0004570F">
              <w:rPr>
                <w:rFonts w:ascii="Times New Roman" w:hAnsi="Times New Roman" w:cs="Times New Roman"/>
                <w:b/>
                <w:sz w:val="24"/>
                <w:szCs w:val="24"/>
              </w:rPr>
              <w:t>49 696,6</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04570F" w:rsidRDefault="005B62D2" w:rsidP="005B62D2">
            <w:pPr>
              <w:pStyle w:val="2a"/>
              <w:jc w:val="right"/>
              <w:rPr>
                <w:rFonts w:ascii="Times New Roman" w:hAnsi="Times New Roman" w:cs="Times New Roman"/>
                <w:b/>
                <w:sz w:val="24"/>
                <w:szCs w:val="24"/>
              </w:rPr>
            </w:pPr>
            <w:r w:rsidRPr="0004570F">
              <w:rPr>
                <w:rFonts w:ascii="Times New Roman" w:hAnsi="Times New Roman" w:cs="Times New Roman"/>
                <w:b/>
                <w:sz w:val="24"/>
                <w:szCs w:val="24"/>
              </w:rPr>
              <w:t>40 749,0</w:t>
            </w:r>
          </w:p>
        </w:tc>
        <w:tc>
          <w:tcPr>
            <w:tcW w:w="156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04570F" w:rsidRDefault="005B62D2" w:rsidP="005B62D2">
            <w:pPr>
              <w:pStyle w:val="2a"/>
              <w:jc w:val="right"/>
              <w:rPr>
                <w:rFonts w:ascii="Times New Roman" w:hAnsi="Times New Roman" w:cs="Times New Roman"/>
                <w:b/>
                <w:sz w:val="24"/>
                <w:szCs w:val="24"/>
              </w:rPr>
            </w:pPr>
            <w:r w:rsidRPr="0004570F">
              <w:rPr>
                <w:rFonts w:ascii="Times New Roman" w:hAnsi="Times New Roman" w:cs="Times New Roman"/>
                <w:b/>
                <w:sz w:val="24"/>
                <w:szCs w:val="24"/>
              </w:rPr>
              <w:t>50 212,0</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04570F" w:rsidRDefault="005B62D2" w:rsidP="005B62D2">
            <w:pPr>
              <w:pStyle w:val="2a"/>
              <w:jc w:val="right"/>
              <w:rPr>
                <w:rFonts w:ascii="Times New Roman" w:hAnsi="Times New Roman" w:cs="Times New Roman"/>
                <w:b/>
                <w:sz w:val="24"/>
                <w:szCs w:val="24"/>
              </w:rPr>
            </w:pPr>
            <w:r w:rsidRPr="0004570F">
              <w:rPr>
                <w:rFonts w:ascii="Times New Roman" w:hAnsi="Times New Roman" w:cs="Times New Roman"/>
                <w:b/>
                <w:sz w:val="24"/>
                <w:szCs w:val="24"/>
              </w:rPr>
              <w:t>46 451,7</w:t>
            </w:r>
          </w:p>
        </w:tc>
        <w:tc>
          <w:tcPr>
            <w:tcW w:w="1559"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04570F" w:rsidRDefault="005B62D2" w:rsidP="005B62D2">
            <w:pPr>
              <w:pStyle w:val="2a"/>
              <w:jc w:val="right"/>
              <w:rPr>
                <w:rFonts w:ascii="Times New Roman" w:hAnsi="Times New Roman" w:cs="Times New Roman"/>
                <w:b/>
                <w:sz w:val="24"/>
                <w:szCs w:val="24"/>
              </w:rPr>
            </w:pPr>
            <w:r w:rsidRPr="0004570F">
              <w:rPr>
                <w:rFonts w:ascii="Times New Roman" w:hAnsi="Times New Roman" w:cs="Times New Roman"/>
                <w:b/>
                <w:sz w:val="24"/>
                <w:szCs w:val="24"/>
              </w:rPr>
              <w:t>92,5</w:t>
            </w:r>
          </w:p>
        </w:tc>
      </w:tr>
      <w:tr w:rsidR="005B62D2" w:rsidRPr="00E4787C" w:rsidTr="00E03AA3">
        <w:trPr>
          <w:trHeight w:val="275"/>
        </w:trPr>
        <w:tc>
          <w:tcPr>
            <w:tcW w:w="2552" w:type="dxa"/>
            <w:shd w:val="clear" w:color="000000" w:fill="FFFFFF"/>
          </w:tcPr>
          <w:p w:rsidR="005B62D2" w:rsidRPr="009549F3" w:rsidRDefault="003D13B2" w:rsidP="005B62D2">
            <w:pPr>
              <w:pStyle w:val="2a"/>
              <w:rPr>
                <w:rFonts w:ascii="Times New Roman" w:hAnsi="Times New Roman" w:cs="Times New Roman"/>
                <w:i/>
                <w:iCs/>
                <w:sz w:val="24"/>
                <w:szCs w:val="24"/>
              </w:rPr>
            </w:pPr>
            <w:r w:rsidRPr="00C10861">
              <w:rPr>
                <w:rFonts w:ascii="Times New Roman" w:hAnsi="Times New Roman" w:cs="Times New Roman"/>
                <w:i/>
                <w:iCs/>
                <w:sz w:val="24"/>
                <w:szCs w:val="24"/>
                <w:lang w:val="kk-KZ"/>
              </w:rPr>
              <w:t>Мемлекеттік басқару</w:t>
            </w:r>
          </w:p>
        </w:tc>
        <w:tc>
          <w:tcPr>
            <w:tcW w:w="1134" w:type="dxa"/>
            <w:shd w:val="clear" w:color="000000" w:fill="FFFFFF"/>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24 136,8</w:t>
            </w:r>
          </w:p>
        </w:tc>
        <w:tc>
          <w:tcPr>
            <w:tcW w:w="1417" w:type="dxa"/>
            <w:shd w:val="clear" w:color="000000" w:fill="FFFFFF"/>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22 683,0</w:t>
            </w:r>
          </w:p>
        </w:tc>
        <w:tc>
          <w:tcPr>
            <w:tcW w:w="1560" w:type="dxa"/>
            <w:shd w:val="clear" w:color="000000" w:fill="FFFFFF"/>
            <w:noWrap/>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24 370,0</w:t>
            </w:r>
          </w:p>
        </w:tc>
        <w:tc>
          <w:tcPr>
            <w:tcW w:w="1417" w:type="dxa"/>
            <w:shd w:val="clear" w:color="000000" w:fill="FFFFFF"/>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22 763,7</w:t>
            </w:r>
          </w:p>
        </w:tc>
        <w:tc>
          <w:tcPr>
            <w:tcW w:w="1559" w:type="dxa"/>
            <w:shd w:val="clear" w:color="000000" w:fill="FFFFFF"/>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93,4</w:t>
            </w:r>
          </w:p>
        </w:tc>
      </w:tr>
      <w:tr w:rsidR="005B62D2" w:rsidRPr="00E4787C" w:rsidTr="00E03AA3">
        <w:trPr>
          <w:trHeight w:val="264"/>
        </w:trPr>
        <w:tc>
          <w:tcPr>
            <w:tcW w:w="2552" w:type="dxa"/>
            <w:shd w:val="clear" w:color="000000" w:fill="FFFFFF"/>
          </w:tcPr>
          <w:p w:rsidR="005B62D2" w:rsidRPr="009549F3" w:rsidRDefault="00563A3E" w:rsidP="005B62D2">
            <w:pPr>
              <w:pStyle w:val="2a"/>
              <w:rPr>
                <w:rFonts w:ascii="Times New Roman" w:hAnsi="Times New Roman" w:cs="Times New Roman"/>
                <w:i/>
                <w:iCs/>
                <w:sz w:val="24"/>
                <w:szCs w:val="24"/>
              </w:rPr>
            </w:pPr>
            <w:r w:rsidRPr="00C10861">
              <w:rPr>
                <w:rFonts w:ascii="Times New Roman" w:hAnsi="Times New Roman" w:cs="Times New Roman"/>
                <w:i/>
                <w:iCs/>
                <w:sz w:val="24"/>
                <w:szCs w:val="24"/>
                <w:lang w:val="kk-KZ"/>
              </w:rPr>
              <w:t>Білім беру</w:t>
            </w:r>
          </w:p>
        </w:tc>
        <w:tc>
          <w:tcPr>
            <w:tcW w:w="1134" w:type="dxa"/>
            <w:shd w:val="clear" w:color="000000" w:fill="FFFFFF"/>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7 221,8</w:t>
            </w:r>
          </w:p>
        </w:tc>
        <w:tc>
          <w:tcPr>
            <w:tcW w:w="1417" w:type="dxa"/>
            <w:shd w:val="clear" w:color="000000" w:fill="FFFFFF"/>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8 472,0</w:t>
            </w:r>
          </w:p>
        </w:tc>
        <w:tc>
          <w:tcPr>
            <w:tcW w:w="1560" w:type="dxa"/>
            <w:shd w:val="clear" w:color="000000" w:fill="FFFFFF"/>
            <w:noWrap/>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7 431,0</w:t>
            </w:r>
          </w:p>
        </w:tc>
        <w:tc>
          <w:tcPr>
            <w:tcW w:w="1417" w:type="dxa"/>
            <w:shd w:val="clear" w:color="000000" w:fill="FFFFFF"/>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5 568,0</w:t>
            </w:r>
          </w:p>
        </w:tc>
        <w:tc>
          <w:tcPr>
            <w:tcW w:w="1559" w:type="dxa"/>
            <w:shd w:val="clear" w:color="000000" w:fill="FFFFFF"/>
          </w:tcPr>
          <w:p w:rsidR="005B62D2" w:rsidRPr="00305B2A" w:rsidRDefault="005B62D2" w:rsidP="00C70585">
            <w:pPr>
              <w:pStyle w:val="2a"/>
              <w:jc w:val="right"/>
              <w:rPr>
                <w:rFonts w:ascii="Times New Roman" w:hAnsi="Times New Roman" w:cs="Times New Roman"/>
                <w:i/>
                <w:sz w:val="24"/>
                <w:szCs w:val="24"/>
              </w:rPr>
            </w:pPr>
            <w:r>
              <w:rPr>
                <w:rFonts w:ascii="Times New Roman" w:hAnsi="Times New Roman" w:cs="Times New Roman"/>
                <w:i/>
                <w:sz w:val="24"/>
                <w:szCs w:val="24"/>
              </w:rPr>
              <w:t>74,9</w:t>
            </w:r>
          </w:p>
        </w:tc>
      </w:tr>
      <w:tr w:rsidR="005B62D2" w:rsidRPr="00E4787C" w:rsidTr="00E03AA3">
        <w:trPr>
          <w:trHeight w:val="30"/>
        </w:trPr>
        <w:tc>
          <w:tcPr>
            <w:tcW w:w="2552" w:type="dxa"/>
            <w:shd w:val="clear" w:color="000000" w:fill="FFFFFF"/>
          </w:tcPr>
          <w:p w:rsidR="005B62D2" w:rsidRPr="009549F3" w:rsidRDefault="00563A3E" w:rsidP="005B62D2">
            <w:pPr>
              <w:pStyle w:val="2a"/>
              <w:rPr>
                <w:rFonts w:ascii="Times New Roman" w:hAnsi="Times New Roman" w:cs="Times New Roman"/>
                <w:i/>
                <w:iCs/>
                <w:sz w:val="24"/>
                <w:szCs w:val="24"/>
              </w:rPr>
            </w:pPr>
            <w:r w:rsidRPr="00C10861">
              <w:rPr>
                <w:rFonts w:ascii="Times New Roman" w:hAnsi="Times New Roman" w:cs="Times New Roman"/>
                <w:i/>
                <w:iCs/>
                <w:sz w:val="24"/>
                <w:szCs w:val="24"/>
                <w:lang w:val="kk-KZ"/>
              </w:rPr>
              <w:t>Денсаулық сақтау</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60"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E03AA3">
        <w:trPr>
          <w:trHeight w:val="295"/>
        </w:trPr>
        <w:tc>
          <w:tcPr>
            <w:tcW w:w="2552" w:type="dxa"/>
            <w:shd w:val="clear" w:color="000000" w:fill="FFFFFF"/>
          </w:tcPr>
          <w:p w:rsidR="005B62D2" w:rsidRPr="009549F3" w:rsidRDefault="00563A3E" w:rsidP="005B62D2">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34" w:type="dxa"/>
            <w:shd w:val="clear" w:color="000000" w:fill="FFFFFF"/>
          </w:tcPr>
          <w:p w:rsidR="00563A3E" w:rsidRDefault="00563A3E" w:rsidP="005B62D2">
            <w:pPr>
              <w:pStyle w:val="2a"/>
              <w:jc w:val="right"/>
              <w:rPr>
                <w:rFonts w:ascii="Times New Roman" w:hAnsi="Times New Roman" w:cs="Times New Roman"/>
                <w:i/>
                <w:sz w:val="24"/>
                <w:szCs w:val="24"/>
              </w:rPr>
            </w:pPr>
          </w:p>
          <w:p w:rsidR="00563A3E" w:rsidRDefault="00563A3E" w:rsidP="005B62D2">
            <w:pPr>
              <w:pStyle w:val="2a"/>
              <w:jc w:val="right"/>
              <w:rPr>
                <w:rFonts w:ascii="Times New Roman" w:hAnsi="Times New Roman" w:cs="Times New Roman"/>
                <w:i/>
                <w:sz w:val="24"/>
                <w:szCs w:val="24"/>
              </w:rPr>
            </w:pPr>
          </w:p>
          <w:p w:rsidR="005B62D2" w:rsidRPr="00E06024"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14 14</w:t>
            </w:r>
            <w:r>
              <w:rPr>
                <w:rFonts w:ascii="Times New Roman" w:hAnsi="Times New Roman" w:cs="Times New Roman"/>
                <w:i/>
                <w:sz w:val="24"/>
                <w:szCs w:val="24"/>
                <w:lang w:val="kk-KZ"/>
              </w:rPr>
              <w:t>4,0</w:t>
            </w:r>
          </w:p>
        </w:tc>
        <w:tc>
          <w:tcPr>
            <w:tcW w:w="1417" w:type="dxa"/>
            <w:shd w:val="clear" w:color="000000" w:fill="FFFFFF"/>
          </w:tcPr>
          <w:p w:rsidR="00563A3E" w:rsidRDefault="00563A3E" w:rsidP="005B62D2">
            <w:pPr>
              <w:pStyle w:val="2a"/>
              <w:jc w:val="right"/>
              <w:rPr>
                <w:rFonts w:ascii="Times New Roman" w:hAnsi="Times New Roman" w:cs="Times New Roman"/>
                <w:i/>
                <w:sz w:val="24"/>
                <w:szCs w:val="24"/>
              </w:rPr>
            </w:pPr>
          </w:p>
          <w:p w:rsidR="00563A3E" w:rsidRDefault="00563A3E"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5 200,0</w:t>
            </w:r>
          </w:p>
        </w:tc>
        <w:tc>
          <w:tcPr>
            <w:tcW w:w="1560" w:type="dxa"/>
            <w:shd w:val="clear" w:color="000000" w:fill="FFFFFF"/>
            <w:noWrap/>
          </w:tcPr>
          <w:p w:rsidR="00563A3E" w:rsidRDefault="00563A3E" w:rsidP="005B62D2">
            <w:pPr>
              <w:pStyle w:val="2a"/>
              <w:jc w:val="right"/>
              <w:rPr>
                <w:rFonts w:ascii="Times New Roman" w:hAnsi="Times New Roman" w:cs="Times New Roman"/>
                <w:i/>
                <w:sz w:val="24"/>
                <w:szCs w:val="24"/>
              </w:rPr>
            </w:pPr>
          </w:p>
          <w:p w:rsidR="00563A3E" w:rsidRDefault="00563A3E"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14 017,0</w:t>
            </w:r>
          </w:p>
        </w:tc>
        <w:tc>
          <w:tcPr>
            <w:tcW w:w="1417" w:type="dxa"/>
            <w:shd w:val="clear" w:color="000000" w:fill="FFFFFF"/>
          </w:tcPr>
          <w:p w:rsidR="00563A3E" w:rsidRDefault="00563A3E" w:rsidP="005B62D2">
            <w:pPr>
              <w:pStyle w:val="2a"/>
              <w:jc w:val="right"/>
              <w:rPr>
                <w:rFonts w:ascii="Times New Roman" w:hAnsi="Times New Roman" w:cs="Times New Roman"/>
                <w:i/>
                <w:sz w:val="24"/>
                <w:szCs w:val="24"/>
              </w:rPr>
            </w:pPr>
          </w:p>
          <w:p w:rsidR="00563A3E" w:rsidRDefault="00563A3E"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13 726,0</w:t>
            </w:r>
          </w:p>
        </w:tc>
        <w:tc>
          <w:tcPr>
            <w:tcW w:w="1559" w:type="dxa"/>
            <w:shd w:val="clear" w:color="000000" w:fill="FFFFFF"/>
          </w:tcPr>
          <w:p w:rsidR="00563A3E" w:rsidRDefault="00563A3E" w:rsidP="005B62D2">
            <w:pPr>
              <w:pStyle w:val="2a"/>
              <w:jc w:val="right"/>
              <w:rPr>
                <w:rFonts w:ascii="Times New Roman" w:hAnsi="Times New Roman" w:cs="Times New Roman"/>
                <w:i/>
                <w:sz w:val="24"/>
                <w:szCs w:val="24"/>
              </w:rPr>
            </w:pPr>
          </w:p>
          <w:p w:rsidR="00563A3E" w:rsidRDefault="00563A3E"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97,9</w:t>
            </w:r>
          </w:p>
        </w:tc>
      </w:tr>
      <w:tr w:rsidR="005B62D2" w:rsidRPr="00C25827" w:rsidTr="00E03AA3">
        <w:trPr>
          <w:trHeight w:val="295"/>
        </w:trPr>
        <w:tc>
          <w:tcPr>
            <w:tcW w:w="2552" w:type="dxa"/>
            <w:shd w:val="clear" w:color="000000" w:fill="FFFFFF"/>
          </w:tcPr>
          <w:p w:rsidR="005B62D2" w:rsidRPr="009549F3" w:rsidRDefault="00563A3E" w:rsidP="005B62D2">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Көлік және коммуникация</w:t>
            </w:r>
          </w:p>
        </w:tc>
        <w:tc>
          <w:tcPr>
            <w:tcW w:w="1134"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1 800,0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2 000,0</w:t>
            </w:r>
          </w:p>
        </w:tc>
        <w:tc>
          <w:tcPr>
            <w:tcW w:w="156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2 000,0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2 000,0</w:t>
            </w:r>
          </w:p>
        </w:tc>
        <w:tc>
          <w:tcPr>
            <w:tcW w:w="1559"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5B62D2" w:rsidRPr="00C25827" w:rsidTr="00E03AA3">
        <w:trPr>
          <w:trHeight w:val="295"/>
        </w:trPr>
        <w:tc>
          <w:tcPr>
            <w:tcW w:w="2552" w:type="dxa"/>
            <w:shd w:val="clear" w:color="000000" w:fill="FFFFFF"/>
          </w:tcPr>
          <w:p w:rsidR="005B62D2" w:rsidRPr="009549F3" w:rsidRDefault="00563A3E" w:rsidP="005B62D2">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Басқалар</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2 394,0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2 394,0</w:t>
            </w:r>
          </w:p>
        </w:tc>
        <w:tc>
          <w:tcPr>
            <w:tcW w:w="1560"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2 394,0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2 394,0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bl>
    <w:p w:rsidR="00861DE9" w:rsidRDefault="006715A8" w:rsidP="00861DE9">
      <w:pPr>
        <w:suppressAutoHyphens/>
        <w:spacing w:after="0" w:line="240" w:lineRule="auto"/>
        <w:ind w:firstLine="567"/>
        <w:contextualSpacing/>
        <w:jc w:val="both"/>
        <w:rPr>
          <w:rFonts w:ascii="Times New Roman" w:eastAsia="Times New Roman" w:hAnsi="Times New Roman" w:cs="Times New Roman"/>
          <w:sz w:val="28"/>
          <w:szCs w:val="28"/>
          <w:lang w:val="kk-KZ" w:eastAsia="ar-SA"/>
        </w:rPr>
      </w:pPr>
      <w:r>
        <w:rPr>
          <w:rFonts w:ascii="Times New Roman" w:hAnsi="Times New Roman" w:cs="Times New Roman"/>
          <w:sz w:val="28"/>
          <w:szCs w:val="28"/>
          <w:lang w:val="kk-KZ" w:eastAsia="ar-SA"/>
        </w:rPr>
        <w:t>2020</w:t>
      </w:r>
      <w:r w:rsidRPr="006715A8">
        <w:rPr>
          <w:rFonts w:ascii="Times New Roman" w:hAnsi="Times New Roman" w:cs="Times New Roman"/>
          <w:sz w:val="28"/>
          <w:szCs w:val="28"/>
          <w:lang w:val="kk-KZ" w:eastAsia="ar-SA"/>
        </w:rPr>
        <w:t xml:space="preserve"> жылы округ бюджеті 50 212,0 мың теңгені құрады. Осы жылы салықтан – 17 532,2 мың теңге жиналды, оның ішінде:</w:t>
      </w:r>
      <w:r>
        <w:rPr>
          <w:rFonts w:ascii="Times New Roman" w:eastAsia="Times New Roman" w:hAnsi="Times New Roman" w:cs="Times New Roman"/>
          <w:sz w:val="28"/>
          <w:szCs w:val="28"/>
          <w:lang w:val="kk-KZ" w:eastAsia="ar-SA"/>
        </w:rPr>
        <w:t xml:space="preserve"> </w:t>
      </w:r>
      <w:r w:rsidRPr="006715A8">
        <w:rPr>
          <w:rFonts w:ascii="Times New Roman" w:eastAsia="Times New Roman" w:hAnsi="Times New Roman" w:cs="Times New Roman"/>
          <w:sz w:val="28"/>
          <w:szCs w:val="28"/>
          <w:lang w:val="kk-KZ" w:eastAsia="ar-SA"/>
        </w:rPr>
        <w:t>жеке табыс салығы бойынша – 13 428,2 мың теңге, мүлік салығ</w:t>
      </w:r>
      <w:r>
        <w:rPr>
          <w:rFonts w:ascii="Times New Roman" w:eastAsia="Times New Roman" w:hAnsi="Times New Roman" w:cs="Times New Roman"/>
          <w:sz w:val="28"/>
          <w:szCs w:val="28"/>
          <w:lang w:val="kk-KZ" w:eastAsia="ar-SA"/>
        </w:rPr>
        <w:t>ы – 35,0</w:t>
      </w:r>
      <w:r w:rsidRPr="006715A8">
        <w:rPr>
          <w:rFonts w:ascii="Times New Roman" w:eastAsia="Times New Roman" w:hAnsi="Times New Roman" w:cs="Times New Roman"/>
          <w:sz w:val="28"/>
          <w:szCs w:val="28"/>
          <w:lang w:val="kk-KZ" w:eastAsia="ar-SA"/>
        </w:rPr>
        <w:t xml:space="preserve"> мың теңге, жер салығы</w:t>
      </w:r>
      <w:r>
        <w:rPr>
          <w:rFonts w:ascii="Times New Roman" w:eastAsia="Times New Roman" w:hAnsi="Times New Roman" w:cs="Times New Roman"/>
          <w:sz w:val="28"/>
          <w:szCs w:val="28"/>
          <w:lang w:val="kk-KZ" w:eastAsia="ar-SA"/>
        </w:rPr>
        <w:t xml:space="preserve"> – 281,0</w:t>
      </w:r>
      <w:r w:rsidRPr="006715A8">
        <w:rPr>
          <w:rFonts w:ascii="Times New Roman" w:eastAsia="Times New Roman" w:hAnsi="Times New Roman" w:cs="Times New Roman"/>
          <w:sz w:val="28"/>
          <w:szCs w:val="28"/>
          <w:lang w:val="kk-KZ" w:eastAsia="ar-SA"/>
        </w:rPr>
        <w:t xml:space="preserve"> мың теңге, көлік салығы – </w:t>
      </w:r>
      <w:r w:rsidR="00861DE9" w:rsidRPr="00861DE9">
        <w:rPr>
          <w:rFonts w:ascii="Times New Roman" w:eastAsia="Times New Roman" w:hAnsi="Times New Roman" w:cs="Times New Roman"/>
          <w:sz w:val="28"/>
          <w:szCs w:val="28"/>
          <w:lang w:val="kk-KZ" w:eastAsia="ar-SA"/>
        </w:rPr>
        <w:t>3 788,0</w:t>
      </w:r>
      <w:r w:rsidRPr="006715A8">
        <w:rPr>
          <w:rFonts w:ascii="Times New Roman" w:eastAsia="Times New Roman" w:hAnsi="Times New Roman" w:cs="Times New Roman"/>
          <w:sz w:val="28"/>
          <w:szCs w:val="28"/>
          <w:lang w:val="kk-KZ" w:eastAsia="ar-SA"/>
        </w:rPr>
        <w:t xml:space="preserve"> мың теңге (заңды тұлғалар мен жеке тұлғалардан), коммуналдық меншік мүлкін жалға беруден түскен кіріст</w:t>
      </w:r>
      <w:r w:rsidR="00861DE9">
        <w:rPr>
          <w:rFonts w:ascii="Times New Roman" w:eastAsia="Times New Roman" w:hAnsi="Times New Roman" w:cs="Times New Roman"/>
          <w:sz w:val="28"/>
          <w:szCs w:val="28"/>
          <w:lang w:val="kk-KZ" w:eastAsia="ar-SA"/>
        </w:rPr>
        <w:t>ер – 3</w:t>
      </w:r>
      <w:r w:rsidRPr="006715A8">
        <w:rPr>
          <w:rFonts w:ascii="Times New Roman" w:eastAsia="Times New Roman" w:hAnsi="Times New Roman" w:cs="Times New Roman"/>
          <w:sz w:val="28"/>
          <w:szCs w:val="28"/>
          <w:lang w:val="kk-KZ" w:eastAsia="ar-SA"/>
        </w:rPr>
        <w:t>,5 мың теңге</w:t>
      </w:r>
      <w:r w:rsidR="00861DE9">
        <w:rPr>
          <w:rFonts w:ascii="Times New Roman" w:eastAsia="Times New Roman" w:hAnsi="Times New Roman" w:cs="Times New Roman"/>
          <w:sz w:val="28"/>
          <w:szCs w:val="28"/>
          <w:lang w:val="kk-KZ" w:eastAsia="ar-SA"/>
        </w:rPr>
        <w:t xml:space="preserve">. </w:t>
      </w:r>
      <w:r w:rsidR="004A3746">
        <w:rPr>
          <w:rFonts w:ascii="Times New Roman" w:eastAsia="Times New Roman" w:hAnsi="Times New Roman" w:cs="Times New Roman"/>
          <w:sz w:val="28"/>
          <w:szCs w:val="28"/>
          <w:lang w:val="kk-KZ" w:eastAsia="ar-SA"/>
        </w:rPr>
        <w:t>01.01.2020</w:t>
      </w:r>
      <w:r w:rsidR="00861DE9" w:rsidRPr="00861DE9">
        <w:rPr>
          <w:rFonts w:ascii="Times New Roman" w:eastAsia="Times New Roman" w:hAnsi="Times New Roman" w:cs="Times New Roman"/>
          <w:sz w:val="28"/>
          <w:szCs w:val="28"/>
          <w:lang w:val="kk-KZ" w:eastAsia="ar-SA"/>
        </w:rPr>
        <w:t xml:space="preserve"> жылға бюджет қаражатының бос қалдықтары</w:t>
      </w:r>
      <w:r w:rsidR="00861DE9">
        <w:rPr>
          <w:rFonts w:ascii="Times New Roman" w:eastAsia="Times New Roman" w:hAnsi="Times New Roman" w:cs="Times New Roman"/>
          <w:sz w:val="28"/>
          <w:szCs w:val="28"/>
          <w:lang w:val="kk-KZ" w:eastAsia="ar-SA"/>
        </w:rPr>
        <w:t xml:space="preserve"> </w:t>
      </w:r>
      <w:r w:rsidR="00861DE9" w:rsidRPr="00861DE9">
        <w:rPr>
          <w:rFonts w:ascii="Times New Roman" w:eastAsia="Times New Roman" w:hAnsi="Times New Roman" w:cs="Times New Roman"/>
          <w:sz w:val="28"/>
          <w:szCs w:val="28"/>
          <w:lang w:val="kk-KZ" w:eastAsia="ar-SA"/>
        </w:rPr>
        <w:t>-</w:t>
      </w:r>
      <w:r w:rsidR="00861DE9">
        <w:rPr>
          <w:rFonts w:ascii="Times New Roman" w:eastAsia="Times New Roman" w:hAnsi="Times New Roman" w:cs="Times New Roman"/>
          <w:sz w:val="28"/>
          <w:szCs w:val="28"/>
          <w:lang w:val="kk-KZ" w:eastAsia="ar-SA"/>
        </w:rPr>
        <w:t xml:space="preserve"> </w:t>
      </w:r>
      <w:r w:rsidR="00861DE9" w:rsidRPr="00861DE9">
        <w:rPr>
          <w:rFonts w:ascii="Times New Roman" w:eastAsia="Times New Roman" w:hAnsi="Times New Roman" w:cs="Times New Roman"/>
          <w:sz w:val="28"/>
          <w:szCs w:val="28"/>
          <w:lang w:val="kk-KZ" w:eastAsia="ar-SA"/>
        </w:rPr>
        <w:t>4 817,4,0 мың теңге. Субвенциялар</w:t>
      </w:r>
      <w:r w:rsidR="00861DE9">
        <w:rPr>
          <w:rFonts w:ascii="Times New Roman" w:eastAsia="Times New Roman" w:hAnsi="Times New Roman" w:cs="Times New Roman"/>
          <w:sz w:val="28"/>
          <w:szCs w:val="28"/>
          <w:lang w:val="kk-KZ" w:eastAsia="ar-SA"/>
        </w:rPr>
        <w:t xml:space="preserve"> </w:t>
      </w:r>
      <w:r w:rsidR="00861DE9" w:rsidRPr="00861DE9">
        <w:rPr>
          <w:rFonts w:ascii="Times New Roman" w:eastAsia="Times New Roman" w:hAnsi="Times New Roman" w:cs="Times New Roman"/>
          <w:sz w:val="28"/>
          <w:szCs w:val="28"/>
          <w:lang w:val="kk-KZ" w:eastAsia="ar-SA"/>
        </w:rPr>
        <w:t>-</w:t>
      </w:r>
      <w:r w:rsidR="00861DE9">
        <w:rPr>
          <w:rFonts w:ascii="Times New Roman" w:eastAsia="Times New Roman" w:hAnsi="Times New Roman" w:cs="Times New Roman"/>
          <w:sz w:val="28"/>
          <w:szCs w:val="28"/>
          <w:lang w:val="kk-KZ" w:eastAsia="ar-SA"/>
        </w:rPr>
        <w:t xml:space="preserve"> </w:t>
      </w:r>
      <w:r w:rsidR="00861DE9" w:rsidRPr="00861DE9">
        <w:rPr>
          <w:rFonts w:ascii="Times New Roman" w:eastAsia="Times New Roman" w:hAnsi="Times New Roman" w:cs="Times New Roman"/>
          <w:sz w:val="28"/>
          <w:szCs w:val="28"/>
          <w:lang w:val="kk-KZ" w:eastAsia="ar-SA"/>
        </w:rPr>
        <w:t>29 215,0 мың теңге. Игеру - 46 451,7 мың теңгені немесе 92,5% құрады.</w:t>
      </w:r>
    </w:p>
    <w:p w:rsidR="00861DE9" w:rsidRDefault="00861DE9" w:rsidP="00861DE9">
      <w:pPr>
        <w:suppressAutoHyphens/>
        <w:spacing w:after="0" w:line="240" w:lineRule="auto"/>
        <w:ind w:firstLine="567"/>
        <w:contextualSpacing/>
        <w:jc w:val="both"/>
        <w:rPr>
          <w:rFonts w:ascii="Times New Roman" w:eastAsia="Times New Roman" w:hAnsi="Times New Roman" w:cs="Times New Roman"/>
          <w:sz w:val="28"/>
          <w:szCs w:val="28"/>
          <w:lang w:val="kk-KZ" w:eastAsia="ar-SA"/>
        </w:rPr>
      </w:pPr>
      <w:r w:rsidRPr="00861DE9">
        <w:rPr>
          <w:rFonts w:ascii="Times New Roman" w:eastAsia="Times New Roman" w:hAnsi="Times New Roman" w:cs="Times New Roman"/>
          <w:sz w:val="28"/>
          <w:szCs w:val="28"/>
          <w:lang w:val="kk-KZ" w:eastAsia="ar-SA"/>
        </w:rPr>
        <w:t>Бюджет қаражаты ағымдағы бағдарламаларға бағытталды:</w:t>
      </w:r>
    </w:p>
    <w:p w:rsidR="00861DE9" w:rsidRDefault="00861DE9" w:rsidP="00861DE9">
      <w:pPr>
        <w:suppressAutoHyphens/>
        <w:spacing w:after="0" w:line="240" w:lineRule="auto"/>
        <w:ind w:firstLine="567"/>
        <w:contextualSpacing/>
        <w:jc w:val="both"/>
        <w:rPr>
          <w:rFonts w:ascii="Times New Roman" w:eastAsia="Times New Roman" w:hAnsi="Times New Roman" w:cs="Times New Roman"/>
          <w:sz w:val="28"/>
          <w:szCs w:val="28"/>
          <w:lang w:val="kk-KZ" w:eastAsia="ar-SA"/>
        </w:rPr>
      </w:pPr>
      <w:r w:rsidRPr="00861DE9">
        <w:rPr>
          <w:rFonts w:ascii="Times New Roman" w:eastAsia="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- 22 763,7 мың теңге;</w:t>
      </w:r>
    </w:p>
    <w:p w:rsidR="00861DE9" w:rsidRDefault="00861DE9" w:rsidP="00861DE9">
      <w:pPr>
        <w:suppressAutoHyphens/>
        <w:spacing w:after="0" w:line="240" w:lineRule="auto"/>
        <w:ind w:firstLine="567"/>
        <w:contextualSpacing/>
        <w:jc w:val="both"/>
        <w:rPr>
          <w:rFonts w:ascii="Times New Roman" w:eastAsia="Times New Roman" w:hAnsi="Times New Roman" w:cs="Times New Roman"/>
          <w:sz w:val="28"/>
          <w:szCs w:val="28"/>
          <w:lang w:val="kk-KZ" w:eastAsia="ar-SA"/>
        </w:rPr>
      </w:pPr>
      <w:r w:rsidRPr="00861DE9">
        <w:rPr>
          <w:rFonts w:ascii="Times New Roman" w:eastAsia="Times New Roman" w:hAnsi="Times New Roman" w:cs="Times New Roman"/>
          <w:sz w:val="28"/>
          <w:szCs w:val="28"/>
          <w:lang w:val="kk-KZ" w:eastAsia="ar-SA"/>
        </w:rPr>
        <w:t>124005 «Ауылдық жерлерде оқушыларды жақын мектепке дейін тегін алып баруды және кері алып келуді ұйымдастыру» - 5 568,0 мың теңге;</w:t>
      </w:r>
    </w:p>
    <w:p w:rsidR="00861DE9" w:rsidRDefault="00861DE9" w:rsidP="00861DE9">
      <w:pPr>
        <w:suppressAutoHyphens/>
        <w:spacing w:after="0" w:line="240" w:lineRule="auto"/>
        <w:ind w:firstLine="567"/>
        <w:contextualSpacing/>
        <w:jc w:val="both"/>
        <w:rPr>
          <w:rFonts w:ascii="Times New Roman" w:eastAsia="Times New Roman" w:hAnsi="Times New Roman" w:cs="Times New Roman"/>
          <w:sz w:val="28"/>
          <w:szCs w:val="28"/>
          <w:lang w:val="kk-KZ" w:eastAsia="ar-SA"/>
        </w:rPr>
      </w:pPr>
      <w:r w:rsidRPr="00861DE9">
        <w:rPr>
          <w:rFonts w:ascii="Times New Roman" w:eastAsia="Times New Roman" w:hAnsi="Times New Roman" w:cs="Times New Roman"/>
          <w:sz w:val="28"/>
          <w:szCs w:val="28"/>
          <w:lang w:val="kk-KZ" w:eastAsia="ar-SA"/>
        </w:rPr>
        <w:t>124008 «Елді мекендерде көшелерді жарықтандыру» - 4 930,0 мың теңге;</w:t>
      </w:r>
    </w:p>
    <w:p w:rsidR="00861DE9" w:rsidRDefault="00861DE9" w:rsidP="00861DE9">
      <w:pPr>
        <w:suppressAutoHyphens/>
        <w:spacing w:after="0" w:line="240" w:lineRule="auto"/>
        <w:ind w:firstLine="567"/>
        <w:contextualSpacing/>
        <w:jc w:val="both"/>
        <w:rPr>
          <w:rFonts w:ascii="Times New Roman" w:eastAsia="Times New Roman" w:hAnsi="Times New Roman" w:cs="Times New Roman"/>
          <w:sz w:val="28"/>
          <w:szCs w:val="28"/>
          <w:lang w:val="kk-KZ" w:eastAsia="ar-SA"/>
        </w:rPr>
      </w:pPr>
      <w:r w:rsidRPr="00861DE9">
        <w:rPr>
          <w:rFonts w:ascii="Times New Roman" w:eastAsia="Times New Roman" w:hAnsi="Times New Roman" w:cs="Times New Roman"/>
          <w:sz w:val="28"/>
          <w:szCs w:val="28"/>
          <w:lang w:val="kk-KZ" w:eastAsia="ar-SA"/>
        </w:rPr>
        <w:t>124009 «Елді мекендердің санитариясын қамтамасыз ету» - 1 093,6 мың теңге;</w:t>
      </w:r>
    </w:p>
    <w:p w:rsidR="00861DE9" w:rsidRDefault="00861DE9" w:rsidP="00861DE9">
      <w:pPr>
        <w:suppressAutoHyphens/>
        <w:spacing w:after="0" w:line="240" w:lineRule="auto"/>
        <w:ind w:firstLine="567"/>
        <w:contextualSpacing/>
        <w:jc w:val="both"/>
        <w:rPr>
          <w:rFonts w:ascii="Times New Roman" w:eastAsia="Times New Roman" w:hAnsi="Times New Roman" w:cs="Times New Roman"/>
          <w:sz w:val="28"/>
          <w:szCs w:val="28"/>
          <w:lang w:val="kk-KZ" w:eastAsia="ar-SA"/>
        </w:rPr>
      </w:pPr>
      <w:r w:rsidRPr="00861DE9">
        <w:rPr>
          <w:rFonts w:ascii="Times New Roman" w:eastAsia="Times New Roman" w:hAnsi="Times New Roman" w:cs="Times New Roman"/>
          <w:sz w:val="28"/>
          <w:szCs w:val="28"/>
          <w:lang w:val="kk-KZ" w:eastAsia="ar-SA"/>
        </w:rPr>
        <w:t>124011 «Елді мекендерді абаттандыру және көгалдандыру» - 7 702,4 мың теңге;</w:t>
      </w:r>
    </w:p>
    <w:p w:rsidR="00861DE9" w:rsidRDefault="00861DE9" w:rsidP="00861DE9">
      <w:pPr>
        <w:suppressAutoHyphens/>
        <w:spacing w:after="0" w:line="240" w:lineRule="auto"/>
        <w:ind w:firstLine="567"/>
        <w:contextualSpacing/>
        <w:jc w:val="both"/>
        <w:rPr>
          <w:sz w:val="28"/>
          <w:szCs w:val="28"/>
          <w:lang w:val="kk-KZ"/>
        </w:rPr>
      </w:pPr>
      <w:r w:rsidRPr="00861DE9">
        <w:rPr>
          <w:rFonts w:ascii="Times New Roman" w:eastAsia="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жұмыс істеуін қамтамасыз ету»</w:t>
      </w:r>
      <w:r>
        <w:rPr>
          <w:rFonts w:ascii="Times New Roman" w:eastAsia="Times New Roman" w:hAnsi="Times New Roman" w:cs="Times New Roman"/>
          <w:sz w:val="28"/>
          <w:szCs w:val="28"/>
          <w:lang w:val="kk-KZ" w:eastAsia="ar-SA"/>
        </w:rPr>
        <w:t xml:space="preserve"> - 2 0</w:t>
      </w:r>
      <w:r w:rsidRPr="00861DE9">
        <w:rPr>
          <w:rFonts w:ascii="Times New Roman" w:eastAsia="Times New Roman" w:hAnsi="Times New Roman" w:cs="Times New Roman"/>
          <w:sz w:val="28"/>
          <w:szCs w:val="28"/>
          <w:lang w:val="kk-KZ" w:eastAsia="ar-SA"/>
        </w:rPr>
        <w:t>00,0 мың теңге;</w:t>
      </w:r>
    </w:p>
    <w:p w:rsidR="00861DE9" w:rsidRDefault="002C4E33" w:rsidP="00861DE9">
      <w:pPr>
        <w:suppressAutoHyphens/>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124040 «Өңірлерді дамытудың 2025 </w:t>
      </w:r>
      <w:r w:rsidR="00861DE9" w:rsidRPr="00861DE9">
        <w:rPr>
          <w:rFonts w:ascii="Times New Roman" w:hAnsi="Times New Roman" w:cs="Times New Roman"/>
          <w:sz w:val="28"/>
          <w:szCs w:val="28"/>
          <w:lang w:val="kk-KZ"/>
        </w:rPr>
        <w:t>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 - шараларды іске асыру» - 2</w:t>
      </w:r>
      <w:r w:rsidR="00861DE9">
        <w:rPr>
          <w:rFonts w:ascii="Times New Roman" w:hAnsi="Times New Roman" w:cs="Times New Roman"/>
          <w:sz w:val="28"/>
          <w:szCs w:val="28"/>
          <w:lang w:val="kk-KZ"/>
        </w:rPr>
        <w:t> </w:t>
      </w:r>
      <w:r w:rsidR="00861DE9" w:rsidRPr="00861DE9">
        <w:rPr>
          <w:rFonts w:ascii="Times New Roman" w:hAnsi="Times New Roman" w:cs="Times New Roman"/>
          <w:sz w:val="28"/>
          <w:szCs w:val="28"/>
          <w:lang w:val="kk-KZ"/>
        </w:rPr>
        <w:t>394</w:t>
      </w:r>
      <w:r w:rsidR="00861DE9">
        <w:rPr>
          <w:rFonts w:ascii="Times New Roman" w:hAnsi="Times New Roman" w:cs="Times New Roman"/>
          <w:sz w:val="28"/>
          <w:szCs w:val="28"/>
          <w:lang w:val="kk-KZ"/>
        </w:rPr>
        <w:t>,0</w:t>
      </w:r>
      <w:r w:rsidR="00861DE9" w:rsidRPr="00861DE9">
        <w:rPr>
          <w:rFonts w:ascii="Times New Roman" w:hAnsi="Times New Roman" w:cs="Times New Roman"/>
          <w:sz w:val="28"/>
          <w:szCs w:val="28"/>
          <w:lang w:val="kk-KZ"/>
        </w:rPr>
        <w:t xml:space="preserve"> мың теңге.</w:t>
      </w:r>
    </w:p>
    <w:p w:rsidR="00141580" w:rsidRDefault="00861DE9" w:rsidP="00141580">
      <w:pPr>
        <w:suppressAutoHyphens/>
        <w:spacing w:after="0" w:line="240" w:lineRule="auto"/>
        <w:ind w:firstLine="567"/>
        <w:contextualSpacing/>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01.01.2021</w:t>
      </w:r>
      <w:r w:rsidRPr="00861DE9">
        <w:rPr>
          <w:rFonts w:ascii="Times New Roman" w:eastAsia="Times New Roman" w:hAnsi="Times New Roman" w:cs="Times New Roman"/>
          <w:sz w:val="28"/>
          <w:szCs w:val="28"/>
          <w:lang w:val="kk-KZ" w:eastAsia="ar-SA"/>
        </w:rPr>
        <w:t xml:space="preserve"> жылға арналған бюджет қаражатының </w:t>
      </w:r>
      <w:r w:rsidRPr="00861DE9">
        <w:rPr>
          <w:rFonts w:ascii="Times New Roman" w:eastAsia="Times New Roman" w:hAnsi="Times New Roman" w:cs="Times New Roman"/>
          <w:b/>
          <w:sz w:val="28"/>
          <w:szCs w:val="28"/>
          <w:lang w:val="kk-KZ" w:eastAsia="ar-SA"/>
        </w:rPr>
        <w:t xml:space="preserve">бос қалдықтары </w:t>
      </w:r>
      <w:r>
        <w:rPr>
          <w:rFonts w:ascii="Times New Roman" w:eastAsia="Times New Roman" w:hAnsi="Times New Roman" w:cs="Times New Roman"/>
          <w:sz w:val="28"/>
          <w:szCs w:val="28"/>
          <w:lang w:val="kk-KZ" w:eastAsia="ar-SA"/>
        </w:rPr>
        <w:t>5</w:t>
      </w:r>
      <w:r w:rsidRPr="00861DE9">
        <w:rPr>
          <w:rFonts w:ascii="Times New Roman" w:eastAsia="Times New Roman" w:hAnsi="Times New Roman" w:cs="Times New Roman"/>
          <w:sz w:val="28"/>
          <w:szCs w:val="28"/>
          <w:lang w:val="kk-KZ" w:eastAsia="ar-SA"/>
        </w:rPr>
        <w:t>116,4 мың теңге.</w:t>
      </w:r>
    </w:p>
    <w:p w:rsidR="00141580" w:rsidRDefault="00861DE9" w:rsidP="00141580">
      <w:pPr>
        <w:suppressAutoHyphens/>
        <w:spacing w:after="0" w:line="240" w:lineRule="auto"/>
        <w:ind w:firstLine="567"/>
        <w:contextualSpacing/>
        <w:jc w:val="both"/>
        <w:rPr>
          <w:rFonts w:ascii="Times New Roman" w:hAnsi="Times New Roman" w:cs="Times New Roman"/>
          <w:sz w:val="28"/>
          <w:szCs w:val="28"/>
          <w:lang w:val="kk-KZ" w:eastAsia="ar-SA"/>
        </w:rPr>
      </w:pPr>
      <w:r w:rsidRPr="00861DE9">
        <w:rPr>
          <w:rFonts w:ascii="Times New Roman" w:hAnsi="Times New Roman" w:cs="Times New Roman"/>
          <w:sz w:val="28"/>
          <w:szCs w:val="28"/>
          <w:lang w:val="kk-KZ"/>
        </w:rPr>
        <w:t>Округте АӘК-і</w:t>
      </w:r>
      <w:r>
        <w:rPr>
          <w:rFonts w:ascii="Times New Roman" w:hAnsi="Times New Roman" w:cs="Times New Roman"/>
          <w:sz w:val="28"/>
          <w:szCs w:val="28"/>
          <w:lang w:val="kk-KZ"/>
        </w:rPr>
        <w:t xml:space="preserve"> алушылар болып табылатын 14 отбасы (54</w:t>
      </w:r>
      <w:r w:rsidRPr="00861DE9">
        <w:rPr>
          <w:rFonts w:ascii="Times New Roman" w:hAnsi="Times New Roman" w:cs="Times New Roman"/>
          <w:sz w:val="28"/>
          <w:szCs w:val="28"/>
          <w:lang w:val="kk-KZ"/>
        </w:rPr>
        <w:t xml:space="preserve"> адам) тұрады.</w:t>
      </w:r>
      <w:r w:rsidR="00141580">
        <w:rPr>
          <w:rFonts w:ascii="Times New Roman" w:hAnsi="Times New Roman" w:cs="Times New Roman"/>
          <w:sz w:val="28"/>
          <w:szCs w:val="28"/>
          <w:lang w:val="kk-KZ"/>
        </w:rPr>
        <w:t xml:space="preserve"> </w:t>
      </w:r>
      <w:r w:rsidR="00141580">
        <w:rPr>
          <w:rFonts w:ascii="Times New Roman" w:hAnsi="Times New Roman" w:cs="Times New Roman"/>
          <w:sz w:val="28"/>
          <w:szCs w:val="28"/>
          <w:lang w:val="kk-KZ" w:eastAsia="ar-SA"/>
        </w:rPr>
        <w:t>Есепті кезеңде 2 адам жұмысқа орналастырылды.</w:t>
      </w:r>
    </w:p>
    <w:p w:rsidR="00905CD4" w:rsidRDefault="00141580" w:rsidP="00905CD4">
      <w:pPr>
        <w:suppressAutoHyphens/>
        <w:spacing w:after="0" w:line="240" w:lineRule="auto"/>
        <w:ind w:firstLine="567"/>
        <w:contextualSpacing/>
        <w:jc w:val="both"/>
        <w:rPr>
          <w:rFonts w:ascii="Times New Roman" w:hAnsi="Times New Roman" w:cs="Times New Roman"/>
          <w:sz w:val="28"/>
          <w:szCs w:val="28"/>
          <w:lang w:val="kk-KZ" w:eastAsia="ar-SA"/>
        </w:rPr>
      </w:pPr>
      <w:r w:rsidRPr="00141580">
        <w:rPr>
          <w:rFonts w:ascii="Times New Roman" w:eastAsia="Times New Roman" w:hAnsi="Times New Roman" w:cs="Times New Roman"/>
          <w:sz w:val="28"/>
          <w:szCs w:val="28"/>
          <w:lang w:val="kk-KZ" w:eastAsia="ar-SA"/>
        </w:rPr>
        <w:t>Округте 4 мектеп жұмыс істейді, он</w:t>
      </w:r>
      <w:r>
        <w:rPr>
          <w:rFonts w:ascii="Times New Roman" w:eastAsia="Times New Roman" w:hAnsi="Times New Roman" w:cs="Times New Roman"/>
          <w:sz w:val="28"/>
          <w:szCs w:val="28"/>
          <w:lang w:val="kk-KZ" w:eastAsia="ar-SA"/>
        </w:rPr>
        <w:t>да 5361</w:t>
      </w:r>
      <w:r w:rsidRPr="00141580">
        <w:rPr>
          <w:rFonts w:ascii="Times New Roman" w:eastAsia="Times New Roman" w:hAnsi="Times New Roman" w:cs="Times New Roman"/>
          <w:sz w:val="28"/>
          <w:szCs w:val="28"/>
          <w:lang w:val="kk-KZ" w:eastAsia="ar-SA"/>
        </w:rPr>
        <w:t xml:space="preserve"> оқушы оқиды, бала бақшада</w:t>
      </w:r>
      <w:r>
        <w:rPr>
          <w:rFonts w:ascii="Times New Roman" w:eastAsia="Times New Roman" w:hAnsi="Times New Roman" w:cs="Times New Roman"/>
          <w:sz w:val="28"/>
          <w:szCs w:val="28"/>
          <w:lang w:val="kk-KZ" w:eastAsia="ar-SA"/>
        </w:rPr>
        <w:t xml:space="preserve"> 74</w:t>
      </w:r>
      <w:r w:rsidRPr="00141580">
        <w:rPr>
          <w:rFonts w:ascii="Times New Roman" w:eastAsia="Times New Roman" w:hAnsi="Times New Roman" w:cs="Times New Roman"/>
          <w:sz w:val="28"/>
          <w:szCs w:val="28"/>
          <w:lang w:val="kk-KZ" w:eastAsia="ar-SA"/>
        </w:rPr>
        <w:t xml:space="preserve"> тәрбиеленуші барады.</w:t>
      </w:r>
    </w:p>
    <w:p w:rsidR="00905CD4" w:rsidRPr="00905CD4" w:rsidRDefault="00905CD4" w:rsidP="00905CD4">
      <w:pPr>
        <w:suppressAutoHyphens/>
        <w:spacing w:after="0" w:line="240" w:lineRule="auto"/>
        <w:ind w:firstLine="567"/>
        <w:contextualSpacing/>
        <w:jc w:val="center"/>
        <w:rPr>
          <w:rFonts w:ascii="Times New Roman" w:hAnsi="Times New Roman" w:cs="Times New Roman"/>
          <w:sz w:val="28"/>
          <w:szCs w:val="28"/>
          <w:u w:val="single"/>
          <w:lang w:val="kk-KZ" w:eastAsia="ar-SA"/>
        </w:rPr>
      </w:pPr>
      <w:r w:rsidRPr="00905CD4">
        <w:rPr>
          <w:rFonts w:ascii="Times New Roman" w:eastAsia="Times New Roman" w:hAnsi="Times New Roman" w:cs="Times New Roman"/>
          <w:b/>
          <w:sz w:val="28"/>
          <w:szCs w:val="28"/>
          <w:u w:val="single"/>
          <w:lang w:val="kk-KZ" w:eastAsia="ar-SA"/>
        </w:rPr>
        <w:t xml:space="preserve">«Ақжайық </w:t>
      </w:r>
      <w:r w:rsidR="00A00725" w:rsidRPr="00A00725">
        <w:rPr>
          <w:rFonts w:ascii="Times New Roman" w:eastAsia="Times New Roman" w:hAnsi="Times New Roman" w:cs="Times New Roman"/>
          <w:b/>
          <w:sz w:val="28"/>
          <w:szCs w:val="28"/>
          <w:u w:val="single"/>
          <w:lang w:val="kk-KZ" w:eastAsia="ar-SA"/>
        </w:rPr>
        <w:t>селолық</w:t>
      </w:r>
      <w:r w:rsidRPr="00905CD4">
        <w:rPr>
          <w:rFonts w:ascii="Times New Roman" w:eastAsia="Times New Roman" w:hAnsi="Times New Roman" w:cs="Times New Roman"/>
          <w:b/>
          <w:sz w:val="28"/>
          <w:szCs w:val="28"/>
          <w:u w:val="single"/>
          <w:lang w:val="kk-KZ" w:eastAsia="ar-SA"/>
        </w:rPr>
        <w:t xml:space="preserve"> округі әкімінің аппараты» ММ-і</w:t>
      </w:r>
    </w:p>
    <w:p w:rsidR="00905CD4" w:rsidRDefault="00905CD4" w:rsidP="00905CD4">
      <w:pPr>
        <w:suppressAutoHyphens/>
        <w:spacing w:after="0" w:line="240" w:lineRule="auto"/>
        <w:ind w:firstLine="567"/>
        <w:jc w:val="both"/>
        <w:rPr>
          <w:rFonts w:ascii="Times New Roman" w:eastAsia="Times New Roman" w:hAnsi="Times New Roman" w:cs="Times New Roman"/>
          <w:sz w:val="28"/>
          <w:szCs w:val="28"/>
          <w:lang w:val="kk-KZ" w:eastAsia="ar-SA"/>
        </w:rPr>
      </w:pPr>
      <w:r w:rsidRPr="00905CD4">
        <w:rPr>
          <w:rFonts w:ascii="Times New Roman" w:eastAsia="Times New Roman" w:hAnsi="Times New Roman" w:cs="Times New Roman"/>
          <w:sz w:val="28"/>
          <w:szCs w:val="28"/>
          <w:lang w:val="kk-KZ" w:eastAsia="ar-SA"/>
        </w:rPr>
        <w:t>Ақжа</w:t>
      </w:r>
      <w:r>
        <w:rPr>
          <w:rFonts w:ascii="Times New Roman" w:eastAsia="Times New Roman" w:hAnsi="Times New Roman" w:cs="Times New Roman"/>
          <w:sz w:val="28"/>
          <w:szCs w:val="28"/>
          <w:lang w:val="kk-KZ" w:eastAsia="ar-SA"/>
        </w:rPr>
        <w:t xml:space="preserve">йық </w:t>
      </w:r>
      <w:r w:rsidR="00A66F59" w:rsidRPr="00A66F59">
        <w:rPr>
          <w:rFonts w:ascii="Times New Roman" w:eastAsia="Times New Roman" w:hAnsi="Times New Roman" w:cs="Times New Roman"/>
          <w:sz w:val="28"/>
          <w:szCs w:val="28"/>
          <w:lang w:val="kk-KZ" w:eastAsia="ar-SA"/>
        </w:rPr>
        <w:t>селолық</w:t>
      </w:r>
      <w:r>
        <w:rPr>
          <w:rFonts w:ascii="Times New Roman" w:eastAsia="Times New Roman" w:hAnsi="Times New Roman" w:cs="Times New Roman"/>
          <w:sz w:val="28"/>
          <w:szCs w:val="28"/>
          <w:lang w:val="kk-KZ" w:eastAsia="ar-SA"/>
        </w:rPr>
        <w:t xml:space="preserve"> округінің құрамына 5</w:t>
      </w:r>
      <w:r w:rsidRPr="00905CD4">
        <w:rPr>
          <w:rFonts w:ascii="Times New Roman" w:eastAsia="Times New Roman" w:hAnsi="Times New Roman" w:cs="Times New Roman"/>
          <w:sz w:val="28"/>
          <w:szCs w:val="28"/>
          <w:lang w:val="kk-KZ" w:eastAsia="ar-SA"/>
        </w:rPr>
        <w:t xml:space="preserve"> елді мекен кіреді: Ақжайық ауылы, Абай ауылы, Талпын ауылы, С</w:t>
      </w:r>
      <w:r>
        <w:rPr>
          <w:rFonts w:ascii="Times New Roman" w:eastAsia="Times New Roman" w:hAnsi="Times New Roman" w:cs="Times New Roman"/>
          <w:sz w:val="28"/>
          <w:szCs w:val="28"/>
          <w:lang w:val="kk-KZ" w:eastAsia="ar-SA"/>
        </w:rPr>
        <w:t>үттіген ауылы, Ыждагат ауылы.</w:t>
      </w:r>
    </w:p>
    <w:p w:rsidR="00905CD4" w:rsidRDefault="00905CD4" w:rsidP="00905CD4">
      <w:pPr>
        <w:suppressAutoHyphens/>
        <w:spacing w:after="0" w:line="240" w:lineRule="auto"/>
        <w:ind w:firstLine="567"/>
        <w:jc w:val="both"/>
        <w:rPr>
          <w:rFonts w:ascii="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2021</w:t>
      </w:r>
      <w:r w:rsidRPr="00905CD4">
        <w:rPr>
          <w:rFonts w:ascii="Times New Roman" w:eastAsia="Times New Roman" w:hAnsi="Times New Roman" w:cs="Times New Roman"/>
          <w:sz w:val="28"/>
          <w:szCs w:val="28"/>
          <w:lang w:val="kk-KZ" w:eastAsia="ar-SA"/>
        </w:rPr>
        <w:t xml:space="preserve"> жы</w:t>
      </w:r>
      <w:r>
        <w:rPr>
          <w:rFonts w:ascii="Times New Roman" w:eastAsia="Times New Roman" w:hAnsi="Times New Roman" w:cs="Times New Roman"/>
          <w:sz w:val="28"/>
          <w:szCs w:val="28"/>
          <w:lang w:val="kk-KZ" w:eastAsia="ar-SA"/>
        </w:rPr>
        <w:t>лдың 1 қаңтарына халық саны 4762</w:t>
      </w:r>
      <w:r w:rsidRPr="00905CD4">
        <w:rPr>
          <w:rFonts w:ascii="Times New Roman" w:eastAsia="Times New Roman" w:hAnsi="Times New Roman" w:cs="Times New Roman"/>
          <w:sz w:val="28"/>
          <w:szCs w:val="28"/>
          <w:lang w:val="kk-KZ" w:eastAsia="ar-SA"/>
        </w:rPr>
        <w:t xml:space="preserve"> адамды немесе 1249 отбасын құрайды.</w:t>
      </w:r>
      <w:r>
        <w:rPr>
          <w:rFonts w:ascii="Times New Roman" w:eastAsia="Times New Roman" w:hAnsi="Times New Roman" w:cs="Times New Roman"/>
          <w:sz w:val="28"/>
          <w:szCs w:val="28"/>
          <w:lang w:val="kk-KZ" w:eastAsia="ar-SA"/>
        </w:rPr>
        <w:t xml:space="preserve"> </w:t>
      </w:r>
      <w:r w:rsidRPr="006715A8">
        <w:rPr>
          <w:rFonts w:ascii="Times New Roman" w:hAnsi="Times New Roman" w:cs="Times New Roman"/>
          <w:sz w:val="28"/>
          <w:szCs w:val="28"/>
          <w:lang w:val="kk-KZ" w:eastAsia="ar-SA"/>
        </w:rPr>
        <w:t xml:space="preserve">01.01.2018 жылдан бастап 2000-нан астам тұрғыны бар </w:t>
      </w:r>
      <w:r w:rsidR="00466818" w:rsidRPr="00466818">
        <w:rPr>
          <w:rFonts w:ascii="Times New Roman" w:hAnsi="Times New Roman" w:cs="Times New Roman"/>
          <w:sz w:val="28"/>
          <w:szCs w:val="28"/>
          <w:lang w:val="kk-KZ" w:eastAsia="ar-SA"/>
        </w:rPr>
        <w:t>Ақжайық</w:t>
      </w:r>
      <w:r w:rsidRPr="006715A8">
        <w:rPr>
          <w:rFonts w:ascii="Times New Roman" w:hAnsi="Times New Roman" w:cs="Times New Roman"/>
          <w:sz w:val="28"/>
          <w:szCs w:val="28"/>
          <w:lang w:val="kk-KZ" w:eastAsia="ar-SA"/>
        </w:rPr>
        <w:t xml:space="preserve"> </w:t>
      </w:r>
      <w:r w:rsidR="000241DC" w:rsidRPr="000241DC">
        <w:rPr>
          <w:rFonts w:ascii="Times New Roman" w:hAnsi="Times New Roman" w:cs="Times New Roman"/>
          <w:sz w:val="28"/>
          <w:szCs w:val="28"/>
          <w:lang w:val="kk-KZ" w:eastAsia="ar-SA"/>
        </w:rPr>
        <w:t>селолық</w:t>
      </w:r>
      <w:r w:rsidRPr="006715A8">
        <w:rPr>
          <w:rFonts w:ascii="Times New Roman" w:hAnsi="Times New Roman" w:cs="Times New Roman"/>
          <w:sz w:val="28"/>
          <w:szCs w:val="28"/>
          <w:lang w:val="kk-KZ" w:eastAsia="ar-SA"/>
        </w:rPr>
        <w:t xml:space="preserve"> округі бюджеттің төртінші деңгейіне өтті.</w:t>
      </w:r>
    </w:p>
    <w:p w:rsidR="005B62D2" w:rsidRPr="00452C47" w:rsidRDefault="00027C21" w:rsidP="005B62D2">
      <w:pPr>
        <w:pStyle w:val="2a"/>
        <w:ind w:firstLine="708"/>
        <w:jc w:val="right"/>
        <w:rPr>
          <w:rFonts w:ascii="Times New Roman" w:hAnsi="Times New Roman" w:cs="Times New Roman"/>
          <w:sz w:val="24"/>
          <w:szCs w:val="24"/>
        </w:rPr>
      </w:pPr>
      <w:r w:rsidRPr="00027C21">
        <w:rPr>
          <w:rFonts w:ascii="Times New Roman" w:hAnsi="Times New Roman" w:cs="Times New Roman"/>
          <w:sz w:val="24"/>
          <w:szCs w:val="24"/>
        </w:rPr>
        <w:t>мың теңге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417"/>
        <w:gridCol w:w="1560"/>
        <w:gridCol w:w="1417"/>
        <w:gridCol w:w="1559"/>
      </w:tblGrid>
      <w:tr w:rsidR="005B62D2" w:rsidRPr="00E4787C" w:rsidTr="00E03AA3">
        <w:trPr>
          <w:trHeight w:val="390"/>
        </w:trPr>
        <w:tc>
          <w:tcPr>
            <w:tcW w:w="2552" w:type="dxa"/>
            <w:vMerge w:val="restart"/>
            <w:shd w:val="clear" w:color="000000" w:fill="FFFFFF"/>
            <w:vAlign w:val="center"/>
            <w:hideMark/>
          </w:tcPr>
          <w:p w:rsidR="005B62D2" w:rsidRPr="0097763E" w:rsidRDefault="00027C21" w:rsidP="005B62D2">
            <w:pPr>
              <w:pStyle w:val="2a"/>
              <w:jc w:val="center"/>
              <w:rPr>
                <w:rFonts w:ascii="Times New Roman" w:hAnsi="Times New Roman" w:cs="Times New Roman"/>
                <w:b/>
                <w:sz w:val="24"/>
                <w:szCs w:val="24"/>
              </w:rPr>
            </w:pPr>
            <w:r w:rsidRPr="00027C21">
              <w:rPr>
                <w:rFonts w:ascii="Times New Roman" w:hAnsi="Times New Roman" w:cs="Times New Roman"/>
                <w:b/>
                <w:sz w:val="24"/>
                <w:szCs w:val="24"/>
              </w:rPr>
              <w:t>Атауы</w:t>
            </w:r>
          </w:p>
        </w:tc>
        <w:tc>
          <w:tcPr>
            <w:tcW w:w="7087" w:type="dxa"/>
            <w:gridSpan w:val="5"/>
            <w:shd w:val="clear" w:color="000000" w:fill="FFFFFF"/>
            <w:noWrap/>
            <w:vAlign w:val="center"/>
            <w:hideMark/>
          </w:tcPr>
          <w:p w:rsidR="005B62D2" w:rsidRPr="006C29DF" w:rsidRDefault="00027C21" w:rsidP="005B62D2">
            <w:pPr>
              <w:pStyle w:val="2a"/>
              <w:jc w:val="center"/>
              <w:rPr>
                <w:rFonts w:ascii="Times New Roman" w:hAnsi="Times New Roman" w:cs="Times New Roman"/>
                <w:b/>
                <w:color w:val="000000"/>
                <w:sz w:val="24"/>
                <w:szCs w:val="24"/>
              </w:rPr>
            </w:pPr>
            <w:r w:rsidRPr="00027C21">
              <w:rPr>
                <w:rFonts w:ascii="Times New Roman" w:hAnsi="Times New Roman" w:cs="Times New Roman"/>
                <w:b/>
                <w:bCs/>
                <w:color w:val="000000"/>
                <w:sz w:val="24"/>
                <w:szCs w:val="24"/>
                <w:lang w:val="kk-KZ"/>
              </w:rPr>
              <w:t>Ақжайық селолық округі</w:t>
            </w:r>
          </w:p>
        </w:tc>
      </w:tr>
      <w:tr w:rsidR="005B62D2" w:rsidRPr="00E4787C" w:rsidTr="00E257E4">
        <w:trPr>
          <w:trHeight w:val="424"/>
        </w:trPr>
        <w:tc>
          <w:tcPr>
            <w:tcW w:w="2552" w:type="dxa"/>
            <w:vMerge/>
            <w:vAlign w:val="center"/>
            <w:hideMark/>
          </w:tcPr>
          <w:p w:rsidR="005B62D2" w:rsidRPr="009549F3" w:rsidRDefault="005B62D2" w:rsidP="005B62D2">
            <w:pPr>
              <w:pStyle w:val="2a"/>
              <w:jc w:val="center"/>
              <w:rPr>
                <w:rFonts w:ascii="Times New Roman" w:hAnsi="Times New Roman" w:cs="Times New Roman"/>
                <w:sz w:val="24"/>
                <w:szCs w:val="24"/>
              </w:rPr>
            </w:pPr>
          </w:p>
        </w:tc>
        <w:tc>
          <w:tcPr>
            <w:tcW w:w="1134" w:type="dxa"/>
            <w:shd w:val="clear" w:color="000000" w:fill="FFFFFF"/>
            <w:vAlign w:val="center"/>
            <w:hideMark/>
          </w:tcPr>
          <w:p w:rsidR="005B62D2" w:rsidRPr="009549F3" w:rsidRDefault="00027C21" w:rsidP="005B62D2">
            <w:pPr>
              <w:pStyle w:val="2a"/>
              <w:jc w:val="center"/>
              <w:rPr>
                <w:rFonts w:ascii="Times New Roman" w:hAnsi="Times New Roman" w:cs="Times New Roman"/>
                <w:sz w:val="24"/>
                <w:szCs w:val="24"/>
              </w:rPr>
            </w:pPr>
            <w:r w:rsidRPr="00BA4120">
              <w:rPr>
                <w:rFonts w:ascii="Times New Roman" w:hAnsi="Times New Roman" w:cs="Times New Roman"/>
                <w:b/>
                <w:sz w:val="24"/>
                <w:szCs w:val="24"/>
                <w:lang w:val="kk-KZ"/>
              </w:rPr>
              <w:t>2019 жылғы нақты түсім</w:t>
            </w:r>
          </w:p>
        </w:tc>
        <w:tc>
          <w:tcPr>
            <w:tcW w:w="1417" w:type="dxa"/>
            <w:shd w:val="clear" w:color="000000" w:fill="FFFFFF"/>
            <w:vAlign w:val="center"/>
            <w:hideMark/>
          </w:tcPr>
          <w:p w:rsidR="005B62D2" w:rsidRPr="009549F3" w:rsidRDefault="00027C21" w:rsidP="005B62D2">
            <w:pPr>
              <w:pStyle w:val="2a"/>
              <w:jc w:val="center"/>
              <w:rPr>
                <w:rFonts w:ascii="Times New Roman" w:hAnsi="Times New Roman" w:cs="Times New Roman"/>
                <w:sz w:val="24"/>
                <w:szCs w:val="24"/>
              </w:rPr>
            </w:pPr>
            <w:r w:rsidRPr="00BA4120">
              <w:rPr>
                <w:rFonts w:ascii="Times New Roman" w:hAnsi="Times New Roman" w:cs="Times New Roman"/>
                <w:b/>
                <w:sz w:val="24"/>
                <w:szCs w:val="24"/>
                <w:lang w:val="kk-KZ"/>
              </w:rPr>
              <w:t>2020 жылға бекітілген  жылдық бюджет</w:t>
            </w:r>
          </w:p>
        </w:tc>
        <w:tc>
          <w:tcPr>
            <w:tcW w:w="1560" w:type="dxa"/>
            <w:shd w:val="clear" w:color="000000" w:fill="FFFFFF"/>
            <w:vAlign w:val="center"/>
            <w:hideMark/>
          </w:tcPr>
          <w:p w:rsidR="005B62D2" w:rsidRPr="009549F3" w:rsidRDefault="005313B6" w:rsidP="005B62D2">
            <w:pPr>
              <w:pStyle w:val="2a"/>
              <w:jc w:val="center"/>
              <w:rPr>
                <w:rFonts w:ascii="Times New Roman" w:hAnsi="Times New Roman" w:cs="Times New Roman"/>
                <w:sz w:val="24"/>
                <w:szCs w:val="24"/>
              </w:rPr>
            </w:pPr>
            <w:r w:rsidRPr="00554E10">
              <w:rPr>
                <w:rFonts w:ascii="Times New Roman" w:hAnsi="Times New Roman" w:cs="Times New Roman"/>
                <w:b/>
                <w:sz w:val="24"/>
                <w:szCs w:val="24"/>
                <w:lang w:val="kk-KZ"/>
              </w:rPr>
              <w:t>2020 жылдың түзетілген жылдық бюджеті</w:t>
            </w:r>
          </w:p>
        </w:tc>
        <w:tc>
          <w:tcPr>
            <w:tcW w:w="1417" w:type="dxa"/>
            <w:shd w:val="clear" w:color="000000" w:fill="FFFFFF"/>
            <w:vAlign w:val="center"/>
            <w:hideMark/>
          </w:tcPr>
          <w:p w:rsidR="005B62D2" w:rsidRPr="009549F3" w:rsidRDefault="005313B6" w:rsidP="005B62D2">
            <w:pPr>
              <w:pStyle w:val="2a"/>
              <w:jc w:val="center"/>
              <w:rPr>
                <w:rFonts w:ascii="Times New Roman" w:hAnsi="Times New Roman" w:cs="Times New Roman"/>
                <w:sz w:val="24"/>
                <w:szCs w:val="24"/>
              </w:rPr>
            </w:pPr>
            <w:r w:rsidRPr="00554E10">
              <w:rPr>
                <w:rFonts w:ascii="Times New Roman" w:hAnsi="Times New Roman" w:cs="Times New Roman"/>
                <w:b/>
                <w:sz w:val="24"/>
                <w:szCs w:val="24"/>
                <w:lang w:val="kk-KZ"/>
              </w:rPr>
              <w:t>2020 жылғы нақты түсім</w:t>
            </w:r>
          </w:p>
        </w:tc>
        <w:tc>
          <w:tcPr>
            <w:tcW w:w="1559" w:type="dxa"/>
            <w:shd w:val="clear" w:color="000000" w:fill="FFFFFF"/>
            <w:vAlign w:val="center"/>
            <w:hideMark/>
          </w:tcPr>
          <w:p w:rsidR="005313B6" w:rsidRPr="005313B6" w:rsidRDefault="005313B6" w:rsidP="005313B6">
            <w:pPr>
              <w:spacing w:after="0" w:line="240" w:lineRule="auto"/>
              <w:jc w:val="center"/>
              <w:rPr>
                <w:rFonts w:ascii="Times New Roman" w:eastAsia="Times New Roman" w:hAnsi="Times New Roman" w:cs="Times New Roman"/>
                <w:b/>
                <w:sz w:val="24"/>
                <w:szCs w:val="24"/>
                <w:lang w:val="kk-KZ" w:eastAsia="ru-RU"/>
              </w:rPr>
            </w:pPr>
            <w:r w:rsidRPr="005313B6">
              <w:rPr>
                <w:rFonts w:ascii="Times New Roman" w:eastAsia="Times New Roman" w:hAnsi="Times New Roman" w:cs="Times New Roman"/>
                <w:b/>
                <w:sz w:val="24"/>
                <w:szCs w:val="24"/>
                <w:lang w:val="kk-KZ" w:eastAsia="ru-RU"/>
              </w:rPr>
              <w:t>жоспардың орындалуы</w:t>
            </w:r>
          </w:p>
          <w:p w:rsidR="005B62D2" w:rsidRPr="009549F3" w:rsidRDefault="005313B6" w:rsidP="005313B6">
            <w:pPr>
              <w:pStyle w:val="2a"/>
              <w:jc w:val="center"/>
              <w:rPr>
                <w:rFonts w:ascii="Times New Roman" w:hAnsi="Times New Roman" w:cs="Times New Roman"/>
                <w:sz w:val="24"/>
                <w:szCs w:val="24"/>
              </w:rPr>
            </w:pPr>
            <w:r w:rsidRPr="005313B6">
              <w:rPr>
                <w:rFonts w:ascii="Times New Roman" w:eastAsiaTheme="minorHAnsi" w:hAnsi="Times New Roman" w:cs="Times New Roman"/>
                <w:b/>
                <w:sz w:val="24"/>
                <w:szCs w:val="24"/>
                <w:lang w:val="kk-KZ" w:eastAsia="en-US"/>
              </w:rPr>
              <w:t>%</w:t>
            </w:r>
          </w:p>
        </w:tc>
      </w:tr>
      <w:tr w:rsidR="005B62D2" w:rsidRPr="00E4787C" w:rsidTr="00E03AA3">
        <w:trPr>
          <w:trHeight w:val="517"/>
        </w:trPr>
        <w:tc>
          <w:tcPr>
            <w:tcW w:w="2552" w:type="dxa"/>
            <w:vMerge w:val="restart"/>
            <w:shd w:val="clear" w:color="000000" w:fill="FFFFFF"/>
            <w:vAlign w:val="center"/>
            <w:hideMark/>
          </w:tcPr>
          <w:p w:rsidR="005B62D2" w:rsidRPr="009549F3" w:rsidRDefault="005313B6" w:rsidP="005B62D2">
            <w:pPr>
              <w:pStyle w:val="2a"/>
              <w:rPr>
                <w:rFonts w:ascii="Times New Roman" w:hAnsi="Times New Roman" w:cs="Times New Roman"/>
                <w:b/>
                <w:sz w:val="24"/>
                <w:szCs w:val="24"/>
              </w:rPr>
            </w:pPr>
            <w:r w:rsidRPr="005313B6">
              <w:rPr>
                <w:rFonts w:ascii="Times New Roman" w:hAnsi="Times New Roman" w:cs="Times New Roman"/>
                <w:b/>
                <w:sz w:val="24"/>
                <w:szCs w:val="24"/>
              </w:rPr>
              <w:t>Түсімдер*, соның ішінде:</w:t>
            </w:r>
          </w:p>
        </w:tc>
        <w:tc>
          <w:tcPr>
            <w:tcW w:w="1134" w:type="dxa"/>
            <w:vMerge w:val="restart"/>
            <w:shd w:val="clear" w:color="000000" w:fill="FFFFFF"/>
          </w:tcPr>
          <w:p w:rsidR="005B62D2" w:rsidRPr="00305B2A" w:rsidRDefault="005B62D2" w:rsidP="005B62D2">
            <w:pPr>
              <w:pStyle w:val="2a"/>
              <w:jc w:val="right"/>
              <w:rPr>
                <w:rFonts w:ascii="Times New Roman" w:hAnsi="Times New Roman" w:cs="Times New Roman"/>
                <w:b/>
                <w:sz w:val="24"/>
                <w:szCs w:val="24"/>
              </w:rPr>
            </w:pPr>
          </w:p>
        </w:tc>
        <w:tc>
          <w:tcPr>
            <w:tcW w:w="1417"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46</w:t>
            </w:r>
            <w:r>
              <w:rPr>
                <w:rFonts w:ascii="Times New Roman" w:hAnsi="Times New Roman" w:cs="Times New Roman"/>
                <w:b/>
                <w:sz w:val="24"/>
                <w:szCs w:val="24"/>
                <w:lang w:val="kk-KZ"/>
              </w:rPr>
              <w:t xml:space="preserve"> </w:t>
            </w:r>
            <w:r>
              <w:rPr>
                <w:rFonts w:ascii="Times New Roman" w:hAnsi="Times New Roman" w:cs="Times New Roman"/>
                <w:b/>
                <w:sz w:val="24"/>
                <w:szCs w:val="24"/>
              </w:rPr>
              <w:t>919,0</w:t>
            </w:r>
          </w:p>
        </w:tc>
        <w:tc>
          <w:tcPr>
            <w:tcW w:w="1560"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49</w:t>
            </w:r>
            <w:r>
              <w:rPr>
                <w:rFonts w:ascii="Times New Roman" w:hAnsi="Times New Roman" w:cs="Times New Roman"/>
                <w:b/>
                <w:sz w:val="24"/>
                <w:szCs w:val="24"/>
                <w:lang w:val="kk-KZ"/>
              </w:rPr>
              <w:t xml:space="preserve"> </w:t>
            </w:r>
            <w:r>
              <w:rPr>
                <w:rFonts w:ascii="Times New Roman" w:hAnsi="Times New Roman" w:cs="Times New Roman"/>
                <w:b/>
                <w:sz w:val="24"/>
                <w:szCs w:val="24"/>
              </w:rPr>
              <w:t>069,0</w:t>
            </w:r>
          </w:p>
        </w:tc>
        <w:tc>
          <w:tcPr>
            <w:tcW w:w="1417"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47</w:t>
            </w:r>
            <w:r>
              <w:rPr>
                <w:rFonts w:ascii="Times New Roman" w:hAnsi="Times New Roman" w:cs="Times New Roman"/>
                <w:b/>
                <w:sz w:val="24"/>
                <w:szCs w:val="24"/>
                <w:lang w:val="kk-KZ"/>
              </w:rPr>
              <w:t xml:space="preserve"> </w:t>
            </w:r>
            <w:r>
              <w:rPr>
                <w:rFonts w:ascii="Times New Roman" w:hAnsi="Times New Roman" w:cs="Times New Roman"/>
                <w:b/>
                <w:sz w:val="24"/>
                <w:szCs w:val="24"/>
              </w:rPr>
              <w:t>943,4</w:t>
            </w:r>
          </w:p>
        </w:tc>
        <w:tc>
          <w:tcPr>
            <w:tcW w:w="1559"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97,7</w:t>
            </w:r>
          </w:p>
        </w:tc>
      </w:tr>
      <w:tr w:rsidR="005B62D2" w:rsidRPr="00E4787C" w:rsidTr="00E03AA3">
        <w:trPr>
          <w:trHeight w:val="276"/>
        </w:trPr>
        <w:tc>
          <w:tcPr>
            <w:tcW w:w="2552" w:type="dxa"/>
            <w:vMerge/>
            <w:vAlign w:val="center"/>
            <w:hideMark/>
          </w:tcPr>
          <w:p w:rsidR="005B62D2" w:rsidRPr="009549F3" w:rsidRDefault="005B62D2" w:rsidP="005B62D2">
            <w:pPr>
              <w:pStyle w:val="2a"/>
              <w:rPr>
                <w:rFonts w:ascii="Times New Roman" w:hAnsi="Times New Roman" w:cs="Times New Roman"/>
                <w:sz w:val="24"/>
                <w:szCs w:val="24"/>
              </w:rPr>
            </w:pPr>
          </w:p>
        </w:tc>
        <w:tc>
          <w:tcPr>
            <w:tcW w:w="1134"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560"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559" w:type="dxa"/>
            <w:vMerge/>
          </w:tcPr>
          <w:p w:rsidR="005B62D2" w:rsidRPr="00305B2A" w:rsidRDefault="005B62D2" w:rsidP="005B62D2">
            <w:pPr>
              <w:pStyle w:val="2a"/>
              <w:jc w:val="right"/>
              <w:rPr>
                <w:rFonts w:ascii="Times New Roman" w:hAnsi="Times New Roman" w:cs="Times New Roman"/>
                <w:b/>
                <w:sz w:val="24"/>
                <w:szCs w:val="24"/>
                <w:highlight w:val="yellow"/>
              </w:rPr>
            </w:pPr>
          </w:p>
        </w:tc>
      </w:tr>
      <w:tr w:rsidR="005B62D2" w:rsidRPr="00E4787C" w:rsidTr="00E03AA3">
        <w:trPr>
          <w:trHeight w:val="180"/>
        </w:trPr>
        <w:tc>
          <w:tcPr>
            <w:tcW w:w="2552" w:type="dxa"/>
            <w:shd w:val="clear" w:color="000000" w:fill="FFFFFF"/>
            <w:vAlign w:val="center"/>
            <w:hideMark/>
          </w:tcPr>
          <w:p w:rsidR="005B62D2" w:rsidRPr="00FC192D" w:rsidRDefault="005313B6" w:rsidP="005B62D2">
            <w:pPr>
              <w:pStyle w:val="2a"/>
              <w:rPr>
                <w:rFonts w:ascii="Times New Roman" w:hAnsi="Times New Roman" w:cs="Times New Roman"/>
                <w:b/>
                <w:iCs/>
                <w:sz w:val="24"/>
                <w:szCs w:val="24"/>
              </w:rPr>
            </w:pPr>
            <w:r w:rsidRPr="00554E10">
              <w:rPr>
                <w:rFonts w:ascii="Times New Roman" w:hAnsi="Times New Roman" w:cs="Times New Roman"/>
                <w:b/>
                <w:iCs/>
                <w:sz w:val="24"/>
                <w:szCs w:val="24"/>
                <w:lang w:val="kk-KZ"/>
              </w:rPr>
              <w:t>Кірістер, олардың ішінде:</w:t>
            </w:r>
          </w:p>
        </w:tc>
        <w:tc>
          <w:tcPr>
            <w:tcW w:w="1134" w:type="dxa"/>
            <w:shd w:val="clear" w:color="000000" w:fill="FFFFFF"/>
          </w:tcPr>
          <w:p w:rsidR="005B62D2" w:rsidRPr="00305B2A" w:rsidRDefault="005B62D2" w:rsidP="005B62D2">
            <w:pPr>
              <w:pStyle w:val="2a"/>
              <w:jc w:val="right"/>
              <w:rPr>
                <w:rFonts w:ascii="Times New Roman" w:hAnsi="Times New Roman" w:cs="Times New Roman"/>
                <w:b/>
                <w:sz w:val="24"/>
                <w:szCs w:val="24"/>
              </w:rPr>
            </w:pPr>
          </w:p>
        </w:tc>
        <w:tc>
          <w:tcPr>
            <w:tcW w:w="1417" w:type="dxa"/>
            <w:shd w:val="clear" w:color="000000" w:fill="FFFFFF"/>
          </w:tcPr>
          <w:p w:rsidR="005313B6" w:rsidRDefault="005313B6"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lang w:val="kk-KZ"/>
              </w:rPr>
              <w:t xml:space="preserve"> </w:t>
            </w:r>
            <w:r>
              <w:rPr>
                <w:rFonts w:ascii="Times New Roman" w:hAnsi="Times New Roman" w:cs="Times New Roman"/>
                <w:b/>
                <w:sz w:val="24"/>
                <w:szCs w:val="24"/>
              </w:rPr>
              <w:t>971,0</w:t>
            </w:r>
          </w:p>
        </w:tc>
        <w:tc>
          <w:tcPr>
            <w:tcW w:w="1560" w:type="dxa"/>
            <w:shd w:val="clear" w:color="000000" w:fill="FFFFFF"/>
          </w:tcPr>
          <w:p w:rsidR="005313B6" w:rsidRDefault="005313B6"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lang w:val="kk-KZ"/>
              </w:rPr>
              <w:t xml:space="preserve"> </w:t>
            </w:r>
            <w:r>
              <w:rPr>
                <w:rFonts w:ascii="Times New Roman" w:hAnsi="Times New Roman" w:cs="Times New Roman"/>
                <w:b/>
                <w:sz w:val="24"/>
                <w:szCs w:val="24"/>
              </w:rPr>
              <w:t>771,0</w:t>
            </w:r>
          </w:p>
        </w:tc>
        <w:tc>
          <w:tcPr>
            <w:tcW w:w="1417" w:type="dxa"/>
            <w:shd w:val="clear" w:color="000000" w:fill="FFFFFF"/>
          </w:tcPr>
          <w:p w:rsidR="005313B6" w:rsidRDefault="005313B6"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6 645,5</w:t>
            </w:r>
          </w:p>
        </w:tc>
        <w:tc>
          <w:tcPr>
            <w:tcW w:w="1559" w:type="dxa"/>
            <w:shd w:val="clear" w:color="000000" w:fill="FFFFFF"/>
          </w:tcPr>
          <w:p w:rsidR="005313B6" w:rsidRDefault="005313B6"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85,5</w:t>
            </w:r>
          </w:p>
        </w:tc>
      </w:tr>
      <w:tr w:rsidR="005B62D2" w:rsidRPr="00E4787C" w:rsidTr="00E03AA3">
        <w:trPr>
          <w:trHeight w:val="399"/>
        </w:trPr>
        <w:tc>
          <w:tcPr>
            <w:tcW w:w="2552" w:type="dxa"/>
            <w:shd w:val="clear" w:color="000000" w:fill="FFFFFF"/>
            <w:vAlign w:val="center"/>
            <w:hideMark/>
          </w:tcPr>
          <w:p w:rsidR="005B62D2" w:rsidRPr="00FC192D" w:rsidRDefault="005313B6" w:rsidP="005B62D2">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34" w:type="dxa"/>
            <w:shd w:val="clear" w:color="000000" w:fill="FFFFFF"/>
            <w:noWrap/>
          </w:tcPr>
          <w:p w:rsidR="005B62D2" w:rsidRPr="00701C0B" w:rsidRDefault="005B62D2" w:rsidP="005B62D2">
            <w:pPr>
              <w:pStyle w:val="2a"/>
              <w:jc w:val="right"/>
              <w:rPr>
                <w:rFonts w:ascii="Times New Roman" w:hAnsi="Times New Roman" w:cs="Times New Roman"/>
                <w:b/>
                <w:sz w:val="24"/>
                <w:szCs w:val="24"/>
                <w:lang w:val="kk-KZ"/>
              </w:rPr>
            </w:pPr>
          </w:p>
        </w:tc>
        <w:tc>
          <w:tcPr>
            <w:tcW w:w="1417" w:type="dxa"/>
            <w:shd w:val="clear" w:color="000000" w:fill="FFFFFF"/>
            <w:noWrap/>
          </w:tcPr>
          <w:p w:rsidR="005B62D2" w:rsidRDefault="005B62D2" w:rsidP="006F3919">
            <w:pPr>
              <w:pStyle w:val="2a"/>
              <w:jc w:val="right"/>
              <w:rPr>
                <w:rFonts w:ascii="Times New Roman" w:hAnsi="Times New Roman" w:cs="Times New Roman"/>
                <w:b/>
                <w:sz w:val="24"/>
                <w:szCs w:val="24"/>
              </w:rPr>
            </w:pPr>
          </w:p>
          <w:p w:rsidR="005B62D2" w:rsidRPr="00305B2A" w:rsidRDefault="005B62D2" w:rsidP="006F3919">
            <w:pPr>
              <w:pStyle w:val="2a"/>
              <w:jc w:val="right"/>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lang w:val="kk-KZ"/>
              </w:rPr>
              <w:t xml:space="preserve"> </w:t>
            </w:r>
            <w:r>
              <w:rPr>
                <w:rFonts w:ascii="Times New Roman" w:hAnsi="Times New Roman" w:cs="Times New Roman"/>
                <w:b/>
                <w:sz w:val="24"/>
                <w:szCs w:val="24"/>
              </w:rPr>
              <w:t>971,0</w:t>
            </w:r>
          </w:p>
        </w:tc>
        <w:tc>
          <w:tcPr>
            <w:tcW w:w="1560" w:type="dxa"/>
            <w:shd w:val="clear" w:color="000000" w:fill="FFFFFF"/>
            <w:noWrap/>
          </w:tcPr>
          <w:p w:rsidR="005B62D2" w:rsidRDefault="005B62D2" w:rsidP="006F3919">
            <w:pPr>
              <w:pStyle w:val="2a"/>
              <w:jc w:val="right"/>
              <w:rPr>
                <w:rFonts w:ascii="Times New Roman" w:hAnsi="Times New Roman" w:cs="Times New Roman"/>
                <w:b/>
                <w:sz w:val="24"/>
                <w:szCs w:val="24"/>
              </w:rPr>
            </w:pPr>
          </w:p>
          <w:p w:rsidR="005B62D2" w:rsidRPr="00305B2A" w:rsidRDefault="005B62D2" w:rsidP="006F3919">
            <w:pPr>
              <w:pStyle w:val="2a"/>
              <w:jc w:val="right"/>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lang w:val="kk-KZ"/>
              </w:rPr>
              <w:t xml:space="preserve"> </w:t>
            </w:r>
            <w:r>
              <w:rPr>
                <w:rFonts w:ascii="Times New Roman" w:hAnsi="Times New Roman" w:cs="Times New Roman"/>
                <w:b/>
                <w:sz w:val="24"/>
                <w:szCs w:val="24"/>
              </w:rPr>
              <w:t>271,0</w:t>
            </w:r>
          </w:p>
        </w:tc>
        <w:tc>
          <w:tcPr>
            <w:tcW w:w="1417" w:type="dxa"/>
            <w:shd w:val="clear" w:color="000000" w:fill="FFFFFF"/>
            <w:noWrap/>
          </w:tcPr>
          <w:p w:rsidR="005B62D2" w:rsidRDefault="005B62D2" w:rsidP="006F3919">
            <w:pPr>
              <w:pStyle w:val="2a"/>
              <w:jc w:val="right"/>
              <w:rPr>
                <w:rFonts w:ascii="Times New Roman" w:hAnsi="Times New Roman" w:cs="Times New Roman"/>
                <w:b/>
                <w:sz w:val="24"/>
                <w:szCs w:val="24"/>
              </w:rPr>
            </w:pPr>
          </w:p>
          <w:p w:rsidR="005B62D2" w:rsidRPr="00305B2A" w:rsidRDefault="005B62D2" w:rsidP="006F3919">
            <w:pPr>
              <w:pStyle w:val="2a"/>
              <w:jc w:val="right"/>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lang w:val="kk-KZ"/>
              </w:rPr>
              <w:t xml:space="preserve"> </w:t>
            </w:r>
            <w:r>
              <w:rPr>
                <w:rFonts w:ascii="Times New Roman" w:hAnsi="Times New Roman" w:cs="Times New Roman"/>
                <w:b/>
                <w:sz w:val="24"/>
                <w:szCs w:val="24"/>
              </w:rPr>
              <w:t>967,</w:t>
            </w:r>
            <w:r>
              <w:rPr>
                <w:rFonts w:ascii="Times New Roman" w:hAnsi="Times New Roman" w:cs="Times New Roman"/>
                <w:b/>
                <w:sz w:val="24"/>
                <w:szCs w:val="24"/>
                <w:lang w:val="kk-KZ"/>
              </w:rPr>
              <w:t>8</w:t>
            </w:r>
          </w:p>
        </w:tc>
        <w:tc>
          <w:tcPr>
            <w:tcW w:w="1559" w:type="dxa"/>
            <w:shd w:val="clear" w:color="000000" w:fill="FFFFFF"/>
          </w:tcPr>
          <w:p w:rsidR="005B62D2" w:rsidRDefault="005B62D2" w:rsidP="006F3919">
            <w:pPr>
              <w:pStyle w:val="2a"/>
              <w:jc w:val="right"/>
              <w:rPr>
                <w:rFonts w:ascii="Times New Roman" w:hAnsi="Times New Roman" w:cs="Times New Roman"/>
                <w:b/>
                <w:sz w:val="24"/>
                <w:szCs w:val="24"/>
              </w:rPr>
            </w:pPr>
          </w:p>
          <w:p w:rsidR="005B62D2" w:rsidRPr="00305B2A" w:rsidRDefault="005B62D2" w:rsidP="006F3919">
            <w:pPr>
              <w:pStyle w:val="2a"/>
              <w:jc w:val="right"/>
              <w:rPr>
                <w:rFonts w:ascii="Times New Roman" w:hAnsi="Times New Roman" w:cs="Times New Roman"/>
                <w:b/>
                <w:sz w:val="24"/>
                <w:szCs w:val="24"/>
              </w:rPr>
            </w:pPr>
            <w:r>
              <w:rPr>
                <w:rFonts w:ascii="Times New Roman" w:hAnsi="Times New Roman" w:cs="Times New Roman"/>
                <w:b/>
                <w:sz w:val="24"/>
                <w:szCs w:val="24"/>
              </w:rPr>
              <w:t>82,1</w:t>
            </w:r>
          </w:p>
        </w:tc>
      </w:tr>
      <w:tr w:rsidR="005B62D2" w:rsidRPr="00E4787C" w:rsidTr="00E03AA3">
        <w:trPr>
          <w:trHeight w:val="193"/>
        </w:trPr>
        <w:tc>
          <w:tcPr>
            <w:tcW w:w="2552" w:type="dxa"/>
            <w:shd w:val="clear" w:color="000000" w:fill="FFFFFF"/>
            <w:vAlign w:val="center"/>
            <w:hideMark/>
          </w:tcPr>
          <w:p w:rsidR="005B62D2" w:rsidRPr="00FC192D" w:rsidRDefault="005313B6" w:rsidP="005B62D2">
            <w:pPr>
              <w:pStyle w:val="2a"/>
              <w:rPr>
                <w:rFonts w:ascii="Times New Roman" w:hAnsi="Times New Roman" w:cs="Times New Roman"/>
                <w:i/>
                <w:sz w:val="24"/>
                <w:szCs w:val="24"/>
              </w:rPr>
            </w:pPr>
            <w:r w:rsidRPr="00554E10">
              <w:rPr>
                <w:rFonts w:ascii="Times New Roman" w:hAnsi="Times New Roman" w:cs="Times New Roman"/>
                <w:i/>
                <w:sz w:val="24"/>
                <w:szCs w:val="24"/>
                <w:lang w:val="kk-KZ"/>
              </w:rPr>
              <w:t>Жеке табыс салығы</w:t>
            </w:r>
          </w:p>
        </w:tc>
        <w:tc>
          <w:tcPr>
            <w:tcW w:w="1134" w:type="dxa"/>
            <w:shd w:val="clear" w:color="000000" w:fill="FFFFFF"/>
          </w:tcPr>
          <w:p w:rsidR="005B62D2" w:rsidRPr="00305B2A" w:rsidRDefault="005B62D2" w:rsidP="005B62D2">
            <w:pPr>
              <w:pStyle w:val="2a"/>
              <w:jc w:val="right"/>
              <w:rPr>
                <w:rFonts w:ascii="Times New Roman" w:hAnsi="Times New Roman" w:cs="Times New Roman"/>
                <w:i/>
              </w:rPr>
            </w:pPr>
          </w:p>
        </w:tc>
        <w:tc>
          <w:tcPr>
            <w:tcW w:w="1417" w:type="dxa"/>
            <w:shd w:val="clear" w:color="000000" w:fill="FFFFFF"/>
            <w:noWrap/>
          </w:tcPr>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2</w:t>
            </w:r>
            <w:r>
              <w:rPr>
                <w:rFonts w:ascii="Times New Roman" w:hAnsi="Times New Roman" w:cs="Times New Roman"/>
                <w:i/>
                <w:lang w:val="kk-KZ"/>
              </w:rPr>
              <w:t xml:space="preserve"> </w:t>
            </w:r>
            <w:r>
              <w:rPr>
                <w:rFonts w:ascii="Times New Roman" w:hAnsi="Times New Roman" w:cs="Times New Roman"/>
                <w:i/>
              </w:rPr>
              <w:t>985,0</w:t>
            </w:r>
          </w:p>
        </w:tc>
        <w:tc>
          <w:tcPr>
            <w:tcW w:w="1560" w:type="dxa"/>
            <w:shd w:val="clear" w:color="000000" w:fill="FFFFFF"/>
          </w:tcPr>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1</w:t>
            </w:r>
            <w:r>
              <w:rPr>
                <w:rFonts w:ascii="Times New Roman" w:hAnsi="Times New Roman" w:cs="Times New Roman"/>
                <w:i/>
                <w:lang w:val="kk-KZ"/>
              </w:rPr>
              <w:t xml:space="preserve"> </w:t>
            </w:r>
            <w:r>
              <w:rPr>
                <w:rFonts w:ascii="Times New Roman" w:hAnsi="Times New Roman" w:cs="Times New Roman"/>
                <w:i/>
              </w:rPr>
              <w:t>215,0</w:t>
            </w:r>
          </w:p>
        </w:tc>
        <w:tc>
          <w:tcPr>
            <w:tcW w:w="1417" w:type="dxa"/>
            <w:shd w:val="clear" w:color="000000" w:fill="FFFFFF"/>
          </w:tcPr>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518,3</w:t>
            </w:r>
          </w:p>
        </w:tc>
        <w:tc>
          <w:tcPr>
            <w:tcW w:w="1559" w:type="dxa"/>
            <w:shd w:val="clear" w:color="000000" w:fill="FFFFFF"/>
          </w:tcPr>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42,7</w:t>
            </w:r>
          </w:p>
        </w:tc>
      </w:tr>
      <w:tr w:rsidR="005B62D2" w:rsidRPr="00E4787C" w:rsidTr="00E03AA3">
        <w:trPr>
          <w:trHeight w:val="184"/>
        </w:trPr>
        <w:tc>
          <w:tcPr>
            <w:tcW w:w="2552" w:type="dxa"/>
            <w:shd w:val="clear" w:color="000000" w:fill="FFFFFF"/>
            <w:vAlign w:val="center"/>
            <w:hideMark/>
          </w:tcPr>
          <w:p w:rsidR="005B62D2" w:rsidRPr="00FC192D" w:rsidRDefault="005313B6" w:rsidP="005B62D2">
            <w:pPr>
              <w:pStyle w:val="2a"/>
              <w:rPr>
                <w:rFonts w:ascii="Times New Roman" w:hAnsi="Times New Roman" w:cs="Times New Roman"/>
                <w:i/>
                <w:sz w:val="24"/>
                <w:szCs w:val="24"/>
              </w:rPr>
            </w:pPr>
            <w:r w:rsidRPr="00554E10">
              <w:rPr>
                <w:rFonts w:ascii="Times New Roman" w:hAnsi="Times New Roman" w:cs="Times New Roman"/>
                <w:i/>
                <w:sz w:val="24"/>
                <w:szCs w:val="24"/>
                <w:lang w:val="kk-KZ"/>
              </w:rPr>
              <w:t>Мүлік салығы</w:t>
            </w:r>
          </w:p>
        </w:tc>
        <w:tc>
          <w:tcPr>
            <w:tcW w:w="1134" w:type="dxa"/>
            <w:shd w:val="clear" w:color="000000" w:fill="FFFFFF"/>
          </w:tcPr>
          <w:p w:rsidR="005B62D2" w:rsidRPr="00305B2A" w:rsidRDefault="005B62D2" w:rsidP="005B62D2">
            <w:pPr>
              <w:pStyle w:val="2a"/>
              <w:jc w:val="right"/>
              <w:rPr>
                <w:rFonts w:ascii="Times New Roman" w:hAnsi="Times New Roman" w:cs="Times New Roman"/>
                <w:i/>
              </w:rPr>
            </w:pPr>
          </w:p>
        </w:tc>
        <w:tc>
          <w:tcPr>
            <w:tcW w:w="1417" w:type="dxa"/>
            <w:shd w:val="clear" w:color="000000" w:fill="FFFFFF"/>
            <w:noWrap/>
          </w:tcPr>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59,0</w:t>
            </w:r>
          </w:p>
        </w:tc>
        <w:tc>
          <w:tcPr>
            <w:tcW w:w="1560" w:type="dxa"/>
            <w:shd w:val="clear" w:color="000000" w:fill="FFFFFF"/>
          </w:tcPr>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69,0</w:t>
            </w:r>
          </w:p>
        </w:tc>
        <w:tc>
          <w:tcPr>
            <w:tcW w:w="1417" w:type="dxa"/>
            <w:shd w:val="clear" w:color="000000" w:fill="FFFFFF"/>
          </w:tcPr>
          <w:p w:rsidR="005B62D2" w:rsidRPr="00701C0B" w:rsidRDefault="005B62D2" w:rsidP="005313B6">
            <w:pPr>
              <w:pStyle w:val="2a"/>
              <w:jc w:val="right"/>
              <w:rPr>
                <w:rFonts w:ascii="Times New Roman" w:hAnsi="Times New Roman" w:cs="Times New Roman"/>
                <w:i/>
                <w:lang w:val="kk-KZ"/>
              </w:rPr>
            </w:pPr>
            <w:r>
              <w:rPr>
                <w:rFonts w:ascii="Times New Roman" w:hAnsi="Times New Roman" w:cs="Times New Roman"/>
                <w:i/>
              </w:rPr>
              <w:t>75,</w:t>
            </w:r>
            <w:r>
              <w:rPr>
                <w:rFonts w:ascii="Times New Roman" w:hAnsi="Times New Roman" w:cs="Times New Roman"/>
                <w:i/>
                <w:lang w:val="kk-KZ"/>
              </w:rPr>
              <w:t>3</w:t>
            </w:r>
          </w:p>
        </w:tc>
        <w:tc>
          <w:tcPr>
            <w:tcW w:w="1559" w:type="dxa"/>
            <w:shd w:val="clear" w:color="000000" w:fill="FFFFFF"/>
          </w:tcPr>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109,1</w:t>
            </w:r>
          </w:p>
        </w:tc>
      </w:tr>
      <w:tr w:rsidR="005B62D2" w:rsidRPr="00E4787C" w:rsidTr="00E03AA3">
        <w:trPr>
          <w:trHeight w:val="258"/>
        </w:trPr>
        <w:tc>
          <w:tcPr>
            <w:tcW w:w="2552" w:type="dxa"/>
            <w:shd w:val="clear" w:color="000000" w:fill="FFFFFF"/>
            <w:vAlign w:val="center"/>
            <w:hideMark/>
          </w:tcPr>
          <w:p w:rsidR="005B62D2" w:rsidRPr="00FC192D" w:rsidRDefault="005313B6" w:rsidP="005B62D2">
            <w:pPr>
              <w:pStyle w:val="2a"/>
              <w:rPr>
                <w:rFonts w:ascii="Times New Roman" w:hAnsi="Times New Roman" w:cs="Times New Roman"/>
                <w:i/>
                <w:sz w:val="24"/>
                <w:szCs w:val="24"/>
              </w:rPr>
            </w:pPr>
            <w:r w:rsidRPr="00554E10">
              <w:rPr>
                <w:rFonts w:ascii="Times New Roman" w:hAnsi="Times New Roman" w:cs="Times New Roman"/>
                <w:i/>
                <w:sz w:val="24"/>
                <w:szCs w:val="24"/>
                <w:lang w:val="kk-KZ"/>
              </w:rPr>
              <w:t>Жер салығы</w:t>
            </w:r>
          </w:p>
        </w:tc>
        <w:tc>
          <w:tcPr>
            <w:tcW w:w="1134" w:type="dxa"/>
            <w:shd w:val="clear" w:color="000000" w:fill="FFFFFF"/>
          </w:tcPr>
          <w:p w:rsidR="005B62D2" w:rsidRPr="00305B2A" w:rsidRDefault="005B62D2" w:rsidP="005B62D2">
            <w:pPr>
              <w:pStyle w:val="2a"/>
              <w:jc w:val="right"/>
              <w:rPr>
                <w:rFonts w:ascii="Times New Roman" w:hAnsi="Times New Roman" w:cs="Times New Roman"/>
                <w:i/>
              </w:rPr>
            </w:pPr>
          </w:p>
        </w:tc>
        <w:tc>
          <w:tcPr>
            <w:tcW w:w="1417" w:type="dxa"/>
            <w:shd w:val="clear" w:color="000000" w:fill="FFFFFF"/>
            <w:noWrap/>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107,0</w:t>
            </w:r>
          </w:p>
        </w:tc>
        <w:tc>
          <w:tcPr>
            <w:tcW w:w="1560"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167,0</w:t>
            </w:r>
          </w:p>
        </w:tc>
        <w:tc>
          <w:tcPr>
            <w:tcW w:w="1417" w:type="dxa"/>
            <w:shd w:val="clear" w:color="000000" w:fill="FFFFFF"/>
          </w:tcPr>
          <w:p w:rsidR="005B62D2" w:rsidRPr="00701C0B" w:rsidRDefault="005B62D2" w:rsidP="005B62D2">
            <w:pPr>
              <w:pStyle w:val="2a"/>
              <w:jc w:val="right"/>
              <w:rPr>
                <w:rFonts w:ascii="Times New Roman" w:hAnsi="Times New Roman" w:cs="Times New Roman"/>
                <w:i/>
                <w:lang w:val="kk-KZ"/>
              </w:rPr>
            </w:pPr>
            <w:r>
              <w:rPr>
                <w:rFonts w:ascii="Times New Roman" w:hAnsi="Times New Roman" w:cs="Times New Roman"/>
                <w:i/>
              </w:rPr>
              <w:t>180,</w:t>
            </w:r>
            <w:r>
              <w:rPr>
                <w:rFonts w:ascii="Times New Roman" w:hAnsi="Times New Roman" w:cs="Times New Roman"/>
                <w:i/>
                <w:lang w:val="kk-KZ"/>
              </w:rPr>
              <w:t>1</w:t>
            </w:r>
          </w:p>
        </w:tc>
        <w:tc>
          <w:tcPr>
            <w:tcW w:w="1559"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107,8</w:t>
            </w:r>
          </w:p>
        </w:tc>
      </w:tr>
      <w:tr w:rsidR="005B62D2" w:rsidRPr="00E4787C" w:rsidTr="00E03AA3">
        <w:trPr>
          <w:trHeight w:val="420"/>
        </w:trPr>
        <w:tc>
          <w:tcPr>
            <w:tcW w:w="2552" w:type="dxa"/>
            <w:shd w:val="clear" w:color="000000" w:fill="FFFFFF"/>
            <w:vAlign w:val="center"/>
            <w:hideMark/>
          </w:tcPr>
          <w:p w:rsidR="005B62D2" w:rsidRPr="00FC192D" w:rsidRDefault="005313B6" w:rsidP="005B62D2">
            <w:pPr>
              <w:pStyle w:val="2a"/>
              <w:rPr>
                <w:rFonts w:ascii="Times New Roman" w:hAnsi="Times New Roman" w:cs="Times New Roman"/>
                <w:i/>
                <w:sz w:val="24"/>
                <w:szCs w:val="24"/>
              </w:rPr>
            </w:pPr>
            <w:r w:rsidRPr="00554E10">
              <w:rPr>
                <w:rFonts w:ascii="Times New Roman" w:hAnsi="Times New Roman" w:cs="Times New Roman"/>
                <w:i/>
                <w:sz w:val="24"/>
                <w:szCs w:val="24"/>
                <w:lang w:val="kk-KZ"/>
              </w:rPr>
              <w:t>Көлік құралдарына салынатын салық</w:t>
            </w:r>
          </w:p>
        </w:tc>
        <w:tc>
          <w:tcPr>
            <w:tcW w:w="1134" w:type="dxa"/>
            <w:shd w:val="clear" w:color="000000" w:fill="FFFFFF"/>
          </w:tcPr>
          <w:p w:rsidR="005B62D2" w:rsidRPr="00305B2A" w:rsidRDefault="005B62D2" w:rsidP="005B62D2">
            <w:pPr>
              <w:pStyle w:val="2a"/>
              <w:jc w:val="right"/>
              <w:rPr>
                <w:rFonts w:ascii="Times New Roman" w:hAnsi="Times New Roman" w:cs="Times New Roman"/>
                <w:i/>
              </w:rPr>
            </w:pPr>
          </w:p>
        </w:tc>
        <w:tc>
          <w:tcPr>
            <w:tcW w:w="1417" w:type="dxa"/>
            <w:shd w:val="clear" w:color="000000" w:fill="FFFFFF"/>
            <w:noWrap/>
          </w:tcPr>
          <w:p w:rsidR="005B62D2" w:rsidRDefault="005B62D2" w:rsidP="005313B6">
            <w:pPr>
              <w:pStyle w:val="2a"/>
              <w:jc w:val="right"/>
              <w:rPr>
                <w:rFonts w:ascii="Times New Roman" w:hAnsi="Times New Roman" w:cs="Times New Roman"/>
                <w:i/>
              </w:rPr>
            </w:pPr>
          </w:p>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5</w:t>
            </w:r>
            <w:r>
              <w:rPr>
                <w:rFonts w:ascii="Times New Roman" w:hAnsi="Times New Roman" w:cs="Times New Roman"/>
                <w:i/>
                <w:lang w:val="kk-KZ"/>
              </w:rPr>
              <w:t xml:space="preserve"> </w:t>
            </w:r>
            <w:r>
              <w:rPr>
                <w:rFonts w:ascii="Times New Roman" w:hAnsi="Times New Roman" w:cs="Times New Roman"/>
                <w:i/>
              </w:rPr>
              <w:t>820,0</w:t>
            </w:r>
          </w:p>
        </w:tc>
        <w:tc>
          <w:tcPr>
            <w:tcW w:w="1560" w:type="dxa"/>
            <w:shd w:val="clear" w:color="000000" w:fill="FFFFFF"/>
          </w:tcPr>
          <w:p w:rsidR="005B62D2" w:rsidRDefault="005B62D2" w:rsidP="005313B6">
            <w:pPr>
              <w:pStyle w:val="2a"/>
              <w:jc w:val="right"/>
              <w:rPr>
                <w:rFonts w:ascii="Times New Roman" w:hAnsi="Times New Roman" w:cs="Times New Roman"/>
                <w:i/>
              </w:rPr>
            </w:pPr>
          </w:p>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5</w:t>
            </w:r>
            <w:r>
              <w:rPr>
                <w:rFonts w:ascii="Times New Roman" w:hAnsi="Times New Roman" w:cs="Times New Roman"/>
                <w:i/>
                <w:lang w:val="kk-KZ"/>
              </w:rPr>
              <w:t xml:space="preserve"> </w:t>
            </w:r>
            <w:r>
              <w:rPr>
                <w:rFonts w:ascii="Times New Roman" w:hAnsi="Times New Roman" w:cs="Times New Roman"/>
                <w:i/>
              </w:rPr>
              <w:t>820,0</w:t>
            </w:r>
          </w:p>
        </w:tc>
        <w:tc>
          <w:tcPr>
            <w:tcW w:w="1417" w:type="dxa"/>
            <w:shd w:val="clear" w:color="000000" w:fill="FFFFFF"/>
          </w:tcPr>
          <w:p w:rsidR="005B62D2" w:rsidRDefault="005B62D2" w:rsidP="005313B6">
            <w:pPr>
              <w:pStyle w:val="2a"/>
              <w:jc w:val="right"/>
              <w:rPr>
                <w:rFonts w:ascii="Times New Roman" w:hAnsi="Times New Roman" w:cs="Times New Roman"/>
                <w:i/>
              </w:rPr>
            </w:pPr>
          </w:p>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5</w:t>
            </w:r>
            <w:r>
              <w:rPr>
                <w:rFonts w:ascii="Times New Roman" w:hAnsi="Times New Roman" w:cs="Times New Roman"/>
                <w:i/>
                <w:lang w:val="kk-KZ"/>
              </w:rPr>
              <w:t xml:space="preserve"> </w:t>
            </w:r>
            <w:r>
              <w:rPr>
                <w:rFonts w:ascii="Times New Roman" w:hAnsi="Times New Roman" w:cs="Times New Roman"/>
                <w:i/>
              </w:rPr>
              <w:t>194,1</w:t>
            </w:r>
          </w:p>
        </w:tc>
        <w:tc>
          <w:tcPr>
            <w:tcW w:w="1559" w:type="dxa"/>
            <w:shd w:val="clear" w:color="000000" w:fill="FFFFFF"/>
          </w:tcPr>
          <w:p w:rsidR="005B62D2" w:rsidRDefault="005B62D2" w:rsidP="005313B6">
            <w:pPr>
              <w:pStyle w:val="2a"/>
              <w:jc w:val="right"/>
              <w:rPr>
                <w:rFonts w:ascii="Times New Roman" w:hAnsi="Times New Roman" w:cs="Times New Roman"/>
                <w:i/>
              </w:rPr>
            </w:pPr>
          </w:p>
          <w:p w:rsidR="005B62D2" w:rsidRPr="00305B2A" w:rsidRDefault="005B62D2" w:rsidP="005313B6">
            <w:pPr>
              <w:pStyle w:val="2a"/>
              <w:jc w:val="right"/>
              <w:rPr>
                <w:rFonts w:ascii="Times New Roman" w:hAnsi="Times New Roman" w:cs="Times New Roman"/>
                <w:i/>
              </w:rPr>
            </w:pPr>
            <w:r>
              <w:rPr>
                <w:rFonts w:ascii="Times New Roman" w:hAnsi="Times New Roman" w:cs="Times New Roman"/>
                <w:i/>
              </w:rPr>
              <w:t>89,2</w:t>
            </w:r>
          </w:p>
        </w:tc>
      </w:tr>
      <w:tr w:rsidR="005B62D2" w:rsidRPr="00E4787C" w:rsidTr="00E03AA3">
        <w:trPr>
          <w:trHeight w:val="563"/>
        </w:trPr>
        <w:tc>
          <w:tcPr>
            <w:tcW w:w="2552" w:type="dxa"/>
            <w:shd w:val="clear" w:color="000000" w:fill="FFFFFF"/>
            <w:hideMark/>
          </w:tcPr>
          <w:p w:rsidR="005B62D2" w:rsidRPr="00B14292" w:rsidRDefault="005313B6" w:rsidP="005B62D2">
            <w:pPr>
              <w:pStyle w:val="2a"/>
              <w:rPr>
                <w:rFonts w:ascii="Times New Roman" w:hAnsi="Times New Roman" w:cs="Times New Roman"/>
                <w:b/>
                <w:iCs/>
                <w:sz w:val="24"/>
                <w:szCs w:val="24"/>
              </w:rPr>
            </w:pPr>
            <w:r w:rsidRPr="00554E10">
              <w:rPr>
                <w:rFonts w:ascii="Times New Roman" w:hAnsi="Times New Roman" w:cs="Times New Roman"/>
                <w:b/>
                <w:iCs/>
                <w:sz w:val="24"/>
                <w:szCs w:val="24"/>
                <w:lang w:val="kk-KZ"/>
              </w:rPr>
              <w:t>Салықтық емес түсімдер, соның ішінде:</w:t>
            </w:r>
          </w:p>
        </w:tc>
        <w:tc>
          <w:tcPr>
            <w:tcW w:w="1134" w:type="dxa"/>
            <w:shd w:val="clear" w:color="000000" w:fill="FFFFFF"/>
            <w:noWrap/>
          </w:tcPr>
          <w:p w:rsidR="005B62D2" w:rsidRPr="00305B2A" w:rsidRDefault="005B62D2" w:rsidP="005B62D2">
            <w:pPr>
              <w:pStyle w:val="2a"/>
              <w:jc w:val="right"/>
              <w:rPr>
                <w:rFonts w:ascii="Times New Roman" w:hAnsi="Times New Roman" w:cs="Times New Roman"/>
                <w:b/>
                <w:sz w:val="24"/>
                <w:szCs w:val="24"/>
              </w:rPr>
            </w:pP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313B6" w:rsidRDefault="005313B6"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0,0</w:t>
            </w:r>
          </w:p>
        </w:tc>
        <w:tc>
          <w:tcPr>
            <w:tcW w:w="156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313B6" w:rsidRDefault="005313B6"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500,0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313B6" w:rsidRDefault="005313B6" w:rsidP="005B62D2">
            <w:pPr>
              <w:pStyle w:val="2a"/>
              <w:jc w:val="right"/>
              <w:rPr>
                <w:rFonts w:ascii="Times New Roman" w:hAnsi="Times New Roman" w:cs="Times New Roman"/>
                <w:b/>
                <w:sz w:val="24"/>
                <w:szCs w:val="24"/>
              </w:rPr>
            </w:pPr>
          </w:p>
          <w:p w:rsidR="005B62D2" w:rsidRPr="00701C0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677,</w:t>
            </w:r>
            <w:r>
              <w:rPr>
                <w:rFonts w:ascii="Times New Roman" w:hAnsi="Times New Roman" w:cs="Times New Roman"/>
                <w:b/>
                <w:sz w:val="24"/>
                <w:szCs w:val="24"/>
                <w:lang w:val="kk-KZ"/>
              </w:rPr>
              <w:t>7</w:t>
            </w:r>
          </w:p>
        </w:tc>
        <w:tc>
          <w:tcPr>
            <w:tcW w:w="1559" w:type="dxa"/>
            <w:shd w:val="clear" w:color="000000" w:fill="FFFFFF"/>
          </w:tcPr>
          <w:p w:rsidR="005B62D2" w:rsidRDefault="005B62D2" w:rsidP="005B62D2">
            <w:pPr>
              <w:pStyle w:val="2a"/>
              <w:jc w:val="right"/>
              <w:rPr>
                <w:rFonts w:ascii="Times New Roman" w:hAnsi="Times New Roman" w:cs="Times New Roman"/>
                <w:b/>
                <w:sz w:val="24"/>
                <w:szCs w:val="24"/>
              </w:rPr>
            </w:pPr>
          </w:p>
          <w:p w:rsidR="005313B6" w:rsidRDefault="005313B6"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135,5</w:t>
            </w:r>
          </w:p>
        </w:tc>
      </w:tr>
      <w:tr w:rsidR="005B62D2" w:rsidRPr="00E4787C" w:rsidTr="00E03AA3">
        <w:trPr>
          <w:trHeight w:val="1124"/>
        </w:trPr>
        <w:tc>
          <w:tcPr>
            <w:tcW w:w="2552" w:type="dxa"/>
            <w:shd w:val="clear" w:color="000000" w:fill="FFFFFF"/>
            <w:vAlign w:val="center"/>
            <w:hideMark/>
          </w:tcPr>
          <w:p w:rsidR="005B62D2" w:rsidRPr="00B14292" w:rsidRDefault="005313B6" w:rsidP="005B62D2">
            <w:pPr>
              <w:pStyle w:val="2a"/>
              <w:rPr>
                <w:rFonts w:ascii="Times New Roman" w:hAnsi="Times New Roman" w:cs="Times New Roman"/>
                <w:i/>
                <w:sz w:val="24"/>
                <w:szCs w:val="24"/>
              </w:rPr>
            </w:pPr>
            <w:r w:rsidRPr="005313B6">
              <w:rPr>
                <w:rFonts w:ascii="Times New Roman" w:hAnsi="Times New Roman" w:cs="Times New Roman"/>
                <w:i/>
                <w:sz w:val="24"/>
                <w:szCs w:val="24"/>
              </w:rPr>
              <w:t>Мемлекет меншігіндегі мүлікті жалға беруден түсетін кірістер</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6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500,0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701C0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677,</w:t>
            </w:r>
            <w:r>
              <w:rPr>
                <w:rFonts w:ascii="Times New Roman" w:hAnsi="Times New Roman" w:cs="Times New Roman"/>
                <w:i/>
                <w:sz w:val="24"/>
                <w:szCs w:val="24"/>
                <w:lang w:val="kk-KZ"/>
              </w:rPr>
              <w:t>7</w:t>
            </w:r>
          </w:p>
        </w:tc>
        <w:tc>
          <w:tcPr>
            <w:tcW w:w="1559"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701C0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135,5</w:t>
            </w:r>
          </w:p>
        </w:tc>
      </w:tr>
      <w:tr w:rsidR="005B62D2" w:rsidRPr="00E4787C" w:rsidTr="00E03AA3">
        <w:trPr>
          <w:trHeight w:val="279"/>
        </w:trPr>
        <w:tc>
          <w:tcPr>
            <w:tcW w:w="2552" w:type="dxa"/>
            <w:shd w:val="clear" w:color="000000" w:fill="FFFFFF"/>
            <w:vAlign w:val="center"/>
          </w:tcPr>
          <w:p w:rsidR="005B62D2" w:rsidRPr="00B14292" w:rsidRDefault="005313B6" w:rsidP="005B62D2">
            <w:pPr>
              <w:pStyle w:val="2a"/>
              <w:rPr>
                <w:rFonts w:ascii="Times New Roman" w:hAnsi="Times New Roman" w:cs="Times New Roman"/>
                <w:i/>
                <w:sz w:val="24"/>
                <w:szCs w:val="24"/>
              </w:rPr>
            </w:pPr>
            <w:r w:rsidRPr="00703554">
              <w:rPr>
                <w:rFonts w:ascii="Times New Roman" w:hAnsi="Times New Roman" w:cs="Times New Roman"/>
                <w:i/>
                <w:sz w:val="24"/>
                <w:szCs w:val="24"/>
                <w:lang w:val="kk-KZ"/>
              </w:rPr>
              <w:t>Әкімшілік айыппұлдар, өсімпұлдар, санкциялар, өндіріп алулар</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313B6" w:rsidRDefault="005313B6" w:rsidP="005B62D2">
            <w:pPr>
              <w:pStyle w:val="2a"/>
              <w:jc w:val="right"/>
              <w:rPr>
                <w:rFonts w:ascii="Times New Roman" w:hAnsi="Times New Roman" w:cs="Times New Roman"/>
                <w:i/>
                <w:sz w:val="24"/>
                <w:szCs w:val="24"/>
              </w:rPr>
            </w:pPr>
          </w:p>
          <w:p w:rsidR="005313B6" w:rsidRDefault="005313B6"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6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313B6" w:rsidRDefault="005313B6" w:rsidP="005B62D2">
            <w:pPr>
              <w:pStyle w:val="2a"/>
              <w:jc w:val="right"/>
              <w:rPr>
                <w:rFonts w:ascii="Times New Roman" w:hAnsi="Times New Roman" w:cs="Times New Roman"/>
                <w:i/>
                <w:sz w:val="24"/>
                <w:szCs w:val="24"/>
              </w:rPr>
            </w:pPr>
          </w:p>
          <w:p w:rsidR="005313B6" w:rsidRDefault="005313B6"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313B6" w:rsidRDefault="005313B6" w:rsidP="005B62D2">
            <w:pPr>
              <w:pStyle w:val="2a"/>
              <w:jc w:val="right"/>
              <w:rPr>
                <w:rFonts w:ascii="Times New Roman" w:hAnsi="Times New Roman" w:cs="Times New Roman"/>
                <w:i/>
                <w:sz w:val="24"/>
                <w:szCs w:val="24"/>
              </w:rPr>
            </w:pPr>
          </w:p>
          <w:p w:rsidR="005313B6" w:rsidRDefault="005313B6"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E03AA3">
        <w:trPr>
          <w:trHeight w:val="374"/>
        </w:trPr>
        <w:tc>
          <w:tcPr>
            <w:tcW w:w="2552" w:type="dxa"/>
            <w:shd w:val="clear" w:color="000000" w:fill="FFFFFF"/>
            <w:vAlign w:val="center"/>
            <w:hideMark/>
          </w:tcPr>
          <w:p w:rsidR="005B62D2" w:rsidRPr="00B83448" w:rsidRDefault="005313B6" w:rsidP="005B62D2">
            <w:pPr>
              <w:pStyle w:val="2a"/>
              <w:rPr>
                <w:rFonts w:ascii="Times New Roman" w:hAnsi="Times New Roman" w:cs="Times New Roman"/>
                <w:i/>
                <w:sz w:val="24"/>
                <w:szCs w:val="24"/>
              </w:rPr>
            </w:pPr>
            <w:r w:rsidRPr="00843A8B">
              <w:rPr>
                <w:rFonts w:ascii="Times New Roman" w:hAnsi="Times New Roman" w:cs="Times New Roman"/>
                <w:i/>
                <w:sz w:val="24"/>
                <w:szCs w:val="24"/>
                <w:lang w:val="kk-KZ"/>
              </w:rPr>
              <w:t>Өзге де салықтық емес түсімдер</w:t>
            </w:r>
          </w:p>
        </w:tc>
        <w:tc>
          <w:tcPr>
            <w:tcW w:w="1134" w:type="dxa"/>
            <w:shd w:val="clear" w:color="000000" w:fill="FFFFFF"/>
          </w:tcPr>
          <w:p w:rsidR="005B62D2" w:rsidRPr="00B83448" w:rsidRDefault="005B62D2" w:rsidP="005B62D2">
            <w:pPr>
              <w:pStyle w:val="2a"/>
              <w:jc w:val="right"/>
              <w:rPr>
                <w:rFonts w:ascii="Times New Roman" w:hAnsi="Times New Roman" w:cs="Times New Roman"/>
                <w:i/>
                <w:sz w:val="24"/>
                <w:szCs w:val="24"/>
              </w:rPr>
            </w:pP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Pr="00B83448" w:rsidRDefault="005B62D2" w:rsidP="005B62D2">
            <w:pPr>
              <w:pStyle w:val="2a"/>
              <w:jc w:val="right"/>
              <w:rPr>
                <w:rFonts w:ascii="Times New Roman" w:hAnsi="Times New Roman" w:cs="Times New Roman"/>
                <w:i/>
                <w:sz w:val="24"/>
                <w:szCs w:val="24"/>
              </w:rPr>
            </w:pPr>
            <w:r w:rsidRPr="00B83448">
              <w:rPr>
                <w:rFonts w:ascii="Times New Roman" w:hAnsi="Times New Roman" w:cs="Times New Roman"/>
                <w:i/>
                <w:sz w:val="24"/>
                <w:szCs w:val="24"/>
              </w:rPr>
              <w:t>0,0</w:t>
            </w:r>
          </w:p>
        </w:tc>
        <w:tc>
          <w:tcPr>
            <w:tcW w:w="1560" w:type="dxa"/>
            <w:shd w:val="clear" w:color="000000" w:fill="FFFFFF"/>
            <w:noWrap/>
          </w:tcPr>
          <w:p w:rsidR="005B62D2" w:rsidRPr="00B83448" w:rsidRDefault="005B62D2" w:rsidP="005B62D2">
            <w:pPr>
              <w:pStyle w:val="2a"/>
              <w:jc w:val="right"/>
              <w:rPr>
                <w:rFonts w:ascii="Times New Roman" w:hAnsi="Times New Roman" w:cs="Times New Roman"/>
                <w:i/>
                <w:sz w:val="24"/>
                <w:szCs w:val="24"/>
              </w:rPr>
            </w:pPr>
          </w:p>
          <w:p w:rsidR="005B62D2" w:rsidRPr="00B83448" w:rsidRDefault="005B62D2" w:rsidP="005B62D2">
            <w:pPr>
              <w:pStyle w:val="2a"/>
              <w:jc w:val="right"/>
              <w:rPr>
                <w:rFonts w:ascii="Times New Roman" w:hAnsi="Times New Roman" w:cs="Times New Roman"/>
                <w:i/>
                <w:sz w:val="24"/>
                <w:szCs w:val="24"/>
              </w:rPr>
            </w:pPr>
            <w:r w:rsidRPr="00B83448">
              <w:rPr>
                <w:rFonts w:ascii="Times New Roman" w:hAnsi="Times New Roman" w:cs="Times New Roman"/>
                <w:i/>
                <w:sz w:val="24"/>
                <w:szCs w:val="24"/>
              </w:rPr>
              <w:t>0,0</w:t>
            </w:r>
          </w:p>
        </w:tc>
        <w:tc>
          <w:tcPr>
            <w:tcW w:w="1417" w:type="dxa"/>
            <w:shd w:val="clear" w:color="000000" w:fill="FFFFFF"/>
          </w:tcPr>
          <w:p w:rsidR="005B62D2" w:rsidRPr="00B83448" w:rsidRDefault="005B62D2" w:rsidP="005B62D2">
            <w:pPr>
              <w:pStyle w:val="2a"/>
              <w:jc w:val="right"/>
              <w:rPr>
                <w:rFonts w:ascii="Times New Roman" w:hAnsi="Times New Roman" w:cs="Times New Roman"/>
                <w:i/>
                <w:sz w:val="24"/>
                <w:szCs w:val="24"/>
              </w:rPr>
            </w:pPr>
          </w:p>
          <w:p w:rsidR="005B62D2" w:rsidRPr="00B83448" w:rsidRDefault="005B62D2" w:rsidP="005B62D2">
            <w:pPr>
              <w:pStyle w:val="2a"/>
              <w:jc w:val="right"/>
              <w:rPr>
                <w:rFonts w:ascii="Times New Roman" w:hAnsi="Times New Roman" w:cs="Times New Roman"/>
                <w:i/>
                <w:sz w:val="24"/>
                <w:szCs w:val="24"/>
              </w:rPr>
            </w:pPr>
            <w:r w:rsidRPr="00B83448">
              <w:rPr>
                <w:rFonts w:ascii="Times New Roman" w:hAnsi="Times New Roman" w:cs="Times New Roman"/>
                <w:i/>
                <w:sz w:val="24"/>
                <w:szCs w:val="24"/>
              </w:rPr>
              <w:t>0,0</w:t>
            </w:r>
          </w:p>
        </w:tc>
        <w:tc>
          <w:tcPr>
            <w:tcW w:w="1559" w:type="dxa"/>
            <w:shd w:val="clear" w:color="000000" w:fill="FFFFFF"/>
          </w:tcPr>
          <w:p w:rsidR="005B62D2" w:rsidRPr="00B83448" w:rsidRDefault="005B62D2" w:rsidP="005B62D2">
            <w:pPr>
              <w:pStyle w:val="2a"/>
              <w:jc w:val="right"/>
              <w:rPr>
                <w:rFonts w:ascii="Times New Roman" w:hAnsi="Times New Roman" w:cs="Times New Roman"/>
                <w:i/>
                <w:sz w:val="24"/>
                <w:szCs w:val="24"/>
              </w:rPr>
            </w:pPr>
          </w:p>
        </w:tc>
      </w:tr>
      <w:tr w:rsidR="005B62D2" w:rsidRPr="00E4787C" w:rsidTr="00E03AA3">
        <w:trPr>
          <w:trHeight w:val="523"/>
        </w:trPr>
        <w:tc>
          <w:tcPr>
            <w:tcW w:w="2552" w:type="dxa"/>
            <w:shd w:val="clear" w:color="000000" w:fill="FFFFFF"/>
            <w:hideMark/>
          </w:tcPr>
          <w:p w:rsidR="005B62D2" w:rsidRPr="006A1A56" w:rsidRDefault="005313B6" w:rsidP="005B62D2">
            <w:pPr>
              <w:pStyle w:val="2a"/>
              <w:rPr>
                <w:rFonts w:ascii="Times New Roman" w:hAnsi="Times New Roman" w:cs="Times New Roman"/>
                <w:b/>
                <w:iCs/>
                <w:sz w:val="24"/>
                <w:szCs w:val="24"/>
              </w:rPr>
            </w:pPr>
            <w:r w:rsidRPr="00703554">
              <w:rPr>
                <w:rFonts w:ascii="Times New Roman" w:hAnsi="Times New Roman" w:cs="Times New Roman"/>
                <w:b/>
                <w:iCs/>
                <w:sz w:val="24"/>
                <w:szCs w:val="24"/>
                <w:lang w:val="kk-KZ"/>
              </w:rPr>
              <w:t>Трансферттер түсімі, оның ішінде:</w:t>
            </w:r>
          </w:p>
        </w:tc>
        <w:tc>
          <w:tcPr>
            <w:tcW w:w="1134" w:type="dxa"/>
            <w:shd w:val="clear" w:color="000000" w:fill="FFFFFF"/>
            <w:noWrap/>
          </w:tcPr>
          <w:p w:rsidR="005B62D2" w:rsidRPr="00305B2A" w:rsidRDefault="005B62D2" w:rsidP="005B62D2">
            <w:pPr>
              <w:pStyle w:val="2a"/>
              <w:jc w:val="right"/>
              <w:rPr>
                <w:rFonts w:ascii="Times New Roman" w:hAnsi="Times New Roman" w:cs="Times New Roman"/>
                <w:b/>
                <w:sz w:val="24"/>
                <w:szCs w:val="24"/>
              </w:rPr>
            </w:pP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37</w:t>
            </w:r>
            <w:r>
              <w:rPr>
                <w:rFonts w:ascii="Times New Roman" w:hAnsi="Times New Roman" w:cs="Times New Roman"/>
                <w:b/>
                <w:sz w:val="24"/>
                <w:szCs w:val="24"/>
                <w:lang w:val="kk-KZ"/>
              </w:rPr>
              <w:t xml:space="preserve"> </w:t>
            </w:r>
            <w:r>
              <w:rPr>
                <w:rFonts w:ascii="Times New Roman" w:hAnsi="Times New Roman" w:cs="Times New Roman"/>
                <w:b/>
                <w:sz w:val="24"/>
                <w:szCs w:val="24"/>
              </w:rPr>
              <w:t>948,0</w:t>
            </w:r>
          </w:p>
        </w:tc>
        <w:tc>
          <w:tcPr>
            <w:tcW w:w="156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lang w:val="kk-KZ"/>
              </w:rPr>
              <w:t xml:space="preserve"> </w:t>
            </w:r>
            <w:r>
              <w:rPr>
                <w:rFonts w:ascii="Times New Roman" w:hAnsi="Times New Roman" w:cs="Times New Roman"/>
                <w:b/>
                <w:sz w:val="24"/>
                <w:szCs w:val="24"/>
              </w:rPr>
              <w:t>298,0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lang w:val="kk-KZ"/>
              </w:rPr>
              <w:t xml:space="preserve"> </w:t>
            </w:r>
            <w:r>
              <w:rPr>
                <w:rFonts w:ascii="Times New Roman" w:hAnsi="Times New Roman" w:cs="Times New Roman"/>
                <w:b/>
                <w:sz w:val="24"/>
                <w:szCs w:val="24"/>
              </w:rPr>
              <w:t>298,0</w:t>
            </w:r>
          </w:p>
        </w:tc>
        <w:tc>
          <w:tcPr>
            <w:tcW w:w="1559"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100,0</w:t>
            </w:r>
          </w:p>
        </w:tc>
      </w:tr>
      <w:tr w:rsidR="005B62D2" w:rsidRPr="00E4787C" w:rsidTr="00E03AA3">
        <w:trPr>
          <w:trHeight w:val="699"/>
        </w:trPr>
        <w:tc>
          <w:tcPr>
            <w:tcW w:w="2552" w:type="dxa"/>
            <w:shd w:val="clear" w:color="000000" w:fill="FFFFFF"/>
            <w:vAlign w:val="bottom"/>
            <w:hideMark/>
          </w:tcPr>
          <w:p w:rsidR="005B62D2" w:rsidRPr="009549F3" w:rsidRDefault="005313B6" w:rsidP="005B62D2">
            <w:pPr>
              <w:pStyle w:val="2a"/>
              <w:rPr>
                <w:rFonts w:ascii="Times New Roman" w:hAnsi="Times New Roman" w:cs="Times New Roman"/>
                <w:i/>
                <w:iCs/>
                <w:sz w:val="24"/>
                <w:szCs w:val="24"/>
              </w:rPr>
            </w:pPr>
            <w:r w:rsidRPr="00703554">
              <w:rPr>
                <w:rFonts w:ascii="Times New Roman" w:hAnsi="Times New Roman" w:cs="Times New Roman"/>
                <w:i/>
                <w:iCs/>
                <w:sz w:val="24"/>
                <w:szCs w:val="24"/>
                <w:lang w:val="kk-KZ"/>
              </w:rPr>
              <w:t>Жоғары тұрған бюджеттен бөлінген трансферттер:</w:t>
            </w:r>
          </w:p>
        </w:tc>
        <w:tc>
          <w:tcPr>
            <w:tcW w:w="1134"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noWrap/>
          </w:tcPr>
          <w:p w:rsidR="005B62D2" w:rsidRDefault="005B62D2" w:rsidP="006F3919">
            <w:pPr>
              <w:pStyle w:val="2a"/>
              <w:jc w:val="right"/>
              <w:rPr>
                <w:rFonts w:ascii="Times New Roman" w:hAnsi="Times New Roman" w:cs="Times New Roman"/>
                <w:i/>
                <w:sz w:val="24"/>
                <w:szCs w:val="24"/>
                <w:lang w:val="kk-KZ"/>
              </w:rPr>
            </w:pPr>
          </w:p>
          <w:p w:rsidR="005B62D2" w:rsidRDefault="005B62D2" w:rsidP="006F3919">
            <w:pPr>
              <w:pStyle w:val="2a"/>
              <w:jc w:val="right"/>
              <w:rPr>
                <w:rFonts w:ascii="Times New Roman" w:hAnsi="Times New Roman" w:cs="Times New Roman"/>
                <w:i/>
                <w:sz w:val="24"/>
                <w:szCs w:val="24"/>
                <w:lang w:val="kk-KZ"/>
              </w:rPr>
            </w:pPr>
          </w:p>
          <w:p w:rsidR="005B62D2" w:rsidRPr="00305B2A" w:rsidRDefault="005B62D2" w:rsidP="006F3919">
            <w:pPr>
              <w:pStyle w:val="2a"/>
              <w:jc w:val="right"/>
              <w:rPr>
                <w:rFonts w:ascii="Times New Roman" w:hAnsi="Times New Roman" w:cs="Times New Roman"/>
                <w:i/>
                <w:sz w:val="24"/>
                <w:szCs w:val="24"/>
              </w:rPr>
            </w:pPr>
            <w:r>
              <w:rPr>
                <w:rFonts w:ascii="Times New Roman" w:hAnsi="Times New Roman" w:cs="Times New Roman"/>
                <w:i/>
                <w:sz w:val="24"/>
                <w:szCs w:val="24"/>
                <w:lang w:val="kk-KZ"/>
              </w:rPr>
              <w:t>37 948,</w:t>
            </w:r>
            <w:r>
              <w:rPr>
                <w:rFonts w:ascii="Times New Roman" w:hAnsi="Times New Roman" w:cs="Times New Roman"/>
                <w:i/>
                <w:sz w:val="24"/>
                <w:szCs w:val="24"/>
              </w:rPr>
              <w:t>0</w:t>
            </w:r>
          </w:p>
        </w:tc>
        <w:tc>
          <w:tcPr>
            <w:tcW w:w="1560" w:type="dxa"/>
            <w:shd w:val="clear" w:color="000000" w:fill="FFFFFF"/>
            <w:noWrap/>
          </w:tcPr>
          <w:p w:rsidR="005B62D2" w:rsidRDefault="005B62D2" w:rsidP="006F3919">
            <w:pPr>
              <w:pStyle w:val="2a"/>
              <w:jc w:val="right"/>
              <w:rPr>
                <w:rFonts w:ascii="Times New Roman" w:hAnsi="Times New Roman" w:cs="Times New Roman"/>
                <w:i/>
                <w:sz w:val="24"/>
                <w:szCs w:val="24"/>
                <w:lang w:val="kk-KZ"/>
              </w:rPr>
            </w:pPr>
          </w:p>
          <w:p w:rsidR="005B62D2" w:rsidRDefault="005B62D2" w:rsidP="006F3919">
            <w:pPr>
              <w:pStyle w:val="2a"/>
              <w:jc w:val="right"/>
              <w:rPr>
                <w:rFonts w:ascii="Times New Roman" w:hAnsi="Times New Roman" w:cs="Times New Roman"/>
                <w:i/>
                <w:sz w:val="24"/>
                <w:szCs w:val="24"/>
                <w:lang w:val="kk-KZ"/>
              </w:rPr>
            </w:pPr>
          </w:p>
          <w:p w:rsidR="005B62D2" w:rsidRPr="00701C0B" w:rsidRDefault="005B62D2" w:rsidP="006F3919">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41 298,0</w:t>
            </w:r>
          </w:p>
        </w:tc>
        <w:tc>
          <w:tcPr>
            <w:tcW w:w="1417" w:type="dxa"/>
            <w:shd w:val="clear" w:color="000000" w:fill="FFFFFF"/>
            <w:noWrap/>
          </w:tcPr>
          <w:p w:rsidR="005B62D2" w:rsidRDefault="005B62D2" w:rsidP="006F3919">
            <w:pPr>
              <w:pStyle w:val="2a"/>
              <w:jc w:val="right"/>
              <w:rPr>
                <w:rFonts w:ascii="Times New Roman" w:hAnsi="Times New Roman" w:cs="Times New Roman"/>
                <w:i/>
                <w:sz w:val="24"/>
                <w:szCs w:val="24"/>
              </w:rPr>
            </w:pPr>
          </w:p>
          <w:p w:rsidR="005B62D2" w:rsidRDefault="005B62D2" w:rsidP="006F3919">
            <w:pPr>
              <w:pStyle w:val="2a"/>
              <w:jc w:val="right"/>
              <w:rPr>
                <w:rFonts w:ascii="Times New Roman" w:hAnsi="Times New Roman" w:cs="Times New Roman"/>
                <w:i/>
                <w:sz w:val="24"/>
                <w:szCs w:val="24"/>
              </w:rPr>
            </w:pPr>
          </w:p>
          <w:p w:rsidR="005B62D2" w:rsidRPr="00305B2A" w:rsidRDefault="005B62D2" w:rsidP="006F3919">
            <w:pPr>
              <w:pStyle w:val="2a"/>
              <w:jc w:val="right"/>
              <w:rPr>
                <w:rFonts w:ascii="Times New Roman" w:hAnsi="Times New Roman" w:cs="Times New Roman"/>
                <w:i/>
                <w:sz w:val="24"/>
                <w:szCs w:val="24"/>
              </w:rPr>
            </w:pPr>
            <w:r>
              <w:rPr>
                <w:rFonts w:ascii="Times New Roman" w:hAnsi="Times New Roman" w:cs="Times New Roman"/>
                <w:i/>
                <w:sz w:val="24"/>
                <w:szCs w:val="24"/>
              </w:rPr>
              <w:t>41</w:t>
            </w:r>
            <w:r>
              <w:rPr>
                <w:rFonts w:ascii="Times New Roman" w:hAnsi="Times New Roman" w:cs="Times New Roman"/>
                <w:i/>
                <w:sz w:val="24"/>
                <w:szCs w:val="24"/>
                <w:lang w:val="kk-KZ"/>
              </w:rPr>
              <w:t xml:space="preserve"> </w:t>
            </w:r>
            <w:r>
              <w:rPr>
                <w:rFonts w:ascii="Times New Roman" w:hAnsi="Times New Roman" w:cs="Times New Roman"/>
                <w:i/>
                <w:sz w:val="24"/>
                <w:szCs w:val="24"/>
              </w:rPr>
              <w:t>298,0</w:t>
            </w:r>
          </w:p>
        </w:tc>
        <w:tc>
          <w:tcPr>
            <w:tcW w:w="1559" w:type="dxa"/>
            <w:shd w:val="clear" w:color="000000" w:fill="FFFFFF"/>
          </w:tcPr>
          <w:p w:rsidR="005B62D2" w:rsidRDefault="005B62D2" w:rsidP="006F3919">
            <w:pPr>
              <w:pStyle w:val="2a"/>
              <w:jc w:val="right"/>
              <w:rPr>
                <w:rFonts w:ascii="Times New Roman" w:hAnsi="Times New Roman" w:cs="Times New Roman"/>
                <w:i/>
                <w:sz w:val="24"/>
                <w:szCs w:val="24"/>
                <w:lang w:val="kk-KZ"/>
              </w:rPr>
            </w:pPr>
          </w:p>
          <w:p w:rsidR="005B62D2" w:rsidRDefault="005B62D2" w:rsidP="006F3919">
            <w:pPr>
              <w:pStyle w:val="2a"/>
              <w:jc w:val="right"/>
              <w:rPr>
                <w:rFonts w:ascii="Times New Roman" w:hAnsi="Times New Roman" w:cs="Times New Roman"/>
                <w:i/>
                <w:sz w:val="24"/>
                <w:szCs w:val="24"/>
                <w:lang w:val="kk-KZ"/>
              </w:rPr>
            </w:pPr>
          </w:p>
          <w:p w:rsidR="005B62D2" w:rsidRPr="00701C0B" w:rsidRDefault="005B62D2" w:rsidP="006F3919">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E4787C" w:rsidTr="00E03AA3">
        <w:trPr>
          <w:trHeight w:val="525"/>
        </w:trPr>
        <w:tc>
          <w:tcPr>
            <w:tcW w:w="2552" w:type="dxa"/>
            <w:shd w:val="clear" w:color="000000" w:fill="FFFFFF"/>
            <w:hideMark/>
          </w:tcPr>
          <w:p w:rsidR="005B62D2" w:rsidRPr="009549F3" w:rsidRDefault="005313B6" w:rsidP="005B62D2">
            <w:pPr>
              <w:pStyle w:val="2a"/>
              <w:rPr>
                <w:rFonts w:ascii="Times New Roman" w:hAnsi="Times New Roman" w:cs="Times New Roman"/>
                <w:i/>
                <w:iCs/>
                <w:sz w:val="24"/>
                <w:szCs w:val="24"/>
              </w:rPr>
            </w:pPr>
            <w:r w:rsidRPr="00703554">
              <w:rPr>
                <w:rFonts w:ascii="Times New Roman" w:hAnsi="Times New Roman" w:cs="Times New Roman"/>
                <w:i/>
                <w:iCs/>
                <w:sz w:val="24"/>
                <w:szCs w:val="24"/>
                <w:lang w:val="kk-KZ"/>
              </w:rPr>
              <w:t>Нысаналы ағымдағы трансферттер</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6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3</w:t>
            </w:r>
            <w:r>
              <w:rPr>
                <w:rFonts w:ascii="Times New Roman" w:hAnsi="Times New Roman" w:cs="Times New Roman"/>
                <w:i/>
                <w:sz w:val="24"/>
                <w:szCs w:val="24"/>
                <w:lang w:val="kk-KZ"/>
              </w:rPr>
              <w:t xml:space="preserve"> </w:t>
            </w:r>
            <w:r>
              <w:rPr>
                <w:rFonts w:ascii="Times New Roman" w:hAnsi="Times New Roman" w:cs="Times New Roman"/>
                <w:i/>
                <w:sz w:val="24"/>
                <w:szCs w:val="24"/>
              </w:rPr>
              <w:t>350,0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3</w:t>
            </w:r>
            <w:r>
              <w:rPr>
                <w:rFonts w:ascii="Times New Roman" w:hAnsi="Times New Roman" w:cs="Times New Roman"/>
                <w:i/>
                <w:sz w:val="24"/>
                <w:szCs w:val="24"/>
                <w:lang w:val="kk-KZ"/>
              </w:rPr>
              <w:t xml:space="preserve"> </w:t>
            </w:r>
            <w:r>
              <w:rPr>
                <w:rFonts w:ascii="Times New Roman" w:hAnsi="Times New Roman" w:cs="Times New Roman"/>
                <w:i/>
                <w:sz w:val="24"/>
                <w:szCs w:val="24"/>
              </w:rPr>
              <w:t>350,0</w:t>
            </w:r>
          </w:p>
        </w:tc>
        <w:tc>
          <w:tcPr>
            <w:tcW w:w="1559"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701C0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E4787C" w:rsidTr="00E03AA3">
        <w:trPr>
          <w:trHeight w:val="224"/>
        </w:trPr>
        <w:tc>
          <w:tcPr>
            <w:tcW w:w="2552" w:type="dxa"/>
            <w:shd w:val="clear" w:color="000000" w:fill="FFFFFF"/>
            <w:hideMark/>
          </w:tcPr>
          <w:p w:rsidR="005B62D2" w:rsidRPr="009549F3" w:rsidRDefault="005313B6" w:rsidP="005B62D2">
            <w:pPr>
              <w:pStyle w:val="2a"/>
              <w:rPr>
                <w:rFonts w:ascii="Times New Roman" w:hAnsi="Times New Roman" w:cs="Times New Roman"/>
                <w:i/>
                <w:iCs/>
                <w:sz w:val="24"/>
                <w:szCs w:val="24"/>
              </w:rPr>
            </w:pPr>
            <w:r w:rsidRPr="00703554">
              <w:rPr>
                <w:rFonts w:ascii="Times New Roman" w:hAnsi="Times New Roman" w:cs="Times New Roman"/>
                <w:i/>
                <w:iCs/>
                <w:sz w:val="24"/>
                <w:szCs w:val="24"/>
                <w:lang w:val="kk-KZ"/>
              </w:rPr>
              <w:t>Субвенциялар</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37</w:t>
            </w:r>
            <w:r>
              <w:rPr>
                <w:rFonts w:ascii="Times New Roman" w:hAnsi="Times New Roman" w:cs="Times New Roman"/>
                <w:i/>
                <w:sz w:val="24"/>
                <w:szCs w:val="24"/>
                <w:lang w:val="kk-KZ"/>
              </w:rPr>
              <w:t xml:space="preserve"> </w:t>
            </w:r>
            <w:r>
              <w:rPr>
                <w:rFonts w:ascii="Times New Roman" w:hAnsi="Times New Roman" w:cs="Times New Roman"/>
                <w:i/>
                <w:sz w:val="24"/>
                <w:szCs w:val="24"/>
              </w:rPr>
              <w:t>948,0</w:t>
            </w:r>
          </w:p>
        </w:tc>
        <w:tc>
          <w:tcPr>
            <w:tcW w:w="1560"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37</w:t>
            </w:r>
            <w:r>
              <w:rPr>
                <w:rFonts w:ascii="Times New Roman" w:hAnsi="Times New Roman" w:cs="Times New Roman"/>
                <w:i/>
                <w:sz w:val="24"/>
                <w:szCs w:val="24"/>
                <w:lang w:val="kk-KZ"/>
              </w:rPr>
              <w:t xml:space="preserve"> </w:t>
            </w:r>
            <w:r>
              <w:rPr>
                <w:rFonts w:ascii="Times New Roman" w:hAnsi="Times New Roman" w:cs="Times New Roman"/>
                <w:i/>
                <w:sz w:val="24"/>
                <w:szCs w:val="24"/>
              </w:rPr>
              <w:t>948,0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37</w:t>
            </w:r>
            <w:r>
              <w:rPr>
                <w:rFonts w:ascii="Times New Roman" w:hAnsi="Times New Roman" w:cs="Times New Roman"/>
                <w:i/>
                <w:sz w:val="24"/>
                <w:szCs w:val="24"/>
                <w:lang w:val="kk-KZ"/>
              </w:rPr>
              <w:t xml:space="preserve"> </w:t>
            </w:r>
            <w:r>
              <w:rPr>
                <w:rFonts w:ascii="Times New Roman" w:hAnsi="Times New Roman" w:cs="Times New Roman"/>
                <w:i/>
                <w:sz w:val="24"/>
                <w:szCs w:val="24"/>
              </w:rPr>
              <w:t>948,0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5B62D2" w:rsidRPr="00E4787C" w:rsidTr="00E03AA3">
        <w:trPr>
          <w:trHeight w:val="259"/>
        </w:trPr>
        <w:tc>
          <w:tcPr>
            <w:tcW w:w="2552" w:type="dxa"/>
            <w:shd w:val="clear" w:color="000000" w:fill="FFFFFF"/>
            <w:hideMark/>
          </w:tcPr>
          <w:p w:rsidR="005B62D2" w:rsidRPr="006A1A56" w:rsidRDefault="005313B6" w:rsidP="005B62D2">
            <w:pPr>
              <w:pStyle w:val="2a"/>
              <w:rPr>
                <w:rFonts w:ascii="Times New Roman" w:hAnsi="Times New Roman" w:cs="Times New Roman"/>
                <w:b/>
                <w:iCs/>
                <w:sz w:val="24"/>
                <w:szCs w:val="24"/>
              </w:rPr>
            </w:pPr>
            <w:r w:rsidRPr="00703554">
              <w:rPr>
                <w:rFonts w:ascii="Times New Roman" w:hAnsi="Times New Roman" w:cs="Times New Roman"/>
                <w:b/>
                <w:iCs/>
                <w:sz w:val="24"/>
                <w:szCs w:val="24"/>
                <w:lang w:val="kk-KZ"/>
              </w:rPr>
              <w:t>Шығыстар, оның ішінде:</w:t>
            </w:r>
          </w:p>
        </w:tc>
        <w:tc>
          <w:tcPr>
            <w:tcW w:w="1134"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D67F17" w:rsidRDefault="005B62D2" w:rsidP="005B62D2">
            <w:pPr>
              <w:pStyle w:val="2a"/>
              <w:jc w:val="right"/>
              <w:rPr>
                <w:rFonts w:ascii="Times New Roman" w:hAnsi="Times New Roman" w:cs="Times New Roman"/>
                <w:b/>
                <w:sz w:val="24"/>
                <w:szCs w:val="24"/>
                <w:lang w:val="kk-KZ"/>
              </w:rPr>
            </w:pPr>
            <w:r w:rsidRPr="00D67F17">
              <w:rPr>
                <w:rFonts w:ascii="Times New Roman" w:hAnsi="Times New Roman" w:cs="Times New Roman"/>
                <w:b/>
                <w:sz w:val="24"/>
                <w:szCs w:val="24"/>
                <w:lang w:val="kk-KZ"/>
              </w:rPr>
              <w:t>47 817,2</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D67F17" w:rsidRDefault="005B62D2" w:rsidP="005B62D2">
            <w:pPr>
              <w:pStyle w:val="2a"/>
              <w:jc w:val="right"/>
              <w:rPr>
                <w:rFonts w:ascii="Times New Roman" w:hAnsi="Times New Roman" w:cs="Times New Roman"/>
                <w:b/>
                <w:sz w:val="24"/>
                <w:szCs w:val="24"/>
              </w:rPr>
            </w:pPr>
            <w:r w:rsidRPr="00D67F17">
              <w:rPr>
                <w:rFonts w:ascii="Times New Roman" w:hAnsi="Times New Roman" w:cs="Times New Roman"/>
                <w:b/>
                <w:sz w:val="24"/>
                <w:szCs w:val="24"/>
              </w:rPr>
              <w:t>46</w:t>
            </w:r>
            <w:r w:rsidRPr="00D67F17">
              <w:rPr>
                <w:rFonts w:ascii="Times New Roman" w:hAnsi="Times New Roman" w:cs="Times New Roman"/>
                <w:b/>
                <w:sz w:val="24"/>
                <w:szCs w:val="24"/>
                <w:lang w:val="kk-KZ"/>
              </w:rPr>
              <w:t xml:space="preserve"> </w:t>
            </w:r>
            <w:r w:rsidRPr="00D67F17">
              <w:rPr>
                <w:rFonts w:ascii="Times New Roman" w:hAnsi="Times New Roman" w:cs="Times New Roman"/>
                <w:b/>
                <w:sz w:val="24"/>
                <w:szCs w:val="24"/>
              </w:rPr>
              <w:t>919,0</w:t>
            </w:r>
          </w:p>
        </w:tc>
        <w:tc>
          <w:tcPr>
            <w:tcW w:w="156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D67F17" w:rsidRDefault="005B62D2" w:rsidP="005B62D2">
            <w:pPr>
              <w:pStyle w:val="2a"/>
              <w:jc w:val="right"/>
              <w:rPr>
                <w:rFonts w:ascii="Times New Roman" w:hAnsi="Times New Roman" w:cs="Times New Roman"/>
                <w:b/>
                <w:sz w:val="24"/>
                <w:szCs w:val="24"/>
              </w:rPr>
            </w:pPr>
            <w:r w:rsidRPr="00D67F17">
              <w:rPr>
                <w:rFonts w:ascii="Times New Roman" w:hAnsi="Times New Roman" w:cs="Times New Roman"/>
                <w:b/>
                <w:sz w:val="24"/>
                <w:szCs w:val="24"/>
              </w:rPr>
              <w:t>50</w:t>
            </w:r>
            <w:r w:rsidRPr="00D67F17">
              <w:rPr>
                <w:rFonts w:ascii="Times New Roman" w:hAnsi="Times New Roman" w:cs="Times New Roman"/>
                <w:b/>
                <w:sz w:val="24"/>
                <w:szCs w:val="24"/>
                <w:lang w:val="kk-KZ"/>
              </w:rPr>
              <w:t xml:space="preserve"> </w:t>
            </w:r>
            <w:r w:rsidRPr="00D67F17">
              <w:rPr>
                <w:rFonts w:ascii="Times New Roman" w:hAnsi="Times New Roman" w:cs="Times New Roman"/>
                <w:b/>
                <w:sz w:val="24"/>
                <w:szCs w:val="24"/>
              </w:rPr>
              <w:t>155,0</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D67F17" w:rsidRDefault="005B62D2" w:rsidP="005B62D2">
            <w:pPr>
              <w:pStyle w:val="2a"/>
              <w:jc w:val="right"/>
              <w:rPr>
                <w:rFonts w:ascii="Times New Roman" w:hAnsi="Times New Roman" w:cs="Times New Roman"/>
                <w:b/>
                <w:sz w:val="24"/>
                <w:szCs w:val="24"/>
              </w:rPr>
            </w:pPr>
            <w:r w:rsidRPr="00D67F17">
              <w:rPr>
                <w:rFonts w:ascii="Times New Roman" w:hAnsi="Times New Roman" w:cs="Times New Roman"/>
                <w:b/>
                <w:sz w:val="24"/>
                <w:szCs w:val="24"/>
              </w:rPr>
              <w:t>48</w:t>
            </w:r>
            <w:r w:rsidRPr="00D67F17">
              <w:rPr>
                <w:rFonts w:ascii="Times New Roman" w:hAnsi="Times New Roman" w:cs="Times New Roman"/>
                <w:b/>
                <w:sz w:val="24"/>
                <w:szCs w:val="24"/>
                <w:lang w:val="kk-KZ"/>
              </w:rPr>
              <w:t xml:space="preserve"> </w:t>
            </w:r>
            <w:r w:rsidRPr="00D67F17">
              <w:rPr>
                <w:rFonts w:ascii="Times New Roman" w:hAnsi="Times New Roman" w:cs="Times New Roman"/>
                <w:b/>
                <w:sz w:val="24"/>
                <w:szCs w:val="24"/>
              </w:rPr>
              <w:t>324,9</w:t>
            </w:r>
          </w:p>
        </w:tc>
        <w:tc>
          <w:tcPr>
            <w:tcW w:w="1559"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D67F17" w:rsidRDefault="005B62D2" w:rsidP="005B62D2">
            <w:pPr>
              <w:pStyle w:val="2a"/>
              <w:jc w:val="right"/>
              <w:rPr>
                <w:rFonts w:ascii="Times New Roman" w:hAnsi="Times New Roman" w:cs="Times New Roman"/>
                <w:b/>
                <w:sz w:val="24"/>
                <w:szCs w:val="24"/>
                <w:lang w:val="kk-KZ"/>
              </w:rPr>
            </w:pPr>
            <w:r w:rsidRPr="00D67F17">
              <w:rPr>
                <w:rFonts w:ascii="Times New Roman" w:hAnsi="Times New Roman" w:cs="Times New Roman"/>
                <w:b/>
                <w:sz w:val="24"/>
                <w:szCs w:val="24"/>
                <w:lang w:val="kk-KZ"/>
              </w:rPr>
              <w:t>96,4</w:t>
            </w:r>
          </w:p>
        </w:tc>
      </w:tr>
      <w:tr w:rsidR="005B62D2" w:rsidRPr="00E4787C" w:rsidTr="00E03AA3">
        <w:trPr>
          <w:trHeight w:val="275"/>
        </w:trPr>
        <w:tc>
          <w:tcPr>
            <w:tcW w:w="2552" w:type="dxa"/>
            <w:shd w:val="clear" w:color="000000" w:fill="FFFFFF"/>
          </w:tcPr>
          <w:p w:rsidR="005B62D2" w:rsidRPr="009549F3" w:rsidRDefault="005313B6" w:rsidP="005B62D2">
            <w:pPr>
              <w:pStyle w:val="2a"/>
              <w:rPr>
                <w:rFonts w:ascii="Times New Roman" w:hAnsi="Times New Roman" w:cs="Times New Roman"/>
                <w:i/>
                <w:iCs/>
                <w:sz w:val="24"/>
                <w:szCs w:val="24"/>
              </w:rPr>
            </w:pPr>
            <w:r w:rsidRPr="00B6471B">
              <w:rPr>
                <w:rFonts w:ascii="Times New Roman" w:hAnsi="Times New Roman" w:cs="Times New Roman"/>
                <w:i/>
                <w:iCs/>
                <w:sz w:val="24"/>
                <w:szCs w:val="24"/>
                <w:lang w:val="kk-KZ"/>
              </w:rPr>
              <w:t>Мемлекеттік басқару</w:t>
            </w:r>
          </w:p>
        </w:tc>
        <w:tc>
          <w:tcPr>
            <w:tcW w:w="1134" w:type="dxa"/>
            <w:shd w:val="clear" w:color="000000" w:fill="FFFFFF"/>
          </w:tcPr>
          <w:p w:rsidR="005B62D2" w:rsidRPr="00305B2A" w:rsidRDefault="005B62D2" w:rsidP="006F3919">
            <w:pPr>
              <w:pStyle w:val="2a"/>
              <w:jc w:val="right"/>
              <w:rPr>
                <w:rFonts w:ascii="Times New Roman" w:hAnsi="Times New Roman" w:cs="Times New Roman"/>
                <w:i/>
                <w:sz w:val="24"/>
                <w:szCs w:val="24"/>
              </w:rPr>
            </w:pPr>
            <w:r>
              <w:rPr>
                <w:rFonts w:ascii="Times New Roman" w:hAnsi="Times New Roman" w:cs="Times New Roman"/>
                <w:i/>
                <w:sz w:val="24"/>
                <w:szCs w:val="24"/>
                <w:lang w:val="kk-KZ"/>
              </w:rPr>
              <w:t>29 529,9</w:t>
            </w:r>
          </w:p>
        </w:tc>
        <w:tc>
          <w:tcPr>
            <w:tcW w:w="1417" w:type="dxa"/>
            <w:shd w:val="clear" w:color="000000" w:fill="FFFFFF"/>
          </w:tcPr>
          <w:p w:rsidR="005B62D2" w:rsidRPr="00305B2A" w:rsidRDefault="005B62D2" w:rsidP="006F3919">
            <w:pPr>
              <w:pStyle w:val="2a"/>
              <w:jc w:val="right"/>
              <w:rPr>
                <w:rFonts w:ascii="Times New Roman" w:hAnsi="Times New Roman" w:cs="Times New Roman"/>
                <w:i/>
                <w:sz w:val="24"/>
                <w:szCs w:val="24"/>
              </w:rPr>
            </w:pPr>
            <w:r>
              <w:rPr>
                <w:rFonts w:ascii="Times New Roman" w:hAnsi="Times New Roman" w:cs="Times New Roman"/>
                <w:i/>
                <w:sz w:val="24"/>
                <w:szCs w:val="24"/>
                <w:lang w:val="kk-KZ"/>
              </w:rPr>
              <w:t>26 729</w:t>
            </w:r>
            <w:r>
              <w:rPr>
                <w:rFonts w:ascii="Times New Roman" w:hAnsi="Times New Roman" w:cs="Times New Roman"/>
                <w:i/>
                <w:sz w:val="24"/>
                <w:szCs w:val="24"/>
              </w:rPr>
              <w:t>,0</w:t>
            </w:r>
          </w:p>
        </w:tc>
        <w:tc>
          <w:tcPr>
            <w:tcW w:w="1560" w:type="dxa"/>
            <w:shd w:val="clear" w:color="000000" w:fill="FFFFFF"/>
            <w:noWrap/>
          </w:tcPr>
          <w:p w:rsidR="005B62D2" w:rsidRPr="00305B2A" w:rsidRDefault="005B62D2" w:rsidP="006F3919">
            <w:pPr>
              <w:pStyle w:val="2a"/>
              <w:jc w:val="right"/>
              <w:rPr>
                <w:rFonts w:ascii="Times New Roman" w:hAnsi="Times New Roman" w:cs="Times New Roman"/>
                <w:i/>
                <w:sz w:val="24"/>
                <w:szCs w:val="24"/>
              </w:rPr>
            </w:pPr>
            <w:r>
              <w:rPr>
                <w:rFonts w:ascii="Times New Roman" w:hAnsi="Times New Roman" w:cs="Times New Roman"/>
                <w:i/>
                <w:sz w:val="24"/>
                <w:szCs w:val="24"/>
                <w:lang w:val="kk-KZ"/>
              </w:rPr>
              <w:t>32 491</w:t>
            </w:r>
            <w:r>
              <w:rPr>
                <w:rFonts w:ascii="Times New Roman" w:hAnsi="Times New Roman" w:cs="Times New Roman"/>
                <w:i/>
                <w:sz w:val="24"/>
                <w:szCs w:val="24"/>
              </w:rPr>
              <w:t>,0</w:t>
            </w:r>
          </w:p>
        </w:tc>
        <w:tc>
          <w:tcPr>
            <w:tcW w:w="1417" w:type="dxa"/>
            <w:shd w:val="clear" w:color="000000" w:fill="FFFFFF"/>
          </w:tcPr>
          <w:p w:rsidR="005B62D2" w:rsidRPr="00701C0B" w:rsidRDefault="005B62D2" w:rsidP="006F3919">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31 678,7</w:t>
            </w:r>
          </w:p>
        </w:tc>
        <w:tc>
          <w:tcPr>
            <w:tcW w:w="1559" w:type="dxa"/>
            <w:shd w:val="clear" w:color="000000" w:fill="FFFFFF"/>
          </w:tcPr>
          <w:p w:rsidR="005B62D2" w:rsidRPr="00701C0B" w:rsidRDefault="005B62D2" w:rsidP="006F3919">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97,5</w:t>
            </w:r>
          </w:p>
        </w:tc>
      </w:tr>
      <w:tr w:rsidR="005B62D2" w:rsidRPr="00E4787C" w:rsidTr="00E03AA3">
        <w:trPr>
          <w:trHeight w:val="264"/>
        </w:trPr>
        <w:tc>
          <w:tcPr>
            <w:tcW w:w="2552" w:type="dxa"/>
            <w:shd w:val="clear" w:color="000000" w:fill="FFFFFF"/>
          </w:tcPr>
          <w:p w:rsidR="005B62D2" w:rsidRPr="009549F3" w:rsidRDefault="005313B6" w:rsidP="005B62D2">
            <w:pPr>
              <w:pStyle w:val="2a"/>
              <w:rPr>
                <w:rFonts w:ascii="Times New Roman" w:hAnsi="Times New Roman" w:cs="Times New Roman"/>
                <w:i/>
                <w:iCs/>
                <w:sz w:val="24"/>
                <w:szCs w:val="24"/>
              </w:rPr>
            </w:pPr>
            <w:r w:rsidRPr="00B6471B">
              <w:rPr>
                <w:rFonts w:ascii="Times New Roman" w:hAnsi="Times New Roman" w:cs="Times New Roman"/>
                <w:i/>
                <w:iCs/>
                <w:sz w:val="24"/>
                <w:szCs w:val="24"/>
                <w:lang w:val="kk-KZ"/>
              </w:rPr>
              <w:t>Білім беру</w:t>
            </w:r>
          </w:p>
        </w:tc>
        <w:tc>
          <w:tcPr>
            <w:tcW w:w="1134" w:type="dxa"/>
            <w:shd w:val="clear" w:color="000000" w:fill="FFFFFF"/>
          </w:tcPr>
          <w:p w:rsidR="005B62D2" w:rsidRPr="002270CB" w:rsidRDefault="005B62D2" w:rsidP="006F3919">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3 129,5</w:t>
            </w:r>
          </w:p>
        </w:tc>
        <w:tc>
          <w:tcPr>
            <w:tcW w:w="1417" w:type="dxa"/>
            <w:shd w:val="clear" w:color="000000" w:fill="FFFFFF"/>
          </w:tcPr>
          <w:p w:rsidR="005B62D2" w:rsidRPr="00305B2A" w:rsidRDefault="005B62D2" w:rsidP="006F3919">
            <w:pPr>
              <w:pStyle w:val="2a"/>
              <w:jc w:val="right"/>
              <w:rPr>
                <w:rFonts w:ascii="Times New Roman" w:hAnsi="Times New Roman" w:cs="Times New Roman"/>
                <w:i/>
                <w:sz w:val="24"/>
                <w:szCs w:val="24"/>
              </w:rPr>
            </w:pPr>
            <w:r>
              <w:rPr>
                <w:rFonts w:ascii="Times New Roman" w:hAnsi="Times New Roman" w:cs="Times New Roman"/>
                <w:i/>
                <w:sz w:val="24"/>
                <w:szCs w:val="24"/>
                <w:lang w:val="kk-KZ"/>
              </w:rPr>
              <w:t>3 575,</w:t>
            </w:r>
            <w:r>
              <w:rPr>
                <w:rFonts w:ascii="Times New Roman" w:hAnsi="Times New Roman" w:cs="Times New Roman"/>
                <w:i/>
                <w:sz w:val="24"/>
                <w:szCs w:val="24"/>
              </w:rPr>
              <w:t>0</w:t>
            </w:r>
          </w:p>
        </w:tc>
        <w:tc>
          <w:tcPr>
            <w:tcW w:w="1560" w:type="dxa"/>
            <w:shd w:val="clear" w:color="000000" w:fill="FFFFFF"/>
            <w:noWrap/>
          </w:tcPr>
          <w:p w:rsidR="005B62D2" w:rsidRPr="00305B2A" w:rsidRDefault="005B62D2" w:rsidP="006F3919">
            <w:pPr>
              <w:pStyle w:val="2a"/>
              <w:jc w:val="right"/>
              <w:rPr>
                <w:rFonts w:ascii="Times New Roman" w:hAnsi="Times New Roman" w:cs="Times New Roman"/>
                <w:i/>
                <w:sz w:val="24"/>
                <w:szCs w:val="24"/>
              </w:rPr>
            </w:pPr>
            <w:r>
              <w:rPr>
                <w:rFonts w:ascii="Times New Roman" w:hAnsi="Times New Roman" w:cs="Times New Roman"/>
                <w:i/>
                <w:sz w:val="24"/>
                <w:szCs w:val="24"/>
                <w:lang w:val="kk-KZ"/>
              </w:rPr>
              <w:t>1 143,</w:t>
            </w:r>
            <w:r>
              <w:rPr>
                <w:rFonts w:ascii="Times New Roman" w:hAnsi="Times New Roman" w:cs="Times New Roman"/>
                <w:i/>
                <w:sz w:val="24"/>
                <w:szCs w:val="24"/>
              </w:rPr>
              <w:t>0</w:t>
            </w:r>
          </w:p>
        </w:tc>
        <w:tc>
          <w:tcPr>
            <w:tcW w:w="1417" w:type="dxa"/>
            <w:shd w:val="clear" w:color="000000" w:fill="FFFFFF"/>
          </w:tcPr>
          <w:p w:rsidR="005B62D2" w:rsidRPr="00305B2A" w:rsidRDefault="005B62D2" w:rsidP="006F3919">
            <w:pPr>
              <w:pStyle w:val="2a"/>
              <w:jc w:val="right"/>
              <w:rPr>
                <w:rFonts w:ascii="Times New Roman" w:hAnsi="Times New Roman" w:cs="Times New Roman"/>
                <w:i/>
                <w:sz w:val="24"/>
                <w:szCs w:val="24"/>
              </w:rPr>
            </w:pPr>
            <w:r>
              <w:rPr>
                <w:rFonts w:ascii="Times New Roman" w:hAnsi="Times New Roman" w:cs="Times New Roman"/>
                <w:i/>
                <w:sz w:val="24"/>
                <w:szCs w:val="24"/>
                <w:lang w:val="kk-KZ"/>
              </w:rPr>
              <w:t>1 138,3</w:t>
            </w:r>
          </w:p>
        </w:tc>
        <w:tc>
          <w:tcPr>
            <w:tcW w:w="1559" w:type="dxa"/>
            <w:shd w:val="clear" w:color="000000" w:fill="FFFFFF"/>
          </w:tcPr>
          <w:p w:rsidR="005B62D2" w:rsidRPr="00701C0B" w:rsidRDefault="005B62D2" w:rsidP="006F3919">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99,6</w:t>
            </w:r>
          </w:p>
        </w:tc>
      </w:tr>
      <w:tr w:rsidR="005B62D2" w:rsidRPr="00E4787C" w:rsidTr="00E03AA3">
        <w:trPr>
          <w:trHeight w:val="30"/>
        </w:trPr>
        <w:tc>
          <w:tcPr>
            <w:tcW w:w="2552" w:type="dxa"/>
            <w:shd w:val="clear" w:color="000000" w:fill="FFFFFF"/>
          </w:tcPr>
          <w:p w:rsidR="005B62D2" w:rsidRPr="009549F3" w:rsidRDefault="005313B6" w:rsidP="005B62D2">
            <w:pPr>
              <w:pStyle w:val="2a"/>
              <w:rPr>
                <w:rFonts w:ascii="Times New Roman" w:hAnsi="Times New Roman" w:cs="Times New Roman"/>
                <w:i/>
                <w:iCs/>
                <w:sz w:val="24"/>
                <w:szCs w:val="24"/>
              </w:rPr>
            </w:pPr>
            <w:r w:rsidRPr="00B6471B">
              <w:rPr>
                <w:rFonts w:ascii="Times New Roman" w:hAnsi="Times New Roman" w:cs="Times New Roman"/>
                <w:i/>
                <w:iCs/>
                <w:sz w:val="24"/>
                <w:szCs w:val="24"/>
                <w:lang w:val="kk-KZ"/>
              </w:rPr>
              <w:t>Денсаулық сақтау</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111,3</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132,</w:t>
            </w:r>
            <w:r>
              <w:rPr>
                <w:rFonts w:ascii="Times New Roman" w:hAnsi="Times New Roman" w:cs="Times New Roman"/>
                <w:i/>
                <w:sz w:val="24"/>
                <w:szCs w:val="24"/>
              </w:rPr>
              <w:t>0</w:t>
            </w:r>
          </w:p>
        </w:tc>
        <w:tc>
          <w:tcPr>
            <w:tcW w:w="1560"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132,</w:t>
            </w:r>
            <w:r>
              <w:rPr>
                <w:rFonts w:ascii="Times New Roman" w:hAnsi="Times New Roman" w:cs="Times New Roman"/>
                <w:i/>
                <w:sz w:val="24"/>
                <w:szCs w:val="24"/>
              </w:rPr>
              <w:t>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132,</w:t>
            </w:r>
            <w:r>
              <w:rPr>
                <w:rFonts w:ascii="Times New Roman" w:hAnsi="Times New Roman" w:cs="Times New Roman"/>
                <w:i/>
                <w:sz w:val="24"/>
                <w:szCs w:val="24"/>
              </w:rPr>
              <w:t>0</w:t>
            </w:r>
          </w:p>
        </w:tc>
        <w:tc>
          <w:tcPr>
            <w:tcW w:w="1559" w:type="dxa"/>
            <w:shd w:val="clear" w:color="000000" w:fill="FFFFFF"/>
          </w:tcPr>
          <w:p w:rsidR="005B62D2" w:rsidRPr="00701C0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E4787C" w:rsidTr="00E03AA3">
        <w:trPr>
          <w:trHeight w:val="295"/>
        </w:trPr>
        <w:tc>
          <w:tcPr>
            <w:tcW w:w="2552" w:type="dxa"/>
            <w:shd w:val="clear" w:color="000000" w:fill="FFFFFF"/>
          </w:tcPr>
          <w:p w:rsidR="005B62D2" w:rsidRPr="009549F3" w:rsidRDefault="005313B6" w:rsidP="005B62D2">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34" w:type="dxa"/>
            <w:shd w:val="clear" w:color="000000" w:fill="FFFFFF"/>
          </w:tcPr>
          <w:p w:rsidR="005313B6" w:rsidRDefault="005313B6" w:rsidP="005B62D2">
            <w:pPr>
              <w:pStyle w:val="2a"/>
              <w:jc w:val="right"/>
              <w:rPr>
                <w:rFonts w:ascii="Times New Roman" w:hAnsi="Times New Roman" w:cs="Times New Roman"/>
                <w:i/>
                <w:sz w:val="24"/>
                <w:szCs w:val="24"/>
                <w:lang w:val="kk-KZ"/>
              </w:rPr>
            </w:pPr>
          </w:p>
          <w:p w:rsidR="005313B6" w:rsidRDefault="005313B6" w:rsidP="005B62D2">
            <w:pPr>
              <w:pStyle w:val="2a"/>
              <w:jc w:val="right"/>
              <w:rPr>
                <w:rFonts w:ascii="Times New Roman" w:hAnsi="Times New Roman" w:cs="Times New Roman"/>
                <w:i/>
                <w:sz w:val="24"/>
                <w:szCs w:val="24"/>
                <w:lang w:val="kk-KZ"/>
              </w:rPr>
            </w:pPr>
          </w:p>
          <w:p w:rsidR="005B62D2" w:rsidRPr="002270C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9 690,4</w:t>
            </w:r>
          </w:p>
        </w:tc>
        <w:tc>
          <w:tcPr>
            <w:tcW w:w="1417" w:type="dxa"/>
            <w:shd w:val="clear" w:color="000000" w:fill="FFFFFF"/>
          </w:tcPr>
          <w:p w:rsidR="005313B6" w:rsidRDefault="005313B6" w:rsidP="005B62D2">
            <w:pPr>
              <w:pStyle w:val="2a"/>
              <w:jc w:val="right"/>
              <w:rPr>
                <w:rFonts w:ascii="Times New Roman" w:hAnsi="Times New Roman" w:cs="Times New Roman"/>
                <w:i/>
                <w:sz w:val="24"/>
                <w:szCs w:val="24"/>
                <w:lang w:val="kk-KZ"/>
              </w:rPr>
            </w:pPr>
          </w:p>
          <w:p w:rsidR="005313B6" w:rsidRDefault="005313B6" w:rsidP="005B62D2">
            <w:pPr>
              <w:pStyle w:val="2a"/>
              <w:jc w:val="right"/>
              <w:rPr>
                <w:rFonts w:ascii="Times New Roman" w:hAnsi="Times New Roman" w:cs="Times New Roman"/>
                <w:i/>
                <w:sz w:val="24"/>
                <w:szCs w:val="24"/>
                <w:lang w:val="kk-KZ"/>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10 664,</w:t>
            </w:r>
            <w:r>
              <w:rPr>
                <w:rFonts w:ascii="Times New Roman" w:hAnsi="Times New Roman" w:cs="Times New Roman"/>
                <w:i/>
                <w:sz w:val="24"/>
                <w:szCs w:val="24"/>
              </w:rPr>
              <w:t>0</w:t>
            </w:r>
          </w:p>
        </w:tc>
        <w:tc>
          <w:tcPr>
            <w:tcW w:w="1560" w:type="dxa"/>
            <w:shd w:val="clear" w:color="000000" w:fill="FFFFFF"/>
            <w:noWrap/>
          </w:tcPr>
          <w:p w:rsidR="005313B6" w:rsidRDefault="005313B6" w:rsidP="005B62D2">
            <w:pPr>
              <w:pStyle w:val="2a"/>
              <w:jc w:val="right"/>
              <w:rPr>
                <w:rFonts w:ascii="Times New Roman" w:hAnsi="Times New Roman" w:cs="Times New Roman"/>
                <w:i/>
                <w:sz w:val="24"/>
                <w:szCs w:val="24"/>
                <w:lang w:val="kk-KZ"/>
              </w:rPr>
            </w:pPr>
          </w:p>
          <w:p w:rsidR="005313B6" w:rsidRDefault="005313B6" w:rsidP="005B62D2">
            <w:pPr>
              <w:pStyle w:val="2a"/>
              <w:jc w:val="right"/>
              <w:rPr>
                <w:rFonts w:ascii="Times New Roman" w:hAnsi="Times New Roman" w:cs="Times New Roman"/>
                <w:i/>
                <w:sz w:val="24"/>
                <w:szCs w:val="24"/>
                <w:lang w:val="kk-KZ"/>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10 745,</w:t>
            </w:r>
            <w:r>
              <w:rPr>
                <w:rFonts w:ascii="Times New Roman" w:hAnsi="Times New Roman" w:cs="Times New Roman"/>
                <w:i/>
                <w:sz w:val="24"/>
                <w:szCs w:val="24"/>
              </w:rPr>
              <w:t>0</w:t>
            </w:r>
          </w:p>
        </w:tc>
        <w:tc>
          <w:tcPr>
            <w:tcW w:w="1417" w:type="dxa"/>
            <w:shd w:val="clear" w:color="000000" w:fill="FFFFFF"/>
          </w:tcPr>
          <w:p w:rsidR="005313B6" w:rsidRDefault="005313B6" w:rsidP="005B62D2">
            <w:pPr>
              <w:pStyle w:val="2a"/>
              <w:jc w:val="right"/>
              <w:rPr>
                <w:rFonts w:ascii="Times New Roman" w:hAnsi="Times New Roman" w:cs="Times New Roman"/>
                <w:i/>
                <w:sz w:val="24"/>
                <w:szCs w:val="24"/>
                <w:lang w:val="kk-KZ"/>
              </w:rPr>
            </w:pPr>
          </w:p>
          <w:p w:rsidR="005313B6" w:rsidRDefault="005313B6" w:rsidP="005B62D2">
            <w:pPr>
              <w:pStyle w:val="2a"/>
              <w:jc w:val="right"/>
              <w:rPr>
                <w:rFonts w:ascii="Times New Roman" w:hAnsi="Times New Roman" w:cs="Times New Roman"/>
                <w:i/>
                <w:sz w:val="24"/>
                <w:szCs w:val="24"/>
                <w:lang w:val="kk-KZ"/>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10 744,2</w:t>
            </w:r>
          </w:p>
        </w:tc>
        <w:tc>
          <w:tcPr>
            <w:tcW w:w="1559" w:type="dxa"/>
            <w:shd w:val="clear" w:color="000000" w:fill="FFFFFF"/>
          </w:tcPr>
          <w:p w:rsidR="005313B6" w:rsidRDefault="005313B6" w:rsidP="005B62D2">
            <w:pPr>
              <w:pStyle w:val="2a"/>
              <w:jc w:val="right"/>
              <w:rPr>
                <w:rFonts w:ascii="Times New Roman" w:hAnsi="Times New Roman" w:cs="Times New Roman"/>
                <w:i/>
                <w:sz w:val="24"/>
                <w:szCs w:val="24"/>
                <w:lang w:val="kk-KZ"/>
              </w:rPr>
            </w:pPr>
          </w:p>
          <w:p w:rsidR="005313B6" w:rsidRDefault="005313B6" w:rsidP="005B62D2">
            <w:pPr>
              <w:pStyle w:val="2a"/>
              <w:jc w:val="right"/>
              <w:rPr>
                <w:rFonts w:ascii="Times New Roman" w:hAnsi="Times New Roman" w:cs="Times New Roman"/>
                <w:i/>
                <w:sz w:val="24"/>
                <w:szCs w:val="24"/>
                <w:lang w:val="kk-KZ"/>
              </w:rPr>
            </w:pPr>
          </w:p>
          <w:p w:rsidR="005B62D2" w:rsidRPr="00701C0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C25827" w:rsidTr="00E03AA3">
        <w:trPr>
          <w:trHeight w:val="295"/>
        </w:trPr>
        <w:tc>
          <w:tcPr>
            <w:tcW w:w="2552" w:type="dxa"/>
            <w:shd w:val="clear" w:color="000000" w:fill="FFFFFF"/>
          </w:tcPr>
          <w:p w:rsidR="005B62D2" w:rsidRPr="009549F3" w:rsidRDefault="005313B6" w:rsidP="005B62D2">
            <w:pPr>
              <w:pStyle w:val="2a"/>
              <w:rPr>
                <w:rFonts w:ascii="Times New Roman" w:hAnsi="Times New Roman" w:cs="Times New Roman"/>
                <w:i/>
                <w:iCs/>
                <w:sz w:val="24"/>
                <w:szCs w:val="24"/>
                <w:lang w:val="kk-KZ"/>
              </w:rPr>
            </w:pPr>
            <w:r w:rsidRPr="00B6471B">
              <w:rPr>
                <w:rFonts w:ascii="Times New Roman" w:hAnsi="Times New Roman" w:cs="Times New Roman"/>
                <w:i/>
                <w:iCs/>
                <w:sz w:val="24"/>
                <w:szCs w:val="24"/>
                <w:lang w:val="kk-KZ"/>
              </w:rPr>
              <w:t>Көлік және коммуникация</w:t>
            </w:r>
          </w:p>
        </w:tc>
        <w:tc>
          <w:tcPr>
            <w:tcW w:w="1134"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2270C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1 428,6</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1 632,</w:t>
            </w:r>
            <w:r>
              <w:rPr>
                <w:rFonts w:ascii="Times New Roman" w:hAnsi="Times New Roman" w:cs="Times New Roman"/>
                <w:i/>
                <w:sz w:val="24"/>
                <w:szCs w:val="24"/>
              </w:rPr>
              <w:t>0</w:t>
            </w:r>
          </w:p>
        </w:tc>
        <w:tc>
          <w:tcPr>
            <w:tcW w:w="1560" w:type="dxa"/>
            <w:shd w:val="clear" w:color="000000" w:fill="FFFFFF"/>
            <w:noWrap/>
          </w:tcPr>
          <w:p w:rsidR="005B62D2" w:rsidRDefault="005B62D2" w:rsidP="005B62D2">
            <w:pPr>
              <w:pStyle w:val="2a"/>
              <w:jc w:val="right"/>
              <w:rPr>
                <w:rFonts w:ascii="Times New Roman" w:hAnsi="Times New Roman" w:cs="Times New Roman"/>
                <w:i/>
                <w:sz w:val="24"/>
                <w:szCs w:val="24"/>
                <w:lang w:val="kk-KZ"/>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1 457,</w:t>
            </w:r>
            <w:r>
              <w:rPr>
                <w:rFonts w:ascii="Times New Roman" w:hAnsi="Times New Roman" w:cs="Times New Roman"/>
                <w:i/>
                <w:sz w:val="24"/>
                <w:szCs w:val="24"/>
              </w:rPr>
              <w:t>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945,</w:t>
            </w:r>
            <w:r>
              <w:rPr>
                <w:rFonts w:ascii="Times New Roman" w:hAnsi="Times New Roman" w:cs="Times New Roman"/>
                <w:i/>
                <w:sz w:val="24"/>
                <w:szCs w:val="24"/>
              </w:rPr>
              <w:t>0</w:t>
            </w:r>
          </w:p>
        </w:tc>
        <w:tc>
          <w:tcPr>
            <w:tcW w:w="1559"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701C0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64,9</w:t>
            </w:r>
          </w:p>
        </w:tc>
      </w:tr>
      <w:tr w:rsidR="005B62D2" w:rsidRPr="00C25827" w:rsidTr="00E03AA3">
        <w:trPr>
          <w:trHeight w:val="295"/>
        </w:trPr>
        <w:tc>
          <w:tcPr>
            <w:tcW w:w="2552" w:type="dxa"/>
            <w:shd w:val="clear" w:color="000000" w:fill="FFFFFF"/>
          </w:tcPr>
          <w:p w:rsidR="005B62D2" w:rsidRPr="009549F3" w:rsidRDefault="005313B6" w:rsidP="005B62D2">
            <w:pPr>
              <w:pStyle w:val="2a"/>
              <w:rPr>
                <w:rFonts w:ascii="Times New Roman" w:hAnsi="Times New Roman" w:cs="Times New Roman"/>
                <w:i/>
                <w:iCs/>
                <w:sz w:val="24"/>
                <w:szCs w:val="24"/>
                <w:lang w:val="kk-KZ"/>
              </w:rPr>
            </w:pPr>
            <w:r w:rsidRPr="00B6471B">
              <w:rPr>
                <w:rFonts w:ascii="Times New Roman" w:hAnsi="Times New Roman" w:cs="Times New Roman"/>
                <w:i/>
                <w:iCs/>
                <w:sz w:val="24"/>
                <w:szCs w:val="24"/>
                <w:lang w:val="kk-KZ"/>
              </w:rPr>
              <w:t>Басқалар</w:t>
            </w:r>
          </w:p>
        </w:tc>
        <w:tc>
          <w:tcPr>
            <w:tcW w:w="1134" w:type="dxa"/>
            <w:shd w:val="clear" w:color="000000" w:fill="FFFFFF"/>
          </w:tcPr>
          <w:p w:rsidR="005B62D2" w:rsidRPr="002270C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3 927,5</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4 187,</w:t>
            </w:r>
            <w:r>
              <w:rPr>
                <w:rFonts w:ascii="Times New Roman" w:hAnsi="Times New Roman" w:cs="Times New Roman"/>
                <w:i/>
                <w:sz w:val="24"/>
                <w:szCs w:val="24"/>
              </w:rPr>
              <w:t>0</w:t>
            </w:r>
          </w:p>
        </w:tc>
        <w:tc>
          <w:tcPr>
            <w:tcW w:w="1560"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4 187,</w:t>
            </w:r>
            <w:r>
              <w:rPr>
                <w:rFonts w:ascii="Times New Roman" w:hAnsi="Times New Roman" w:cs="Times New Roman"/>
                <w:i/>
                <w:sz w:val="24"/>
                <w:szCs w:val="24"/>
              </w:rPr>
              <w:t>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3 686,7</w:t>
            </w:r>
          </w:p>
        </w:tc>
        <w:tc>
          <w:tcPr>
            <w:tcW w:w="1559" w:type="dxa"/>
            <w:shd w:val="clear" w:color="000000" w:fill="FFFFFF"/>
          </w:tcPr>
          <w:p w:rsidR="005B62D2" w:rsidRPr="00701C0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88,1</w:t>
            </w:r>
          </w:p>
        </w:tc>
      </w:tr>
    </w:tbl>
    <w:p w:rsidR="004A3746" w:rsidRDefault="006C3B9E" w:rsidP="004A3746">
      <w:pPr>
        <w:suppressAutoHyphens/>
        <w:spacing w:after="0" w:line="240" w:lineRule="auto"/>
        <w:ind w:firstLine="567"/>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ru-RU"/>
        </w:rPr>
        <w:t>2020</w:t>
      </w:r>
      <w:r w:rsidR="004A3746">
        <w:rPr>
          <w:rFonts w:ascii="Times New Roman" w:eastAsia="Times New Roman" w:hAnsi="Times New Roman" w:cs="Times New Roman"/>
          <w:sz w:val="28"/>
          <w:szCs w:val="28"/>
          <w:lang w:val="kk-KZ" w:eastAsia="ru-RU"/>
        </w:rPr>
        <w:t xml:space="preserve"> </w:t>
      </w:r>
      <w:r w:rsidR="00905CD4" w:rsidRPr="00905CD4">
        <w:rPr>
          <w:rFonts w:ascii="Times New Roman" w:eastAsia="Times New Roman" w:hAnsi="Times New Roman" w:cs="Times New Roman"/>
          <w:sz w:val="28"/>
          <w:szCs w:val="28"/>
          <w:lang w:val="kk-KZ" w:eastAsia="ru-RU"/>
        </w:rPr>
        <w:t xml:space="preserve">жылы округ бюджеті </w:t>
      </w:r>
      <w:r w:rsidR="004A3746" w:rsidRPr="004A3746">
        <w:rPr>
          <w:rFonts w:ascii="Times New Roman" w:eastAsia="Times New Roman" w:hAnsi="Times New Roman" w:cs="Times New Roman"/>
          <w:sz w:val="28"/>
          <w:szCs w:val="28"/>
          <w:lang w:val="kk-KZ" w:eastAsia="ru-RU"/>
        </w:rPr>
        <w:t>50 155,0</w:t>
      </w:r>
      <w:r w:rsidR="00905CD4" w:rsidRPr="00905CD4">
        <w:rPr>
          <w:rFonts w:ascii="Times New Roman" w:eastAsia="Times New Roman" w:hAnsi="Times New Roman" w:cs="Times New Roman"/>
          <w:sz w:val="28"/>
          <w:szCs w:val="28"/>
          <w:lang w:val="kk-KZ" w:eastAsia="ru-RU"/>
        </w:rPr>
        <w:t xml:space="preserve"> мың теңгені құрады. Осы жылы</w:t>
      </w:r>
      <w:r w:rsidR="004A3746">
        <w:rPr>
          <w:rFonts w:ascii="Times New Roman" w:eastAsia="Times New Roman" w:hAnsi="Times New Roman" w:cs="Times New Roman"/>
          <w:sz w:val="28"/>
          <w:szCs w:val="28"/>
          <w:lang w:val="kk-KZ" w:eastAsia="ru-RU"/>
        </w:rPr>
        <w:t xml:space="preserve"> салықтан </w:t>
      </w:r>
      <w:r w:rsidR="004A3746" w:rsidRPr="004A3746">
        <w:rPr>
          <w:rFonts w:ascii="Times New Roman" w:eastAsia="Times New Roman" w:hAnsi="Times New Roman" w:cs="Times New Roman"/>
          <w:sz w:val="28"/>
          <w:szCs w:val="28"/>
          <w:lang w:val="kk-KZ" w:eastAsia="ru-RU"/>
        </w:rPr>
        <w:t>5 967,8</w:t>
      </w:r>
      <w:r w:rsidR="00905CD4" w:rsidRPr="00905CD4">
        <w:rPr>
          <w:rFonts w:ascii="Times New Roman" w:eastAsia="Times New Roman" w:hAnsi="Times New Roman" w:cs="Times New Roman"/>
          <w:sz w:val="28"/>
          <w:szCs w:val="28"/>
          <w:lang w:val="kk-KZ" w:eastAsia="ru-RU"/>
        </w:rPr>
        <w:t xml:space="preserve"> мың теңге жиналды, оның ішінде: жеке табыс салығы бойынша – </w:t>
      </w:r>
      <w:r w:rsidR="004A3746" w:rsidRPr="004A3746">
        <w:rPr>
          <w:rFonts w:ascii="Times New Roman" w:eastAsia="Times New Roman" w:hAnsi="Times New Roman" w:cs="Times New Roman"/>
          <w:sz w:val="28"/>
          <w:szCs w:val="28"/>
          <w:lang w:val="kk-KZ" w:eastAsia="ru-RU"/>
        </w:rPr>
        <w:t>518,3</w:t>
      </w:r>
      <w:r w:rsidR="00905CD4" w:rsidRPr="00905CD4">
        <w:rPr>
          <w:rFonts w:ascii="Times New Roman" w:eastAsia="Times New Roman" w:hAnsi="Times New Roman" w:cs="Times New Roman"/>
          <w:sz w:val="28"/>
          <w:szCs w:val="28"/>
          <w:lang w:val="kk-KZ" w:eastAsia="ru-RU"/>
        </w:rPr>
        <w:t xml:space="preserve"> мың теңге, мүлік салы</w:t>
      </w:r>
      <w:r w:rsidR="004A3746">
        <w:rPr>
          <w:rFonts w:ascii="Times New Roman" w:eastAsia="Times New Roman" w:hAnsi="Times New Roman" w:cs="Times New Roman"/>
          <w:sz w:val="28"/>
          <w:szCs w:val="28"/>
          <w:lang w:val="kk-KZ" w:eastAsia="ru-RU"/>
        </w:rPr>
        <w:t>ғы 75,3</w:t>
      </w:r>
      <w:r w:rsidR="00905CD4" w:rsidRPr="00905CD4">
        <w:rPr>
          <w:rFonts w:ascii="Times New Roman" w:eastAsia="Times New Roman" w:hAnsi="Times New Roman" w:cs="Times New Roman"/>
          <w:sz w:val="28"/>
          <w:szCs w:val="28"/>
          <w:lang w:val="kk-KZ" w:eastAsia="ru-RU"/>
        </w:rPr>
        <w:t xml:space="preserve"> мың теңге, жер салығы </w:t>
      </w:r>
      <w:r w:rsidR="004A3746" w:rsidRPr="004A3746">
        <w:rPr>
          <w:rFonts w:ascii="Times New Roman" w:eastAsia="Times New Roman" w:hAnsi="Times New Roman" w:cs="Times New Roman"/>
          <w:sz w:val="28"/>
          <w:szCs w:val="28"/>
          <w:lang w:val="kk-KZ" w:eastAsia="ru-RU"/>
        </w:rPr>
        <w:t>180,1</w:t>
      </w:r>
      <w:r w:rsidR="00905CD4" w:rsidRPr="00905CD4">
        <w:rPr>
          <w:rFonts w:ascii="Times New Roman" w:eastAsia="Times New Roman" w:hAnsi="Times New Roman" w:cs="Times New Roman"/>
          <w:sz w:val="28"/>
          <w:szCs w:val="28"/>
          <w:lang w:val="kk-KZ" w:eastAsia="ru-RU"/>
        </w:rPr>
        <w:t xml:space="preserve"> мың теңге, көлік құралдары салығы </w:t>
      </w:r>
      <w:r w:rsidR="004A3746" w:rsidRPr="004A3746">
        <w:rPr>
          <w:rFonts w:ascii="Times New Roman" w:eastAsia="Times New Roman" w:hAnsi="Times New Roman" w:cs="Times New Roman"/>
          <w:sz w:val="28"/>
          <w:szCs w:val="28"/>
          <w:lang w:val="kk-KZ" w:eastAsia="ru-RU"/>
        </w:rPr>
        <w:t>5</w:t>
      </w:r>
      <w:r w:rsidR="004A3746">
        <w:rPr>
          <w:rFonts w:ascii="Times New Roman" w:eastAsia="Times New Roman" w:hAnsi="Times New Roman" w:cs="Times New Roman"/>
          <w:sz w:val="28"/>
          <w:szCs w:val="28"/>
          <w:lang w:val="kk-KZ" w:eastAsia="ru-RU"/>
        </w:rPr>
        <w:t xml:space="preserve"> </w:t>
      </w:r>
      <w:r w:rsidR="004A3746" w:rsidRPr="004A3746">
        <w:rPr>
          <w:rFonts w:ascii="Times New Roman" w:eastAsia="Times New Roman" w:hAnsi="Times New Roman" w:cs="Times New Roman"/>
          <w:sz w:val="28"/>
          <w:szCs w:val="28"/>
          <w:lang w:val="kk-KZ" w:eastAsia="ru-RU"/>
        </w:rPr>
        <w:t>194,1</w:t>
      </w:r>
      <w:r w:rsidR="00905CD4" w:rsidRPr="00905CD4">
        <w:rPr>
          <w:rFonts w:ascii="Times New Roman" w:eastAsia="Times New Roman" w:hAnsi="Times New Roman" w:cs="Times New Roman"/>
          <w:sz w:val="28"/>
          <w:szCs w:val="28"/>
          <w:lang w:val="kk-KZ" w:eastAsia="ru-RU"/>
        </w:rPr>
        <w:t xml:space="preserve"> мың теңге (заңды тұлғалар мен жеке тұлғалар</w:t>
      </w:r>
      <w:r w:rsidR="004A3746">
        <w:rPr>
          <w:rFonts w:ascii="Times New Roman" w:eastAsia="Times New Roman" w:hAnsi="Times New Roman" w:cs="Times New Roman"/>
          <w:sz w:val="28"/>
          <w:szCs w:val="28"/>
          <w:lang w:val="kk-KZ" w:eastAsia="ru-RU"/>
        </w:rPr>
        <w:t>дан),</w:t>
      </w:r>
      <w:r w:rsidR="004A3746" w:rsidRPr="004A3746">
        <w:rPr>
          <w:lang w:val="kk-KZ"/>
        </w:rPr>
        <w:t xml:space="preserve"> </w:t>
      </w:r>
      <w:r w:rsidR="004A3746" w:rsidRPr="004A3746">
        <w:rPr>
          <w:rFonts w:ascii="Times New Roman" w:eastAsia="Times New Roman" w:hAnsi="Times New Roman" w:cs="Times New Roman"/>
          <w:sz w:val="28"/>
          <w:szCs w:val="28"/>
          <w:lang w:val="kk-KZ" w:eastAsia="ru-RU"/>
        </w:rPr>
        <w:t>коммуналдық меншіктегі мүлікті жалға беруден түсетін кірістер - 677,7 мың теңге</w:t>
      </w:r>
      <w:r w:rsidR="004A3746">
        <w:rPr>
          <w:rFonts w:ascii="Times New Roman" w:eastAsia="Times New Roman" w:hAnsi="Times New Roman" w:cs="Times New Roman"/>
          <w:sz w:val="28"/>
          <w:szCs w:val="28"/>
          <w:lang w:val="kk-KZ" w:eastAsia="ru-RU"/>
        </w:rPr>
        <w:t xml:space="preserve">. </w:t>
      </w:r>
      <w:r w:rsidR="004A3746">
        <w:rPr>
          <w:rFonts w:ascii="Times New Roman" w:eastAsia="Times New Roman" w:hAnsi="Times New Roman" w:cs="Times New Roman"/>
          <w:sz w:val="28"/>
          <w:szCs w:val="28"/>
          <w:lang w:val="kk-KZ" w:eastAsia="ar-SA"/>
        </w:rPr>
        <w:t>01.01.2020</w:t>
      </w:r>
      <w:r w:rsidR="004A3746" w:rsidRPr="00861DE9">
        <w:rPr>
          <w:rFonts w:ascii="Times New Roman" w:eastAsia="Times New Roman" w:hAnsi="Times New Roman" w:cs="Times New Roman"/>
          <w:sz w:val="28"/>
          <w:szCs w:val="28"/>
          <w:lang w:val="kk-KZ" w:eastAsia="ar-SA"/>
        </w:rPr>
        <w:t xml:space="preserve"> жылға бюджет қаражатының бос қалдықтары</w:t>
      </w:r>
      <w:r w:rsidR="004A3746">
        <w:rPr>
          <w:rFonts w:ascii="Times New Roman" w:eastAsia="Times New Roman" w:hAnsi="Times New Roman" w:cs="Times New Roman"/>
          <w:sz w:val="28"/>
          <w:szCs w:val="28"/>
          <w:lang w:val="kk-KZ" w:eastAsia="ar-SA"/>
        </w:rPr>
        <w:t xml:space="preserve"> </w:t>
      </w:r>
      <w:r w:rsidR="004A3746" w:rsidRPr="00861DE9">
        <w:rPr>
          <w:rFonts w:ascii="Times New Roman" w:eastAsia="Times New Roman" w:hAnsi="Times New Roman" w:cs="Times New Roman"/>
          <w:sz w:val="28"/>
          <w:szCs w:val="28"/>
          <w:lang w:val="kk-KZ" w:eastAsia="ar-SA"/>
        </w:rPr>
        <w:t>-</w:t>
      </w:r>
      <w:r w:rsidR="004A3746">
        <w:rPr>
          <w:rFonts w:ascii="Times New Roman" w:eastAsia="Times New Roman" w:hAnsi="Times New Roman" w:cs="Times New Roman"/>
          <w:sz w:val="28"/>
          <w:szCs w:val="28"/>
          <w:lang w:val="kk-KZ" w:eastAsia="ar-SA"/>
        </w:rPr>
        <w:t xml:space="preserve"> </w:t>
      </w:r>
      <w:r w:rsidR="004A3746" w:rsidRPr="004A3746">
        <w:rPr>
          <w:rFonts w:ascii="Times New Roman" w:eastAsia="Times New Roman" w:hAnsi="Times New Roman" w:cs="Times New Roman"/>
          <w:sz w:val="28"/>
          <w:szCs w:val="28"/>
          <w:lang w:val="kk-KZ" w:eastAsia="ar-SA"/>
        </w:rPr>
        <w:t>1 086,2</w:t>
      </w:r>
      <w:r w:rsidR="004A3746">
        <w:rPr>
          <w:rFonts w:ascii="Times New Roman" w:eastAsia="Times New Roman" w:hAnsi="Times New Roman" w:cs="Times New Roman"/>
          <w:sz w:val="28"/>
          <w:szCs w:val="28"/>
          <w:lang w:val="kk-KZ" w:eastAsia="ar-SA"/>
        </w:rPr>
        <w:t xml:space="preserve"> мың теңге.</w:t>
      </w:r>
      <w:r w:rsidR="004A3746" w:rsidRPr="004A3746">
        <w:rPr>
          <w:sz w:val="28"/>
          <w:szCs w:val="28"/>
          <w:lang w:val="kk-KZ" w:eastAsia="ru-RU"/>
        </w:rPr>
        <w:t xml:space="preserve"> </w:t>
      </w:r>
      <w:r w:rsidR="004A3746">
        <w:rPr>
          <w:rFonts w:ascii="Times New Roman" w:hAnsi="Times New Roman" w:cs="Times New Roman"/>
          <w:sz w:val="28"/>
          <w:szCs w:val="28"/>
          <w:lang w:val="kk-KZ" w:eastAsia="ru-RU"/>
        </w:rPr>
        <w:t>Трансферттер 3 350</w:t>
      </w:r>
      <w:r w:rsidR="004A3746" w:rsidRPr="004A3746">
        <w:rPr>
          <w:rFonts w:ascii="Times New Roman" w:hAnsi="Times New Roman" w:cs="Times New Roman"/>
          <w:sz w:val="28"/>
          <w:szCs w:val="28"/>
          <w:lang w:val="kk-KZ" w:eastAsia="ru-RU"/>
        </w:rPr>
        <w:t>,0 мың теңге,</w:t>
      </w:r>
      <w:r w:rsidR="004A3746">
        <w:rPr>
          <w:rFonts w:ascii="Times New Roman" w:eastAsia="Times New Roman" w:hAnsi="Times New Roman" w:cs="Times New Roman"/>
          <w:sz w:val="28"/>
          <w:szCs w:val="28"/>
          <w:lang w:val="kk-KZ" w:eastAsia="ar-SA"/>
        </w:rPr>
        <w:t xml:space="preserve"> с</w:t>
      </w:r>
      <w:r w:rsidR="004A3746" w:rsidRPr="00861DE9">
        <w:rPr>
          <w:rFonts w:ascii="Times New Roman" w:eastAsia="Times New Roman" w:hAnsi="Times New Roman" w:cs="Times New Roman"/>
          <w:sz w:val="28"/>
          <w:szCs w:val="28"/>
          <w:lang w:val="kk-KZ" w:eastAsia="ar-SA"/>
        </w:rPr>
        <w:t>убвенциялар</w:t>
      </w:r>
      <w:r w:rsidR="004A3746">
        <w:rPr>
          <w:rFonts w:ascii="Times New Roman" w:eastAsia="Times New Roman" w:hAnsi="Times New Roman" w:cs="Times New Roman"/>
          <w:sz w:val="28"/>
          <w:szCs w:val="28"/>
          <w:lang w:val="kk-KZ" w:eastAsia="ar-SA"/>
        </w:rPr>
        <w:t xml:space="preserve"> </w:t>
      </w:r>
      <w:r w:rsidR="004A3746" w:rsidRPr="00861DE9">
        <w:rPr>
          <w:rFonts w:ascii="Times New Roman" w:eastAsia="Times New Roman" w:hAnsi="Times New Roman" w:cs="Times New Roman"/>
          <w:sz w:val="28"/>
          <w:szCs w:val="28"/>
          <w:lang w:val="kk-KZ" w:eastAsia="ar-SA"/>
        </w:rPr>
        <w:t>-</w:t>
      </w:r>
      <w:r w:rsidR="004A3746">
        <w:rPr>
          <w:rFonts w:ascii="Times New Roman" w:eastAsia="Times New Roman" w:hAnsi="Times New Roman" w:cs="Times New Roman"/>
          <w:sz w:val="28"/>
          <w:szCs w:val="28"/>
          <w:lang w:val="kk-KZ" w:eastAsia="ar-SA"/>
        </w:rPr>
        <w:t xml:space="preserve"> </w:t>
      </w:r>
      <w:r w:rsidR="004A3746" w:rsidRPr="004A3746">
        <w:rPr>
          <w:rFonts w:ascii="Times New Roman" w:eastAsia="Times New Roman" w:hAnsi="Times New Roman" w:cs="Times New Roman"/>
          <w:sz w:val="28"/>
          <w:szCs w:val="28"/>
          <w:lang w:val="kk-KZ" w:eastAsia="ar-SA"/>
        </w:rPr>
        <w:t>37 948,0</w:t>
      </w:r>
      <w:r w:rsidR="004A3746" w:rsidRPr="00861DE9">
        <w:rPr>
          <w:rFonts w:ascii="Times New Roman" w:eastAsia="Times New Roman" w:hAnsi="Times New Roman" w:cs="Times New Roman"/>
          <w:sz w:val="28"/>
          <w:szCs w:val="28"/>
          <w:lang w:val="kk-KZ" w:eastAsia="ar-SA"/>
        </w:rPr>
        <w:t xml:space="preserve"> мың теңге. Игеру - </w:t>
      </w:r>
      <w:r w:rsidR="004A3746" w:rsidRPr="004A3746">
        <w:rPr>
          <w:rFonts w:ascii="Times New Roman" w:eastAsia="Times New Roman" w:hAnsi="Times New Roman" w:cs="Times New Roman"/>
          <w:sz w:val="28"/>
          <w:szCs w:val="28"/>
          <w:lang w:val="kk-KZ" w:eastAsia="ar-SA"/>
        </w:rPr>
        <w:t xml:space="preserve">48 324,9 </w:t>
      </w:r>
      <w:r w:rsidR="004A3746">
        <w:rPr>
          <w:rFonts w:ascii="Times New Roman" w:eastAsia="Times New Roman" w:hAnsi="Times New Roman" w:cs="Times New Roman"/>
          <w:sz w:val="28"/>
          <w:szCs w:val="28"/>
          <w:lang w:val="kk-KZ" w:eastAsia="ar-SA"/>
        </w:rPr>
        <w:t>мың теңгені немесе 96,4</w:t>
      </w:r>
      <w:r w:rsidR="004A3746" w:rsidRPr="00861DE9">
        <w:rPr>
          <w:rFonts w:ascii="Times New Roman" w:eastAsia="Times New Roman" w:hAnsi="Times New Roman" w:cs="Times New Roman"/>
          <w:sz w:val="28"/>
          <w:szCs w:val="28"/>
          <w:lang w:val="kk-KZ" w:eastAsia="ar-SA"/>
        </w:rPr>
        <w:t>% құрады.</w:t>
      </w:r>
    </w:p>
    <w:p w:rsidR="004A3746" w:rsidRDefault="004A3746" w:rsidP="004A3746">
      <w:pPr>
        <w:suppressAutoHyphens/>
        <w:spacing w:after="0" w:line="240" w:lineRule="auto"/>
        <w:ind w:firstLine="567"/>
        <w:jc w:val="both"/>
        <w:rPr>
          <w:rFonts w:ascii="Times New Roman" w:eastAsia="Calibri" w:hAnsi="Times New Roman" w:cs="Times New Roman"/>
          <w:bCs/>
          <w:sz w:val="28"/>
          <w:szCs w:val="28"/>
          <w:lang w:val="kk-KZ" w:eastAsia="ar-SA"/>
        </w:rPr>
      </w:pPr>
      <w:r w:rsidRPr="004A3746">
        <w:rPr>
          <w:rFonts w:ascii="Times New Roman" w:eastAsia="Calibri" w:hAnsi="Times New Roman" w:cs="Times New Roman"/>
          <w:bCs/>
          <w:sz w:val="28"/>
          <w:szCs w:val="28"/>
          <w:lang w:val="kk-KZ" w:eastAsia="ar-SA"/>
        </w:rPr>
        <w:t>Бюджет қаражаты ағымдағы бағдарламаларға бағытталды:</w:t>
      </w:r>
    </w:p>
    <w:p w:rsidR="004A3746" w:rsidRPr="004A3746" w:rsidRDefault="004A3746" w:rsidP="004A3746">
      <w:pPr>
        <w:suppressAutoHyphens/>
        <w:spacing w:after="0" w:line="240" w:lineRule="auto"/>
        <w:ind w:firstLine="567"/>
        <w:jc w:val="both"/>
        <w:rPr>
          <w:rFonts w:ascii="Times New Roman" w:eastAsia="Times New Roman" w:hAnsi="Times New Roman" w:cs="Times New Roman"/>
          <w:sz w:val="28"/>
          <w:szCs w:val="28"/>
          <w:lang w:val="kk-KZ" w:eastAsia="ar-SA"/>
        </w:rPr>
      </w:pPr>
      <w:r w:rsidRPr="004A3746">
        <w:rPr>
          <w:rFonts w:ascii="Times New Roman" w:eastAsia="Calibri" w:hAnsi="Times New Roman" w:cs="Times New Roman"/>
          <w:bCs/>
          <w:sz w:val="28"/>
          <w:szCs w:val="28"/>
          <w:lang w:val="kk-KZ" w:eastAsia="ar-SA"/>
        </w:rPr>
        <w:t>124001 «Аудандық маңызы бар қала, ауыл, кент, ауылдық округ әкімінің қызметін қамтамасыз ету жөніндегі қызметтер» - 31 678,7 мың теңге;</w:t>
      </w:r>
    </w:p>
    <w:p w:rsidR="007B7A21" w:rsidRDefault="004A3746" w:rsidP="007B7A21">
      <w:pPr>
        <w:pStyle w:val="2a"/>
        <w:ind w:firstLine="567"/>
        <w:jc w:val="both"/>
        <w:rPr>
          <w:rFonts w:ascii="Times New Roman" w:eastAsia="Calibri" w:hAnsi="Times New Roman" w:cs="Times New Roman"/>
          <w:bCs/>
          <w:sz w:val="28"/>
          <w:szCs w:val="28"/>
          <w:lang w:val="kk-KZ" w:eastAsia="ar-SA"/>
        </w:rPr>
      </w:pPr>
      <w:r w:rsidRPr="004A3746">
        <w:rPr>
          <w:rFonts w:ascii="Times New Roman" w:eastAsia="Calibri" w:hAnsi="Times New Roman" w:cs="Times New Roman"/>
          <w:bCs/>
          <w:sz w:val="28"/>
          <w:szCs w:val="28"/>
          <w:lang w:val="kk-KZ" w:eastAsia="ar-SA"/>
        </w:rPr>
        <w:t>124002 «Шұғыл жағдайларда сырқаты ауыр адамдарды дәрігерлік көмек көрсететін ең жақын денсаулық сақтау ұйымына жеткізуді ұйымдастыру»</w:t>
      </w:r>
      <w:r w:rsidRPr="004A3746">
        <w:rPr>
          <w:lang w:val="kk-KZ"/>
        </w:rPr>
        <w:t xml:space="preserve"> </w:t>
      </w:r>
      <w:r>
        <w:rPr>
          <w:rFonts w:ascii="Times New Roman" w:eastAsia="Calibri" w:hAnsi="Times New Roman" w:cs="Times New Roman"/>
          <w:bCs/>
          <w:sz w:val="28"/>
          <w:szCs w:val="28"/>
          <w:lang w:val="kk-KZ" w:eastAsia="ar-SA"/>
        </w:rPr>
        <w:t>- 132,0</w:t>
      </w:r>
      <w:r w:rsidRPr="004A3746">
        <w:rPr>
          <w:rFonts w:ascii="Times New Roman" w:eastAsia="Calibri" w:hAnsi="Times New Roman" w:cs="Times New Roman"/>
          <w:bCs/>
          <w:sz w:val="28"/>
          <w:szCs w:val="28"/>
          <w:lang w:val="kk-KZ" w:eastAsia="ar-SA"/>
        </w:rPr>
        <w:t xml:space="preserve"> мың теңге;</w:t>
      </w:r>
    </w:p>
    <w:p w:rsidR="004A3746" w:rsidRPr="007B7A21" w:rsidRDefault="004A3746" w:rsidP="007B7A21">
      <w:pPr>
        <w:pStyle w:val="2a"/>
        <w:ind w:firstLine="567"/>
        <w:jc w:val="both"/>
        <w:rPr>
          <w:rFonts w:ascii="Times New Roman" w:eastAsia="Calibri" w:hAnsi="Times New Roman" w:cs="Times New Roman"/>
          <w:bCs/>
          <w:sz w:val="28"/>
          <w:szCs w:val="28"/>
          <w:lang w:val="kk-KZ" w:eastAsia="ar-SA"/>
        </w:rPr>
      </w:pPr>
      <w:r w:rsidRPr="004A3746">
        <w:rPr>
          <w:rFonts w:ascii="Times New Roman" w:eastAsia="Calibri" w:hAnsi="Times New Roman" w:cs="Times New Roman"/>
          <w:bCs/>
          <w:sz w:val="28"/>
          <w:szCs w:val="28"/>
          <w:lang w:val="kk-KZ" w:eastAsia="ar-SA"/>
        </w:rPr>
        <w:t xml:space="preserve">124005 «Ауылдық жерлерде оқушыларды жақын мектепке дейін тегін алып баруды және кері алып келуді ұйымдастыру» - </w:t>
      </w:r>
      <w:r w:rsidR="007B7A21" w:rsidRPr="007B7A21">
        <w:rPr>
          <w:rFonts w:ascii="Times New Roman" w:eastAsia="Calibri" w:hAnsi="Times New Roman" w:cs="Times New Roman"/>
          <w:bCs/>
          <w:sz w:val="28"/>
          <w:szCs w:val="28"/>
          <w:lang w:val="kk-KZ" w:eastAsia="ar-SA"/>
        </w:rPr>
        <w:t xml:space="preserve">1 138,3 </w:t>
      </w:r>
      <w:r w:rsidRPr="004A3746">
        <w:rPr>
          <w:rFonts w:ascii="Times New Roman" w:eastAsia="Calibri" w:hAnsi="Times New Roman" w:cs="Times New Roman"/>
          <w:bCs/>
          <w:sz w:val="28"/>
          <w:szCs w:val="28"/>
          <w:lang w:val="kk-KZ" w:eastAsia="ar-SA"/>
        </w:rPr>
        <w:t>мың теңге;</w:t>
      </w:r>
    </w:p>
    <w:p w:rsidR="007B7A21" w:rsidRPr="007B7A21" w:rsidRDefault="007B7A21" w:rsidP="007B7A21">
      <w:pPr>
        <w:pStyle w:val="2a"/>
        <w:ind w:firstLine="567"/>
        <w:jc w:val="both"/>
        <w:rPr>
          <w:rFonts w:ascii="Times New Roman" w:eastAsia="Calibri" w:hAnsi="Times New Roman" w:cs="Times New Roman"/>
          <w:bCs/>
          <w:sz w:val="28"/>
          <w:szCs w:val="28"/>
          <w:lang w:val="kk-KZ" w:eastAsia="ar-SA"/>
        </w:rPr>
      </w:pPr>
      <w:r w:rsidRPr="007B7A21">
        <w:rPr>
          <w:rFonts w:ascii="Times New Roman" w:eastAsia="Calibri" w:hAnsi="Times New Roman" w:cs="Times New Roman"/>
          <w:bCs/>
          <w:sz w:val="28"/>
          <w:szCs w:val="28"/>
          <w:lang w:val="kk-KZ" w:eastAsia="ar-SA"/>
        </w:rPr>
        <w:t>124008 «Елді мекендерде көшелерді жарықтандыру» - 4 878,3 мың теңге;</w:t>
      </w:r>
    </w:p>
    <w:p w:rsidR="007B7A21" w:rsidRPr="007B7A21" w:rsidRDefault="007B7A21" w:rsidP="007B7A21">
      <w:pPr>
        <w:pStyle w:val="2a"/>
        <w:ind w:firstLine="567"/>
        <w:jc w:val="both"/>
        <w:rPr>
          <w:rFonts w:ascii="Times New Roman" w:eastAsia="Calibri" w:hAnsi="Times New Roman" w:cs="Times New Roman"/>
          <w:bCs/>
          <w:sz w:val="28"/>
          <w:szCs w:val="28"/>
          <w:lang w:val="kk-KZ" w:eastAsia="ar-SA"/>
        </w:rPr>
      </w:pPr>
      <w:r w:rsidRPr="007B7A21">
        <w:rPr>
          <w:rFonts w:ascii="Times New Roman" w:eastAsia="Calibri" w:hAnsi="Times New Roman" w:cs="Times New Roman"/>
          <w:bCs/>
          <w:sz w:val="28"/>
          <w:szCs w:val="28"/>
          <w:lang w:val="kk-KZ" w:eastAsia="ar-SA"/>
        </w:rPr>
        <w:t>124011 «Елді мекендерді абаттандыру және көгалдандыру» - 5 865,9 мың теңге;</w:t>
      </w:r>
    </w:p>
    <w:p w:rsidR="007B7A21" w:rsidRPr="007B7A21" w:rsidRDefault="007B7A21" w:rsidP="007B7A21">
      <w:pPr>
        <w:pStyle w:val="2a"/>
        <w:ind w:firstLine="567"/>
        <w:jc w:val="both"/>
        <w:rPr>
          <w:rFonts w:ascii="Times New Roman" w:eastAsia="Calibri" w:hAnsi="Times New Roman" w:cs="Times New Roman"/>
          <w:bCs/>
          <w:sz w:val="28"/>
          <w:szCs w:val="28"/>
          <w:highlight w:val="yellow"/>
          <w:lang w:val="kk-KZ" w:eastAsia="ar-SA"/>
        </w:rPr>
      </w:pPr>
      <w:r w:rsidRPr="007B7A21">
        <w:rPr>
          <w:rFonts w:ascii="Times New Roman" w:eastAsia="Calibri" w:hAnsi="Times New Roman" w:cs="Times New Roman"/>
          <w:bCs/>
          <w:sz w:val="28"/>
          <w:szCs w:val="28"/>
          <w:lang w:val="kk-KZ" w:eastAsia="ar-SA"/>
        </w:rPr>
        <w:t>124013 «Аудандық маңызы бар қалаларда, ауылдарда, кенттерде, ауылдық округтерде автомобиль жолдарының жұмыс істеуін қамтамасыз ету» - 945,0 мың теңге;</w:t>
      </w:r>
    </w:p>
    <w:p w:rsidR="007B7A21" w:rsidRPr="007B7A21" w:rsidRDefault="002C4E33" w:rsidP="000F3E59">
      <w:pPr>
        <w:pStyle w:val="2a"/>
        <w:ind w:firstLine="567"/>
        <w:jc w:val="both"/>
        <w:rPr>
          <w:rFonts w:ascii="Times New Roman" w:eastAsia="Calibri" w:hAnsi="Times New Roman" w:cs="Times New Roman"/>
          <w:bCs/>
          <w:sz w:val="28"/>
          <w:szCs w:val="28"/>
          <w:highlight w:val="yellow"/>
          <w:lang w:val="kk-KZ" w:eastAsia="ar-SA"/>
        </w:rPr>
      </w:pPr>
      <w:r>
        <w:rPr>
          <w:rFonts w:ascii="Times New Roman" w:eastAsia="Calibri" w:hAnsi="Times New Roman" w:cs="Times New Roman"/>
          <w:bCs/>
          <w:sz w:val="28"/>
          <w:szCs w:val="28"/>
          <w:lang w:val="kk-KZ" w:eastAsia="ar-SA"/>
        </w:rPr>
        <w:t>124040 «Өңірлерді дамытудың 2025</w:t>
      </w:r>
      <w:r w:rsidR="007B7A21" w:rsidRPr="007B7A21">
        <w:rPr>
          <w:rFonts w:ascii="Times New Roman" w:eastAsia="Calibri" w:hAnsi="Times New Roman" w:cs="Times New Roman"/>
          <w:bCs/>
          <w:sz w:val="28"/>
          <w:szCs w:val="28"/>
          <w:lang w:val="kk-KZ" w:eastAsia="ar-SA"/>
        </w:rPr>
        <w:t xml:space="preserve">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 - шараларды іске асыру» - 3 686,7 мың теңге.</w:t>
      </w:r>
    </w:p>
    <w:p w:rsidR="007B7A21" w:rsidRDefault="007B7A21" w:rsidP="007B7A21">
      <w:pPr>
        <w:pStyle w:val="2a"/>
        <w:ind w:firstLine="567"/>
        <w:jc w:val="both"/>
        <w:rPr>
          <w:rFonts w:ascii="Times New Roman" w:eastAsia="Calibri" w:hAnsi="Times New Roman" w:cs="Times New Roman"/>
          <w:bCs/>
          <w:sz w:val="28"/>
          <w:szCs w:val="28"/>
          <w:lang w:val="kk-KZ" w:eastAsia="ar-SA"/>
        </w:rPr>
      </w:pPr>
      <w:r w:rsidRPr="007B7A21">
        <w:rPr>
          <w:rFonts w:ascii="Times New Roman" w:eastAsia="Calibri" w:hAnsi="Times New Roman" w:cs="Times New Roman"/>
          <w:bCs/>
          <w:sz w:val="28"/>
          <w:szCs w:val="28"/>
          <w:lang w:val="kk-KZ" w:eastAsia="ar-SA"/>
        </w:rPr>
        <w:t xml:space="preserve">01.01.2021 жылға арналған бюджет қаражатының бос қалдықтары 704,7 </w:t>
      </w:r>
      <w:r>
        <w:rPr>
          <w:rFonts w:ascii="Times New Roman" w:eastAsia="Calibri" w:hAnsi="Times New Roman" w:cs="Times New Roman"/>
          <w:bCs/>
          <w:sz w:val="28"/>
          <w:szCs w:val="28"/>
          <w:lang w:val="kk-KZ" w:eastAsia="ar-SA"/>
        </w:rPr>
        <w:t xml:space="preserve"> мың теңге.</w:t>
      </w:r>
    </w:p>
    <w:p w:rsidR="007B7A21" w:rsidRDefault="007B7A21" w:rsidP="007B7A21">
      <w:pPr>
        <w:pStyle w:val="2a"/>
        <w:ind w:firstLine="567"/>
        <w:jc w:val="both"/>
        <w:rPr>
          <w:rFonts w:ascii="Times New Roman" w:eastAsia="Calibri" w:hAnsi="Times New Roman" w:cs="Times New Roman"/>
          <w:bCs/>
          <w:sz w:val="28"/>
          <w:szCs w:val="28"/>
          <w:lang w:val="kk-KZ" w:eastAsia="ar-SA"/>
        </w:rPr>
      </w:pPr>
      <w:r w:rsidRPr="007B7A21">
        <w:rPr>
          <w:rFonts w:ascii="Times New Roman" w:eastAsia="Calibri" w:hAnsi="Times New Roman" w:cs="Times New Roman"/>
          <w:bCs/>
          <w:sz w:val="28"/>
          <w:szCs w:val="28"/>
          <w:lang w:val="kk-KZ" w:eastAsia="ar-SA"/>
        </w:rPr>
        <w:t>Округте АӘК</w:t>
      </w:r>
      <w:r>
        <w:rPr>
          <w:rFonts w:ascii="Times New Roman" w:eastAsia="Calibri" w:hAnsi="Times New Roman" w:cs="Times New Roman"/>
          <w:bCs/>
          <w:sz w:val="28"/>
          <w:szCs w:val="28"/>
          <w:lang w:val="kk-KZ" w:eastAsia="ar-SA"/>
        </w:rPr>
        <w:t>-і алушылар болып табылатын 35 отбасы (193 адам) тұрады. Есепті кезеңде 126 адам жұмысқа орналастырылды,</w:t>
      </w:r>
      <w:r w:rsidRPr="007B7A21">
        <w:rPr>
          <w:lang w:val="kk-KZ"/>
        </w:rPr>
        <w:t xml:space="preserve"> </w:t>
      </w:r>
      <w:r>
        <w:rPr>
          <w:rFonts w:ascii="Times New Roman" w:eastAsia="Calibri" w:hAnsi="Times New Roman" w:cs="Times New Roman"/>
          <w:bCs/>
          <w:sz w:val="28"/>
          <w:szCs w:val="28"/>
          <w:lang w:val="kk-KZ" w:eastAsia="ar-SA"/>
        </w:rPr>
        <w:t>оқуға және қайта даярлауға 2</w:t>
      </w:r>
      <w:r w:rsidRPr="007B7A21">
        <w:rPr>
          <w:rFonts w:ascii="Times New Roman" w:eastAsia="Calibri" w:hAnsi="Times New Roman" w:cs="Times New Roman"/>
          <w:bCs/>
          <w:sz w:val="28"/>
          <w:szCs w:val="28"/>
          <w:lang w:val="kk-KZ" w:eastAsia="ar-SA"/>
        </w:rPr>
        <w:t xml:space="preserve"> адам </w:t>
      </w:r>
      <w:r>
        <w:rPr>
          <w:rFonts w:ascii="Times New Roman" w:eastAsia="Calibri" w:hAnsi="Times New Roman" w:cs="Times New Roman"/>
          <w:bCs/>
          <w:sz w:val="28"/>
          <w:szCs w:val="28"/>
          <w:lang w:val="kk-KZ" w:eastAsia="ar-SA"/>
        </w:rPr>
        <w:t>жіберілді. Жастар тәжірибесіне 2</w:t>
      </w:r>
      <w:r w:rsidRPr="007B7A21">
        <w:rPr>
          <w:rFonts w:ascii="Times New Roman" w:eastAsia="Calibri" w:hAnsi="Times New Roman" w:cs="Times New Roman"/>
          <w:bCs/>
          <w:sz w:val="28"/>
          <w:szCs w:val="28"/>
          <w:lang w:val="kk-KZ" w:eastAsia="ar-SA"/>
        </w:rPr>
        <w:t xml:space="preserve"> адам жіберілді.</w:t>
      </w:r>
    </w:p>
    <w:p w:rsidR="007B7A21" w:rsidRPr="007B7A21" w:rsidRDefault="007B7A21" w:rsidP="007B7A21">
      <w:pPr>
        <w:pStyle w:val="2a"/>
        <w:ind w:firstLine="567"/>
        <w:jc w:val="both"/>
        <w:rPr>
          <w:rFonts w:ascii="Times New Roman" w:eastAsia="Calibri" w:hAnsi="Times New Roman" w:cs="Times New Roman"/>
          <w:bCs/>
          <w:sz w:val="28"/>
          <w:szCs w:val="28"/>
          <w:lang w:val="kk-KZ" w:eastAsia="ar-SA"/>
        </w:rPr>
      </w:pPr>
      <w:r w:rsidRPr="007B7A21">
        <w:rPr>
          <w:rFonts w:ascii="Times New Roman" w:eastAsia="Calibri" w:hAnsi="Times New Roman" w:cs="Times New Roman"/>
          <w:bCs/>
          <w:sz w:val="28"/>
          <w:szCs w:val="28"/>
          <w:lang w:val="kk-KZ" w:eastAsia="ar-SA"/>
        </w:rPr>
        <w:t>Округте 4 мектеп жұмыс істейді, онда 674 оқушы оқиды, бал</w:t>
      </w:r>
      <w:r>
        <w:rPr>
          <w:rFonts w:ascii="Times New Roman" w:eastAsia="Calibri" w:hAnsi="Times New Roman" w:cs="Times New Roman"/>
          <w:bCs/>
          <w:sz w:val="28"/>
          <w:szCs w:val="28"/>
          <w:lang w:val="kk-KZ" w:eastAsia="ar-SA"/>
        </w:rPr>
        <w:t>а бақшада 140</w:t>
      </w:r>
      <w:r w:rsidRPr="007B7A21">
        <w:rPr>
          <w:rFonts w:ascii="Times New Roman" w:eastAsia="Calibri" w:hAnsi="Times New Roman" w:cs="Times New Roman"/>
          <w:bCs/>
          <w:sz w:val="28"/>
          <w:szCs w:val="28"/>
          <w:lang w:val="kk-KZ" w:eastAsia="ar-SA"/>
        </w:rPr>
        <w:t xml:space="preserve"> тәрбиеленуші барады.</w:t>
      </w:r>
    </w:p>
    <w:p w:rsidR="007B7A21" w:rsidRPr="007B7A21" w:rsidRDefault="007B7A21" w:rsidP="00421182">
      <w:pPr>
        <w:pStyle w:val="2a"/>
        <w:ind w:firstLine="567"/>
        <w:jc w:val="center"/>
        <w:rPr>
          <w:rFonts w:ascii="Times New Roman" w:eastAsia="Calibri" w:hAnsi="Times New Roman" w:cs="Times New Roman"/>
          <w:b/>
          <w:bCs/>
          <w:sz w:val="28"/>
          <w:szCs w:val="28"/>
          <w:u w:val="single"/>
          <w:lang w:val="kk-KZ" w:eastAsia="ar-SA"/>
        </w:rPr>
      </w:pPr>
      <w:r w:rsidRPr="007B7A21">
        <w:rPr>
          <w:rFonts w:ascii="Times New Roman" w:eastAsia="Calibri" w:hAnsi="Times New Roman" w:cs="Times New Roman"/>
          <w:b/>
          <w:bCs/>
          <w:sz w:val="28"/>
          <w:szCs w:val="28"/>
          <w:u w:val="single"/>
          <w:lang w:val="kk-KZ" w:eastAsia="ar-SA"/>
        </w:rPr>
        <w:t xml:space="preserve">«Федоров </w:t>
      </w:r>
      <w:r w:rsidR="00A00725" w:rsidRPr="00A00725">
        <w:rPr>
          <w:rFonts w:ascii="Times New Roman" w:eastAsia="Calibri" w:hAnsi="Times New Roman" w:cs="Times New Roman"/>
          <w:b/>
          <w:bCs/>
          <w:sz w:val="28"/>
          <w:szCs w:val="28"/>
          <w:u w:val="single"/>
          <w:lang w:val="kk-KZ" w:eastAsia="ar-SA"/>
        </w:rPr>
        <w:t>селолық</w:t>
      </w:r>
      <w:r w:rsidRPr="007B7A21">
        <w:rPr>
          <w:rFonts w:ascii="Times New Roman" w:eastAsia="Calibri" w:hAnsi="Times New Roman" w:cs="Times New Roman"/>
          <w:b/>
          <w:bCs/>
          <w:sz w:val="28"/>
          <w:szCs w:val="28"/>
          <w:u w:val="single"/>
          <w:lang w:val="kk-KZ" w:eastAsia="ar-SA"/>
        </w:rPr>
        <w:t xml:space="preserve"> округі әкімінің аппараты» ММ-і</w:t>
      </w:r>
    </w:p>
    <w:p w:rsidR="005B62D2" w:rsidRDefault="007B7A21" w:rsidP="007B7A21">
      <w:pPr>
        <w:suppressAutoHyphens/>
        <w:spacing w:after="0" w:line="240" w:lineRule="auto"/>
        <w:ind w:firstLine="567"/>
        <w:jc w:val="both"/>
        <w:rPr>
          <w:rFonts w:ascii="Times New Roman" w:eastAsia="Times New Roman" w:hAnsi="Times New Roman" w:cs="Times New Roman"/>
          <w:sz w:val="28"/>
          <w:szCs w:val="28"/>
          <w:lang w:val="kk-KZ" w:eastAsia="ru-RU"/>
        </w:rPr>
      </w:pPr>
      <w:r w:rsidRPr="007B7A21">
        <w:rPr>
          <w:rFonts w:ascii="Times New Roman" w:eastAsia="Times New Roman" w:hAnsi="Times New Roman" w:cs="Times New Roman"/>
          <w:sz w:val="28"/>
          <w:szCs w:val="28"/>
          <w:lang w:val="kk-KZ" w:eastAsia="ru-RU"/>
        </w:rPr>
        <w:t xml:space="preserve">Федоровка ауылы Батыс Қазақстан облысы Теректі ауданының орталығы болып табылады. Федоров </w:t>
      </w:r>
      <w:r w:rsidR="00A66F59" w:rsidRPr="00A66F59">
        <w:rPr>
          <w:rFonts w:ascii="Times New Roman" w:eastAsia="Times New Roman" w:hAnsi="Times New Roman" w:cs="Times New Roman"/>
          <w:sz w:val="28"/>
          <w:szCs w:val="28"/>
          <w:lang w:val="kk-KZ" w:eastAsia="ru-RU"/>
        </w:rPr>
        <w:t>селолық</w:t>
      </w:r>
      <w:r w:rsidRPr="007B7A21">
        <w:rPr>
          <w:rFonts w:ascii="Times New Roman" w:eastAsia="Times New Roman" w:hAnsi="Times New Roman" w:cs="Times New Roman"/>
          <w:sz w:val="28"/>
          <w:szCs w:val="28"/>
          <w:lang w:val="kk-KZ" w:eastAsia="ru-RU"/>
        </w:rPr>
        <w:t xml:space="preserve"> округінің құрамына төрт елді мекен кіреді: Федоровка ауы</w:t>
      </w:r>
      <w:r>
        <w:rPr>
          <w:rFonts w:ascii="Times New Roman" w:eastAsia="Times New Roman" w:hAnsi="Times New Roman" w:cs="Times New Roman"/>
          <w:sz w:val="28"/>
          <w:szCs w:val="28"/>
          <w:lang w:val="kk-KZ" w:eastAsia="ru-RU"/>
        </w:rPr>
        <w:t>лы, Жайық ауылы, Таксай</w:t>
      </w:r>
      <w:r w:rsidRPr="007B7A21">
        <w:rPr>
          <w:rFonts w:ascii="Times New Roman" w:eastAsia="Times New Roman" w:hAnsi="Times New Roman" w:cs="Times New Roman"/>
          <w:sz w:val="28"/>
          <w:szCs w:val="28"/>
          <w:lang w:val="kk-KZ" w:eastAsia="ru-RU"/>
        </w:rPr>
        <w:t xml:space="preserve"> ауылы, Қабыл-төбе ауылдары.</w:t>
      </w:r>
      <w:r>
        <w:rPr>
          <w:rFonts w:ascii="Times New Roman" w:eastAsia="Times New Roman" w:hAnsi="Times New Roman" w:cs="Times New Roman"/>
          <w:sz w:val="28"/>
          <w:szCs w:val="28"/>
          <w:lang w:val="kk-KZ" w:eastAsia="ru-RU"/>
        </w:rPr>
        <w:t xml:space="preserve"> 2021</w:t>
      </w:r>
      <w:r w:rsidRPr="007B7A21">
        <w:rPr>
          <w:rFonts w:ascii="Times New Roman" w:eastAsia="Times New Roman" w:hAnsi="Times New Roman" w:cs="Times New Roman"/>
          <w:sz w:val="28"/>
          <w:szCs w:val="28"/>
          <w:lang w:val="kk-KZ" w:eastAsia="ru-RU"/>
        </w:rPr>
        <w:t xml:space="preserve"> жылдың 1 қаңтарына халық саны</w:t>
      </w:r>
      <w:r>
        <w:rPr>
          <w:rFonts w:ascii="Times New Roman" w:eastAsia="Times New Roman" w:hAnsi="Times New Roman" w:cs="Times New Roman"/>
          <w:sz w:val="28"/>
          <w:szCs w:val="28"/>
          <w:lang w:val="kk-KZ" w:eastAsia="ru-RU"/>
        </w:rPr>
        <w:t xml:space="preserve"> </w:t>
      </w:r>
      <w:r w:rsidRPr="007B7A2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6073</w:t>
      </w:r>
      <w:r w:rsidRPr="007B7A21">
        <w:rPr>
          <w:rFonts w:ascii="Times New Roman" w:eastAsia="Times New Roman" w:hAnsi="Times New Roman" w:cs="Times New Roman"/>
          <w:sz w:val="28"/>
          <w:szCs w:val="28"/>
          <w:lang w:val="kk-KZ" w:eastAsia="ru-RU"/>
        </w:rPr>
        <w:t xml:space="preserve"> адамды құрайды немесе</w:t>
      </w:r>
      <w:r>
        <w:rPr>
          <w:rFonts w:ascii="Times New Roman" w:eastAsia="Times New Roman" w:hAnsi="Times New Roman" w:cs="Times New Roman"/>
          <w:sz w:val="28"/>
          <w:szCs w:val="28"/>
          <w:lang w:val="kk-KZ" w:eastAsia="ru-RU"/>
        </w:rPr>
        <w:t xml:space="preserve"> 1</w:t>
      </w:r>
      <w:r w:rsidRPr="007B7A21">
        <w:rPr>
          <w:rFonts w:ascii="Times New Roman" w:eastAsia="Times New Roman" w:hAnsi="Times New Roman" w:cs="Times New Roman"/>
          <w:sz w:val="28"/>
          <w:szCs w:val="28"/>
          <w:lang w:val="kk-KZ" w:eastAsia="ru-RU"/>
        </w:rPr>
        <w:t>881 отбасы.</w:t>
      </w:r>
    </w:p>
    <w:p w:rsidR="00E148F3" w:rsidRPr="00E148F3" w:rsidRDefault="007B7A21" w:rsidP="00E148F3">
      <w:pPr>
        <w:suppressAutoHyphens/>
        <w:spacing w:after="0" w:line="240" w:lineRule="auto"/>
        <w:ind w:firstLine="567"/>
        <w:jc w:val="both"/>
        <w:rPr>
          <w:rFonts w:ascii="Times New Roman" w:hAnsi="Times New Roman" w:cs="Times New Roman"/>
          <w:sz w:val="28"/>
          <w:szCs w:val="28"/>
          <w:lang w:val="kk-KZ" w:eastAsia="ar-SA"/>
        </w:rPr>
      </w:pPr>
      <w:r w:rsidRPr="006715A8">
        <w:rPr>
          <w:rFonts w:ascii="Times New Roman" w:hAnsi="Times New Roman" w:cs="Times New Roman"/>
          <w:sz w:val="28"/>
          <w:szCs w:val="28"/>
          <w:lang w:val="kk-KZ" w:eastAsia="ar-SA"/>
        </w:rPr>
        <w:t xml:space="preserve">01.01.2018 жылдан бастап 2000-нан астам тұрғыны бар </w:t>
      </w:r>
      <w:r w:rsidR="00466818" w:rsidRPr="00466818">
        <w:rPr>
          <w:rFonts w:ascii="Times New Roman" w:hAnsi="Times New Roman" w:cs="Times New Roman"/>
          <w:sz w:val="28"/>
          <w:szCs w:val="28"/>
          <w:lang w:val="kk-KZ" w:eastAsia="ar-SA"/>
        </w:rPr>
        <w:t>Федоровка</w:t>
      </w:r>
      <w:r w:rsidRPr="006715A8">
        <w:rPr>
          <w:rFonts w:ascii="Times New Roman" w:hAnsi="Times New Roman" w:cs="Times New Roman"/>
          <w:sz w:val="28"/>
          <w:szCs w:val="28"/>
          <w:lang w:val="kk-KZ" w:eastAsia="ar-SA"/>
        </w:rPr>
        <w:t xml:space="preserve"> </w:t>
      </w:r>
      <w:r w:rsidR="000241DC" w:rsidRPr="000241DC">
        <w:rPr>
          <w:rFonts w:ascii="Times New Roman" w:hAnsi="Times New Roman" w:cs="Times New Roman"/>
          <w:sz w:val="28"/>
          <w:szCs w:val="28"/>
          <w:lang w:val="kk-KZ" w:eastAsia="ar-SA"/>
        </w:rPr>
        <w:t>селолық</w:t>
      </w:r>
      <w:r w:rsidRPr="006715A8">
        <w:rPr>
          <w:rFonts w:ascii="Times New Roman" w:hAnsi="Times New Roman" w:cs="Times New Roman"/>
          <w:sz w:val="28"/>
          <w:szCs w:val="28"/>
          <w:lang w:val="kk-KZ" w:eastAsia="ar-SA"/>
        </w:rPr>
        <w:t xml:space="preserve"> округі бюджеттің төртінші деңгейіне өтті.</w:t>
      </w:r>
    </w:p>
    <w:p w:rsidR="005B62D2" w:rsidRPr="00452C47" w:rsidRDefault="005B62D2" w:rsidP="005B62D2">
      <w:pPr>
        <w:pStyle w:val="2a"/>
        <w:ind w:firstLine="708"/>
        <w:jc w:val="right"/>
        <w:rPr>
          <w:rFonts w:ascii="Times New Roman" w:hAnsi="Times New Roman" w:cs="Times New Roman"/>
          <w:sz w:val="24"/>
          <w:szCs w:val="24"/>
        </w:rPr>
      </w:pPr>
      <w:r w:rsidRPr="005313B6">
        <w:rPr>
          <w:rFonts w:ascii="Times New Roman" w:hAnsi="Times New Roman" w:cs="Times New Roman"/>
          <w:sz w:val="24"/>
          <w:szCs w:val="24"/>
          <w:lang w:val="kk-KZ"/>
        </w:rPr>
        <w:t xml:space="preserve">  </w:t>
      </w:r>
      <w:r w:rsidR="00DE02C8" w:rsidRPr="00DE02C8">
        <w:rPr>
          <w:rFonts w:ascii="Times New Roman" w:hAnsi="Times New Roman" w:cs="Times New Roman"/>
          <w:sz w:val="24"/>
          <w:szCs w:val="24"/>
        </w:rPr>
        <w:t>мың теңге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134"/>
        <w:gridCol w:w="1559"/>
      </w:tblGrid>
      <w:tr w:rsidR="005B62D2" w:rsidRPr="00E4787C" w:rsidTr="00E257E4">
        <w:trPr>
          <w:trHeight w:val="390"/>
        </w:trPr>
        <w:tc>
          <w:tcPr>
            <w:tcW w:w="2977" w:type="dxa"/>
            <w:vMerge w:val="restart"/>
            <w:shd w:val="clear" w:color="000000" w:fill="FFFFFF"/>
            <w:vAlign w:val="center"/>
            <w:hideMark/>
          </w:tcPr>
          <w:p w:rsidR="005B62D2" w:rsidRPr="006A5F6F" w:rsidRDefault="005964ED" w:rsidP="005B62D2">
            <w:pPr>
              <w:pStyle w:val="2a"/>
              <w:jc w:val="center"/>
              <w:rPr>
                <w:rFonts w:ascii="Times New Roman" w:hAnsi="Times New Roman" w:cs="Times New Roman"/>
                <w:b/>
                <w:sz w:val="24"/>
                <w:szCs w:val="24"/>
              </w:rPr>
            </w:pPr>
            <w:r w:rsidRPr="00554E10">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5B62D2" w:rsidRPr="006C29DF" w:rsidRDefault="005964ED" w:rsidP="005B62D2">
            <w:pPr>
              <w:pStyle w:val="2a"/>
              <w:jc w:val="center"/>
              <w:rPr>
                <w:rFonts w:ascii="Times New Roman" w:hAnsi="Times New Roman" w:cs="Times New Roman"/>
                <w:b/>
                <w:color w:val="000000"/>
                <w:sz w:val="24"/>
                <w:szCs w:val="24"/>
              </w:rPr>
            </w:pPr>
            <w:r w:rsidRPr="005964ED">
              <w:rPr>
                <w:rFonts w:ascii="Times New Roman" w:hAnsi="Times New Roman" w:cs="Times New Roman"/>
                <w:b/>
                <w:bCs/>
                <w:color w:val="000000"/>
                <w:sz w:val="24"/>
                <w:szCs w:val="24"/>
                <w:lang w:val="kk-KZ"/>
              </w:rPr>
              <w:t>Федоров селолық округі</w:t>
            </w:r>
          </w:p>
        </w:tc>
      </w:tr>
      <w:tr w:rsidR="005B62D2" w:rsidRPr="00E4787C" w:rsidTr="00E257E4">
        <w:trPr>
          <w:trHeight w:val="566"/>
        </w:trPr>
        <w:tc>
          <w:tcPr>
            <w:tcW w:w="2977" w:type="dxa"/>
            <w:vMerge/>
            <w:vAlign w:val="center"/>
            <w:hideMark/>
          </w:tcPr>
          <w:p w:rsidR="005B62D2" w:rsidRPr="009549F3" w:rsidRDefault="005B62D2" w:rsidP="005B62D2">
            <w:pPr>
              <w:pStyle w:val="2a"/>
              <w:jc w:val="center"/>
              <w:rPr>
                <w:rFonts w:ascii="Times New Roman" w:hAnsi="Times New Roman" w:cs="Times New Roman"/>
                <w:sz w:val="24"/>
                <w:szCs w:val="24"/>
              </w:rPr>
            </w:pPr>
          </w:p>
        </w:tc>
        <w:tc>
          <w:tcPr>
            <w:tcW w:w="1182" w:type="dxa"/>
            <w:shd w:val="clear" w:color="000000" w:fill="FFFFFF"/>
            <w:vAlign w:val="center"/>
            <w:hideMark/>
          </w:tcPr>
          <w:p w:rsidR="005B62D2" w:rsidRPr="009549F3" w:rsidRDefault="005964ED" w:rsidP="005B62D2">
            <w:pPr>
              <w:pStyle w:val="2a"/>
              <w:jc w:val="center"/>
              <w:rPr>
                <w:rFonts w:ascii="Times New Roman" w:hAnsi="Times New Roman" w:cs="Times New Roman"/>
                <w:sz w:val="24"/>
                <w:szCs w:val="24"/>
              </w:rPr>
            </w:pPr>
            <w:r w:rsidRPr="00B6471B">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5B62D2" w:rsidRPr="009549F3" w:rsidRDefault="005964ED" w:rsidP="005B62D2">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5B62D2" w:rsidRPr="009549F3" w:rsidRDefault="005964ED" w:rsidP="005B62D2">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жылдың түзетілген жылдық бюджеті</w:t>
            </w:r>
          </w:p>
        </w:tc>
        <w:tc>
          <w:tcPr>
            <w:tcW w:w="1134" w:type="dxa"/>
            <w:shd w:val="clear" w:color="000000" w:fill="FFFFFF"/>
            <w:vAlign w:val="center"/>
            <w:hideMark/>
          </w:tcPr>
          <w:p w:rsidR="005B62D2" w:rsidRPr="009549F3" w:rsidRDefault="005964ED" w:rsidP="005B62D2">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жылғы нақты түсім</w:t>
            </w:r>
          </w:p>
        </w:tc>
        <w:tc>
          <w:tcPr>
            <w:tcW w:w="1559" w:type="dxa"/>
            <w:shd w:val="clear" w:color="000000" w:fill="FFFFFF"/>
            <w:vAlign w:val="center"/>
            <w:hideMark/>
          </w:tcPr>
          <w:p w:rsidR="005964ED" w:rsidRPr="005964ED" w:rsidRDefault="005964ED" w:rsidP="005964ED">
            <w:pPr>
              <w:pStyle w:val="2a"/>
              <w:jc w:val="center"/>
              <w:rPr>
                <w:rFonts w:ascii="Times New Roman" w:hAnsi="Times New Roman" w:cs="Times New Roman"/>
                <w:b/>
                <w:sz w:val="24"/>
                <w:szCs w:val="24"/>
              </w:rPr>
            </w:pPr>
            <w:r w:rsidRPr="005964ED">
              <w:rPr>
                <w:rFonts w:ascii="Times New Roman" w:hAnsi="Times New Roman" w:cs="Times New Roman"/>
                <w:b/>
                <w:sz w:val="24"/>
                <w:szCs w:val="24"/>
              </w:rPr>
              <w:t>жоспардың орындалуы</w:t>
            </w:r>
          </w:p>
          <w:p w:rsidR="005B62D2" w:rsidRPr="009549F3" w:rsidRDefault="005964ED" w:rsidP="005964ED">
            <w:pPr>
              <w:pStyle w:val="2a"/>
              <w:jc w:val="center"/>
              <w:rPr>
                <w:rFonts w:ascii="Times New Roman" w:hAnsi="Times New Roman" w:cs="Times New Roman"/>
                <w:sz w:val="24"/>
                <w:szCs w:val="24"/>
              </w:rPr>
            </w:pPr>
            <w:r w:rsidRPr="005964ED">
              <w:rPr>
                <w:rFonts w:ascii="Times New Roman" w:hAnsi="Times New Roman" w:cs="Times New Roman"/>
                <w:b/>
                <w:sz w:val="24"/>
                <w:szCs w:val="24"/>
              </w:rPr>
              <w:t>%</w:t>
            </w:r>
          </w:p>
        </w:tc>
      </w:tr>
      <w:tr w:rsidR="005B62D2" w:rsidRPr="00E4787C" w:rsidTr="00E257E4">
        <w:trPr>
          <w:trHeight w:val="517"/>
        </w:trPr>
        <w:tc>
          <w:tcPr>
            <w:tcW w:w="2977" w:type="dxa"/>
            <w:vMerge w:val="restart"/>
            <w:shd w:val="clear" w:color="000000" w:fill="FFFFFF"/>
            <w:vAlign w:val="center"/>
            <w:hideMark/>
          </w:tcPr>
          <w:p w:rsidR="005B62D2" w:rsidRPr="009549F3" w:rsidRDefault="005964ED" w:rsidP="005B62D2">
            <w:pPr>
              <w:pStyle w:val="2a"/>
              <w:rPr>
                <w:rFonts w:ascii="Times New Roman" w:hAnsi="Times New Roman" w:cs="Times New Roman"/>
                <w:b/>
                <w:sz w:val="24"/>
                <w:szCs w:val="24"/>
              </w:rPr>
            </w:pPr>
            <w:r w:rsidRPr="005964ED">
              <w:rPr>
                <w:rFonts w:ascii="Times New Roman" w:hAnsi="Times New Roman" w:cs="Times New Roman"/>
                <w:b/>
                <w:sz w:val="24"/>
                <w:szCs w:val="24"/>
              </w:rPr>
              <w:t>Түсімдер*, соның ішінде:</w:t>
            </w:r>
          </w:p>
        </w:tc>
        <w:tc>
          <w:tcPr>
            <w:tcW w:w="1182" w:type="dxa"/>
            <w:vMerge w:val="restart"/>
            <w:shd w:val="clear" w:color="000000" w:fill="FFFFFF"/>
          </w:tcPr>
          <w:p w:rsidR="005B62D2" w:rsidRPr="00902B9F" w:rsidRDefault="005B62D2" w:rsidP="005B62D2">
            <w:pPr>
              <w:pStyle w:val="2a"/>
              <w:jc w:val="right"/>
              <w:rPr>
                <w:rFonts w:ascii="Times New Roman" w:hAnsi="Times New Roman" w:cs="Times New Roman"/>
                <w:b/>
                <w:sz w:val="24"/>
                <w:szCs w:val="24"/>
                <w:lang w:val="kk-KZ"/>
              </w:rPr>
            </w:pPr>
          </w:p>
        </w:tc>
        <w:tc>
          <w:tcPr>
            <w:tcW w:w="1370"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74</w:t>
            </w:r>
            <w:r>
              <w:rPr>
                <w:rFonts w:ascii="Times New Roman" w:hAnsi="Times New Roman" w:cs="Times New Roman"/>
                <w:b/>
                <w:sz w:val="24"/>
                <w:szCs w:val="24"/>
                <w:lang w:val="kk-KZ"/>
              </w:rPr>
              <w:t xml:space="preserve"> </w:t>
            </w:r>
            <w:r>
              <w:rPr>
                <w:rFonts w:ascii="Times New Roman" w:hAnsi="Times New Roman" w:cs="Times New Roman"/>
                <w:b/>
                <w:sz w:val="24"/>
                <w:szCs w:val="24"/>
              </w:rPr>
              <w:t>379,0</w:t>
            </w:r>
          </w:p>
        </w:tc>
        <w:tc>
          <w:tcPr>
            <w:tcW w:w="1417" w:type="dxa"/>
            <w:vMerge w:val="restart"/>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lang w:val="kk-KZ"/>
              </w:rPr>
              <w:t>83 203</w:t>
            </w:r>
            <w:r>
              <w:rPr>
                <w:rFonts w:ascii="Times New Roman" w:hAnsi="Times New Roman" w:cs="Times New Roman"/>
                <w:b/>
                <w:sz w:val="24"/>
                <w:szCs w:val="24"/>
              </w:rPr>
              <w:t>,0</w:t>
            </w:r>
          </w:p>
        </w:tc>
        <w:tc>
          <w:tcPr>
            <w:tcW w:w="1134"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902B9F"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79</w:t>
            </w:r>
            <w:r>
              <w:rPr>
                <w:rFonts w:ascii="Times New Roman" w:hAnsi="Times New Roman" w:cs="Times New Roman"/>
                <w:b/>
                <w:sz w:val="24"/>
                <w:szCs w:val="24"/>
                <w:lang w:val="kk-KZ"/>
              </w:rPr>
              <w:t> 021,3</w:t>
            </w:r>
          </w:p>
        </w:tc>
        <w:tc>
          <w:tcPr>
            <w:tcW w:w="1559"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C94818"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95,0</w:t>
            </w:r>
          </w:p>
        </w:tc>
      </w:tr>
      <w:tr w:rsidR="005B62D2" w:rsidRPr="00E4787C" w:rsidTr="00E257E4">
        <w:trPr>
          <w:trHeight w:val="276"/>
        </w:trPr>
        <w:tc>
          <w:tcPr>
            <w:tcW w:w="2977" w:type="dxa"/>
            <w:vMerge/>
            <w:vAlign w:val="center"/>
            <w:hideMark/>
          </w:tcPr>
          <w:p w:rsidR="005B62D2" w:rsidRPr="009549F3" w:rsidRDefault="005B62D2" w:rsidP="005B62D2">
            <w:pPr>
              <w:pStyle w:val="2a"/>
              <w:rPr>
                <w:rFonts w:ascii="Times New Roman" w:hAnsi="Times New Roman" w:cs="Times New Roman"/>
                <w:sz w:val="24"/>
                <w:szCs w:val="24"/>
              </w:rPr>
            </w:pPr>
          </w:p>
        </w:tc>
        <w:tc>
          <w:tcPr>
            <w:tcW w:w="1182"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370"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134"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559" w:type="dxa"/>
            <w:vMerge/>
          </w:tcPr>
          <w:p w:rsidR="005B62D2" w:rsidRPr="00305B2A" w:rsidRDefault="005B62D2" w:rsidP="005B62D2">
            <w:pPr>
              <w:pStyle w:val="2a"/>
              <w:jc w:val="right"/>
              <w:rPr>
                <w:rFonts w:ascii="Times New Roman" w:hAnsi="Times New Roman" w:cs="Times New Roman"/>
                <w:b/>
                <w:sz w:val="24"/>
                <w:szCs w:val="24"/>
                <w:highlight w:val="yellow"/>
              </w:rPr>
            </w:pPr>
          </w:p>
        </w:tc>
      </w:tr>
      <w:tr w:rsidR="005B62D2" w:rsidRPr="00E4787C" w:rsidTr="00E257E4">
        <w:trPr>
          <w:trHeight w:val="330"/>
        </w:trPr>
        <w:tc>
          <w:tcPr>
            <w:tcW w:w="2977" w:type="dxa"/>
            <w:shd w:val="clear" w:color="000000" w:fill="FFFFFF"/>
            <w:vAlign w:val="center"/>
            <w:hideMark/>
          </w:tcPr>
          <w:p w:rsidR="005B62D2" w:rsidRPr="00FC192D" w:rsidRDefault="005964ED" w:rsidP="005B62D2">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Кірістер, олардың ішінде:</w:t>
            </w:r>
          </w:p>
        </w:tc>
        <w:tc>
          <w:tcPr>
            <w:tcW w:w="1182" w:type="dxa"/>
            <w:shd w:val="clear" w:color="000000" w:fill="FFFFFF"/>
          </w:tcPr>
          <w:p w:rsidR="005B62D2" w:rsidRPr="00902B9F" w:rsidRDefault="005B62D2" w:rsidP="005B62D2">
            <w:pPr>
              <w:pStyle w:val="2a"/>
              <w:jc w:val="right"/>
              <w:rPr>
                <w:rFonts w:ascii="Times New Roman" w:hAnsi="Times New Roman" w:cs="Times New Roman"/>
                <w:b/>
                <w:sz w:val="24"/>
                <w:szCs w:val="24"/>
                <w:lang w:val="kk-KZ"/>
              </w:rPr>
            </w:pPr>
          </w:p>
        </w:tc>
        <w:tc>
          <w:tcPr>
            <w:tcW w:w="1370" w:type="dxa"/>
            <w:shd w:val="clear" w:color="000000" w:fill="FFFFFF"/>
          </w:tcPr>
          <w:p w:rsidR="005964ED" w:rsidRDefault="005964ED" w:rsidP="005B62D2">
            <w:pPr>
              <w:pStyle w:val="2a"/>
              <w:jc w:val="right"/>
              <w:rPr>
                <w:rFonts w:ascii="Times New Roman" w:hAnsi="Times New Roman" w:cs="Times New Roman"/>
                <w:b/>
                <w:sz w:val="24"/>
                <w:szCs w:val="24"/>
                <w:lang w:val="kk-KZ"/>
              </w:rPr>
            </w:pPr>
          </w:p>
          <w:p w:rsidR="005B62D2" w:rsidRPr="000633B0"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21 559,0</w:t>
            </w:r>
          </w:p>
        </w:tc>
        <w:tc>
          <w:tcPr>
            <w:tcW w:w="1417" w:type="dxa"/>
            <w:shd w:val="clear" w:color="000000" w:fill="FFFFFF"/>
          </w:tcPr>
          <w:p w:rsidR="005964ED" w:rsidRDefault="005964ED" w:rsidP="005B62D2">
            <w:pPr>
              <w:pStyle w:val="2a"/>
              <w:jc w:val="right"/>
              <w:rPr>
                <w:rFonts w:ascii="Times New Roman" w:hAnsi="Times New Roman" w:cs="Times New Roman"/>
                <w:b/>
                <w:sz w:val="24"/>
                <w:szCs w:val="24"/>
                <w:lang w:val="kk-KZ"/>
              </w:rPr>
            </w:pPr>
          </w:p>
          <w:p w:rsidR="005B62D2" w:rsidRPr="000633B0"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21 559,0</w:t>
            </w:r>
          </w:p>
        </w:tc>
        <w:tc>
          <w:tcPr>
            <w:tcW w:w="1134" w:type="dxa"/>
            <w:shd w:val="clear" w:color="000000" w:fill="FFFFFF"/>
          </w:tcPr>
          <w:p w:rsidR="005964ED" w:rsidRDefault="005964ED" w:rsidP="005B62D2">
            <w:pPr>
              <w:pStyle w:val="2a"/>
              <w:jc w:val="right"/>
              <w:rPr>
                <w:rFonts w:ascii="Times New Roman" w:hAnsi="Times New Roman" w:cs="Times New Roman"/>
                <w:b/>
                <w:sz w:val="24"/>
                <w:szCs w:val="24"/>
                <w:lang w:val="kk-KZ"/>
              </w:rPr>
            </w:pPr>
          </w:p>
          <w:p w:rsidR="005B62D2" w:rsidRPr="000633B0"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17 377,3</w:t>
            </w:r>
          </w:p>
        </w:tc>
        <w:tc>
          <w:tcPr>
            <w:tcW w:w="1559" w:type="dxa"/>
            <w:shd w:val="clear" w:color="000000" w:fill="FFFFFF"/>
          </w:tcPr>
          <w:p w:rsidR="005964ED" w:rsidRDefault="005964ED" w:rsidP="005B62D2">
            <w:pPr>
              <w:pStyle w:val="2a"/>
              <w:jc w:val="right"/>
              <w:rPr>
                <w:rFonts w:ascii="Times New Roman" w:hAnsi="Times New Roman" w:cs="Times New Roman"/>
                <w:b/>
                <w:sz w:val="24"/>
                <w:szCs w:val="24"/>
                <w:lang w:val="kk-KZ"/>
              </w:rPr>
            </w:pPr>
          </w:p>
          <w:p w:rsidR="005B62D2" w:rsidRPr="000633B0"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80,6</w:t>
            </w:r>
          </w:p>
        </w:tc>
      </w:tr>
      <w:tr w:rsidR="005B62D2" w:rsidRPr="00E4787C" w:rsidTr="00E257E4">
        <w:trPr>
          <w:trHeight w:val="399"/>
        </w:trPr>
        <w:tc>
          <w:tcPr>
            <w:tcW w:w="2977" w:type="dxa"/>
            <w:shd w:val="clear" w:color="000000" w:fill="FFFFFF"/>
            <w:vAlign w:val="center"/>
            <w:hideMark/>
          </w:tcPr>
          <w:p w:rsidR="005B62D2" w:rsidRPr="00FC192D" w:rsidRDefault="005964ED" w:rsidP="005B62D2">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5B62D2" w:rsidRPr="00902B9F" w:rsidRDefault="005B62D2" w:rsidP="005B62D2">
            <w:pPr>
              <w:pStyle w:val="2a"/>
              <w:jc w:val="right"/>
              <w:rPr>
                <w:rFonts w:ascii="Times New Roman" w:hAnsi="Times New Roman" w:cs="Times New Roman"/>
                <w:b/>
                <w:sz w:val="24"/>
                <w:szCs w:val="24"/>
                <w:lang w:val="kk-KZ"/>
              </w:rPr>
            </w:pPr>
          </w:p>
        </w:tc>
        <w:tc>
          <w:tcPr>
            <w:tcW w:w="1370" w:type="dxa"/>
            <w:shd w:val="clear" w:color="000000" w:fill="FFFFFF"/>
            <w:noWrap/>
          </w:tcPr>
          <w:p w:rsidR="005B62D2" w:rsidRDefault="005B62D2" w:rsidP="00AC627F">
            <w:pPr>
              <w:pStyle w:val="2a"/>
              <w:jc w:val="right"/>
              <w:rPr>
                <w:rFonts w:ascii="Times New Roman" w:hAnsi="Times New Roman" w:cs="Times New Roman"/>
                <w:b/>
                <w:sz w:val="24"/>
                <w:szCs w:val="24"/>
              </w:rPr>
            </w:pPr>
          </w:p>
          <w:p w:rsidR="005B62D2" w:rsidRPr="00305B2A" w:rsidRDefault="005B62D2" w:rsidP="00AC627F">
            <w:pPr>
              <w:pStyle w:val="2a"/>
              <w:jc w:val="right"/>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kk-KZ"/>
              </w:rPr>
              <w:t xml:space="preserve"> </w:t>
            </w:r>
            <w:r>
              <w:rPr>
                <w:rFonts w:ascii="Times New Roman" w:hAnsi="Times New Roman" w:cs="Times New Roman"/>
                <w:b/>
                <w:sz w:val="24"/>
                <w:szCs w:val="24"/>
              </w:rPr>
              <w:t>559,0</w:t>
            </w:r>
          </w:p>
        </w:tc>
        <w:tc>
          <w:tcPr>
            <w:tcW w:w="1417" w:type="dxa"/>
            <w:shd w:val="clear" w:color="000000" w:fill="FFFFFF"/>
            <w:noWrap/>
          </w:tcPr>
          <w:p w:rsidR="005B62D2" w:rsidRDefault="005B62D2" w:rsidP="00AC627F">
            <w:pPr>
              <w:pStyle w:val="2a"/>
              <w:jc w:val="right"/>
              <w:rPr>
                <w:rFonts w:ascii="Times New Roman" w:hAnsi="Times New Roman" w:cs="Times New Roman"/>
                <w:b/>
                <w:sz w:val="24"/>
                <w:szCs w:val="24"/>
              </w:rPr>
            </w:pPr>
          </w:p>
          <w:p w:rsidR="005B62D2" w:rsidRPr="00305B2A" w:rsidRDefault="005B62D2" w:rsidP="00AC627F">
            <w:pPr>
              <w:pStyle w:val="2a"/>
              <w:jc w:val="right"/>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kk-KZ"/>
              </w:rPr>
              <w:t xml:space="preserve"> </w:t>
            </w:r>
            <w:r>
              <w:rPr>
                <w:rFonts w:ascii="Times New Roman" w:hAnsi="Times New Roman" w:cs="Times New Roman"/>
                <w:b/>
                <w:sz w:val="24"/>
                <w:szCs w:val="24"/>
              </w:rPr>
              <w:t>559,0</w:t>
            </w:r>
          </w:p>
        </w:tc>
        <w:tc>
          <w:tcPr>
            <w:tcW w:w="1134" w:type="dxa"/>
            <w:shd w:val="clear" w:color="000000" w:fill="FFFFFF"/>
            <w:noWrap/>
          </w:tcPr>
          <w:p w:rsidR="005B62D2" w:rsidRDefault="005B62D2" w:rsidP="00AC627F">
            <w:pPr>
              <w:pStyle w:val="2a"/>
              <w:jc w:val="right"/>
              <w:rPr>
                <w:rFonts w:ascii="Times New Roman" w:hAnsi="Times New Roman" w:cs="Times New Roman"/>
                <w:b/>
                <w:sz w:val="24"/>
                <w:szCs w:val="24"/>
              </w:rPr>
            </w:pPr>
          </w:p>
          <w:p w:rsidR="005B62D2" w:rsidRPr="00902B9F" w:rsidRDefault="005B62D2" w:rsidP="00AC627F">
            <w:pPr>
              <w:pStyle w:val="2a"/>
              <w:jc w:val="right"/>
              <w:rPr>
                <w:rFonts w:ascii="Times New Roman" w:hAnsi="Times New Roman" w:cs="Times New Roman"/>
                <w:b/>
                <w:sz w:val="24"/>
                <w:szCs w:val="24"/>
                <w:lang w:val="kk-KZ"/>
              </w:rPr>
            </w:pPr>
            <w:r>
              <w:rPr>
                <w:rFonts w:ascii="Times New Roman" w:hAnsi="Times New Roman" w:cs="Times New Roman"/>
                <w:b/>
                <w:sz w:val="24"/>
                <w:szCs w:val="24"/>
              </w:rPr>
              <w:t>17</w:t>
            </w:r>
            <w:r>
              <w:rPr>
                <w:rFonts w:ascii="Times New Roman" w:hAnsi="Times New Roman" w:cs="Times New Roman"/>
                <w:b/>
                <w:sz w:val="24"/>
                <w:szCs w:val="24"/>
                <w:lang w:val="kk-KZ"/>
              </w:rPr>
              <w:t> 354,5</w:t>
            </w:r>
          </w:p>
        </w:tc>
        <w:tc>
          <w:tcPr>
            <w:tcW w:w="1559" w:type="dxa"/>
            <w:shd w:val="clear" w:color="000000" w:fill="FFFFFF"/>
          </w:tcPr>
          <w:p w:rsidR="005B62D2" w:rsidRDefault="005B62D2" w:rsidP="00AC627F">
            <w:pPr>
              <w:pStyle w:val="2a"/>
              <w:jc w:val="right"/>
              <w:rPr>
                <w:rFonts w:ascii="Times New Roman" w:hAnsi="Times New Roman" w:cs="Times New Roman"/>
                <w:b/>
                <w:sz w:val="24"/>
                <w:szCs w:val="24"/>
              </w:rPr>
            </w:pPr>
          </w:p>
          <w:p w:rsidR="005B62D2" w:rsidRPr="00902B9F" w:rsidRDefault="005B62D2" w:rsidP="00AC627F">
            <w:pPr>
              <w:pStyle w:val="2a"/>
              <w:jc w:val="right"/>
              <w:rPr>
                <w:rFonts w:ascii="Times New Roman" w:hAnsi="Times New Roman" w:cs="Times New Roman"/>
                <w:b/>
                <w:sz w:val="24"/>
                <w:szCs w:val="24"/>
                <w:lang w:val="kk-KZ"/>
              </w:rPr>
            </w:pPr>
            <w:r>
              <w:rPr>
                <w:rFonts w:ascii="Times New Roman" w:hAnsi="Times New Roman" w:cs="Times New Roman"/>
                <w:b/>
                <w:sz w:val="24"/>
                <w:szCs w:val="24"/>
              </w:rPr>
              <w:t>80,</w:t>
            </w:r>
            <w:r>
              <w:rPr>
                <w:rFonts w:ascii="Times New Roman" w:hAnsi="Times New Roman" w:cs="Times New Roman"/>
                <w:b/>
                <w:sz w:val="24"/>
                <w:szCs w:val="24"/>
                <w:lang w:val="kk-KZ"/>
              </w:rPr>
              <w:t>5</w:t>
            </w:r>
          </w:p>
        </w:tc>
      </w:tr>
      <w:tr w:rsidR="005B62D2" w:rsidRPr="00E4787C" w:rsidTr="00E257E4">
        <w:trPr>
          <w:trHeight w:val="259"/>
        </w:trPr>
        <w:tc>
          <w:tcPr>
            <w:tcW w:w="2977" w:type="dxa"/>
            <w:shd w:val="clear" w:color="000000" w:fill="FFFFFF"/>
            <w:vAlign w:val="center"/>
            <w:hideMark/>
          </w:tcPr>
          <w:p w:rsidR="005B62D2" w:rsidRPr="00FC192D" w:rsidRDefault="005964ED" w:rsidP="005B62D2">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Жеке табыс салығы</w:t>
            </w:r>
          </w:p>
        </w:tc>
        <w:tc>
          <w:tcPr>
            <w:tcW w:w="1182" w:type="dxa"/>
            <w:shd w:val="clear" w:color="000000" w:fill="FFFFFF"/>
          </w:tcPr>
          <w:p w:rsidR="005B62D2" w:rsidRPr="00305B2A" w:rsidRDefault="005B62D2" w:rsidP="005B62D2">
            <w:pPr>
              <w:pStyle w:val="2a"/>
              <w:jc w:val="right"/>
              <w:rPr>
                <w:rFonts w:ascii="Times New Roman" w:hAnsi="Times New Roman" w:cs="Times New Roman"/>
                <w:i/>
              </w:rPr>
            </w:pPr>
          </w:p>
        </w:tc>
        <w:tc>
          <w:tcPr>
            <w:tcW w:w="1370" w:type="dxa"/>
            <w:shd w:val="clear" w:color="000000" w:fill="FFFFFF"/>
            <w:noWrap/>
          </w:tcPr>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8</w:t>
            </w:r>
            <w:r>
              <w:rPr>
                <w:rFonts w:ascii="Times New Roman" w:hAnsi="Times New Roman" w:cs="Times New Roman"/>
                <w:i/>
                <w:lang w:val="kk-KZ"/>
              </w:rPr>
              <w:t xml:space="preserve"> </w:t>
            </w:r>
            <w:r>
              <w:rPr>
                <w:rFonts w:ascii="Times New Roman" w:hAnsi="Times New Roman" w:cs="Times New Roman"/>
                <w:i/>
              </w:rPr>
              <w:t>800,0</w:t>
            </w:r>
          </w:p>
        </w:tc>
        <w:tc>
          <w:tcPr>
            <w:tcW w:w="1417" w:type="dxa"/>
            <w:shd w:val="clear" w:color="000000" w:fill="FFFFFF"/>
          </w:tcPr>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8</w:t>
            </w:r>
            <w:r>
              <w:rPr>
                <w:rFonts w:ascii="Times New Roman" w:hAnsi="Times New Roman" w:cs="Times New Roman"/>
                <w:i/>
                <w:lang w:val="kk-KZ"/>
              </w:rPr>
              <w:t xml:space="preserve"> </w:t>
            </w:r>
            <w:r>
              <w:rPr>
                <w:rFonts w:ascii="Times New Roman" w:hAnsi="Times New Roman" w:cs="Times New Roman"/>
                <w:i/>
              </w:rPr>
              <w:t>800,0</w:t>
            </w:r>
          </w:p>
        </w:tc>
        <w:tc>
          <w:tcPr>
            <w:tcW w:w="1134" w:type="dxa"/>
            <w:shd w:val="clear" w:color="000000" w:fill="FFFFFF"/>
          </w:tcPr>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6</w:t>
            </w:r>
            <w:r>
              <w:rPr>
                <w:rFonts w:ascii="Times New Roman" w:hAnsi="Times New Roman" w:cs="Times New Roman"/>
                <w:i/>
                <w:lang w:val="kk-KZ"/>
              </w:rPr>
              <w:t xml:space="preserve"> </w:t>
            </w:r>
            <w:r>
              <w:rPr>
                <w:rFonts w:ascii="Times New Roman" w:hAnsi="Times New Roman" w:cs="Times New Roman"/>
                <w:i/>
              </w:rPr>
              <w:t>115,9</w:t>
            </w:r>
          </w:p>
        </w:tc>
        <w:tc>
          <w:tcPr>
            <w:tcW w:w="1559" w:type="dxa"/>
            <w:shd w:val="clear" w:color="000000" w:fill="FFFFFF"/>
          </w:tcPr>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69,5</w:t>
            </w:r>
          </w:p>
        </w:tc>
      </w:tr>
      <w:tr w:rsidR="005B62D2" w:rsidRPr="00E4787C" w:rsidTr="00E257E4">
        <w:trPr>
          <w:trHeight w:val="122"/>
        </w:trPr>
        <w:tc>
          <w:tcPr>
            <w:tcW w:w="2977" w:type="dxa"/>
            <w:shd w:val="clear" w:color="000000" w:fill="FFFFFF"/>
            <w:vAlign w:val="center"/>
            <w:hideMark/>
          </w:tcPr>
          <w:p w:rsidR="005B62D2" w:rsidRPr="00FC192D" w:rsidRDefault="005964ED" w:rsidP="005B62D2">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Мүлік салығы</w:t>
            </w:r>
          </w:p>
        </w:tc>
        <w:tc>
          <w:tcPr>
            <w:tcW w:w="1182" w:type="dxa"/>
            <w:shd w:val="clear" w:color="000000" w:fill="FFFFFF"/>
          </w:tcPr>
          <w:p w:rsidR="005B62D2" w:rsidRPr="00305B2A" w:rsidRDefault="005B62D2" w:rsidP="005B62D2">
            <w:pPr>
              <w:pStyle w:val="2a"/>
              <w:jc w:val="right"/>
              <w:rPr>
                <w:rFonts w:ascii="Times New Roman" w:hAnsi="Times New Roman" w:cs="Times New Roman"/>
                <w:i/>
              </w:rPr>
            </w:pPr>
          </w:p>
        </w:tc>
        <w:tc>
          <w:tcPr>
            <w:tcW w:w="1370" w:type="dxa"/>
            <w:shd w:val="clear" w:color="000000" w:fill="FFFFFF"/>
            <w:noWrap/>
          </w:tcPr>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102,0</w:t>
            </w:r>
          </w:p>
        </w:tc>
        <w:tc>
          <w:tcPr>
            <w:tcW w:w="1417" w:type="dxa"/>
            <w:shd w:val="clear" w:color="000000" w:fill="FFFFFF"/>
          </w:tcPr>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102,0</w:t>
            </w:r>
          </w:p>
        </w:tc>
        <w:tc>
          <w:tcPr>
            <w:tcW w:w="1134" w:type="dxa"/>
            <w:shd w:val="clear" w:color="000000" w:fill="FFFFFF"/>
          </w:tcPr>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348,6</w:t>
            </w:r>
          </w:p>
        </w:tc>
        <w:tc>
          <w:tcPr>
            <w:tcW w:w="1559" w:type="dxa"/>
            <w:shd w:val="clear" w:color="000000" w:fill="FFFFFF"/>
          </w:tcPr>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341,8</w:t>
            </w:r>
          </w:p>
        </w:tc>
      </w:tr>
      <w:tr w:rsidR="005B62D2" w:rsidRPr="00E4787C" w:rsidTr="00E257E4">
        <w:trPr>
          <w:trHeight w:val="258"/>
        </w:trPr>
        <w:tc>
          <w:tcPr>
            <w:tcW w:w="2977" w:type="dxa"/>
            <w:shd w:val="clear" w:color="000000" w:fill="FFFFFF"/>
            <w:vAlign w:val="center"/>
            <w:hideMark/>
          </w:tcPr>
          <w:p w:rsidR="005B62D2" w:rsidRPr="00FC192D" w:rsidRDefault="005964ED" w:rsidP="005B62D2">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Жер салығы</w:t>
            </w:r>
          </w:p>
        </w:tc>
        <w:tc>
          <w:tcPr>
            <w:tcW w:w="1182" w:type="dxa"/>
            <w:shd w:val="clear" w:color="000000" w:fill="FFFFFF"/>
          </w:tcPr>
          <w:p w:rsidR="005B62D2" w:rsidRPr="00305B2A" w:rsidRDefault="005B62D2" w:rsidP="005B62D2">
            <w:pPr>
              <w:pStyle w:val="2a"/>
              <w:jc w:val="right"/>
              <w:rPr>
                <w:rFonts w:ascii="Times New Roman" w:hAnsi="Times New Roman" w:cs="Times New Roman"/>
                <w:i/>
              </w:rPr>
            </w:pPr>
          </w:p>
        </w:tc>
        <w:tc>
          <w:tcPr>
            <w:tcW w:w="1370" w:type="dxa"/>
            <w:shd w:val="clear" w:color="000000" w:fill="FFFFFF"/>
            <w:noWrap/>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323,0</w:t>
            </w:r>
          </w:p>
        </w:tc>
        <w:tc>
          <w:tcPr>
            <w:tcW w:w="1417"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323,0</w:t>
            </w:r>
          </w:p>
        </w:tc>
        <w:tc>
          <w:tcPr>
            <w:tcW w:w="1134"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772,2</w:t>
            </w:r>
          </w:p>
        </w:tc>
        <w:tc>
          <w:tcPr>
            <w:tcW w:w="1559"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239,1</w:t>
            </w:r>
          </w:p>
        </w:tc>
      </w:tr>
      <w:tr w:rsidR="005B62D2" w:rsidRPr="00E4787C" w:rsidTr="00E257E4">
        <w:trPr>
          <w:trHeight w:val="420"/>
        </w:trPr>
        <w:tc>
          <w:tcPr>
            <w:tcW w:w="2977" w:type="dxa"/>
            <w:shd w:val="clear" w:color="000000" w:fill="FFFFFF"/>
            <w:vAlign w:val="center"/>
            <w:hideMark/>
          </w:tcPr>
          <w:p w:rsidR="005B62D2" w:rsidRPr="00FC192D" w:rsidRDefault="005964ED" w:rsidP="005B62D2">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5B62D2" w:rsidRPr="00305B2A" w:rsidRDefault="005B62D2" w:rsidP="005B62D2">
            <w:pPr>
              <w:pStyle w:val="2a"/>
              <w:jc w:val="right"/>
              <w:rPr>
                <w:rFonts w:ascii="Times New Roman" w:hAnsi="Times New Roman" w:cs="Times New Roman"/>
                <w:i/>
              </w:rPr>
            </w:pPr>
          </w:p>
        </w:tc>
        <w:tc>
          <w:tcPr>
            <w:tcW w:w="1370" w:type="dxa"/>
            <w:shd w:val="clear" w:color="000000" w:fill="FFFFFF"/>
            <w:noWrap/>
          </w:tcPr>
          <w:p w:rsidR="005B62D2" w:rsidRDefault="005B62D2" w:rsidP="005964ED">
            <w:pPr>
              <w:pStyle w:val="2a"/>
              <w:jc w:val="right"/>
              <w:rPr>
                <w:rFonts w:ascii="Times New Roman" w:hAnsi="Times New Roman" w:cs="Times New Roman"/>
                <w:i/>
              </w:rPr>
            </w:pPr>
          </w:p>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12</w:t>
            </w:r>
            <w:r>
              <w:rPr>
                <w:rFonts w:ascii="Times New Roman" w:hAnsi="Times New Roman" w:cs="Times New Roman"/>
                <w:i/>
                <w:lang w:val="kk-KZ"/>
              </w:rPr>
              <w:t xml:space="preserve"> </w:t>
            </w:r>
            <w:r>
              <w:rPr>
                <w:rFonts w:ascii="Times New Roman" w:hAnsi="Times New Roman" w:cs="Times New Roman"/>
                <w:i/>
              </w:rPr>
              <w:t>334,0</w:t>
            </w:r>
          </w:p>
        </w:tc>
        <w:tc>
          <w:tcPr>
            <w:tcW w:w="1417" w:type="dxa"/>
            <w:shd w:val="clear" w:color="000000" w:fill="FFFFFF"/>
          </w:tcPr>
          <w:p w:rsidR="005B62D2" w:rsidRDefault="005B62D2" w:rsidP="005964ED">
            <w:pPr>
              <w:pStyle w:val="2a"/>
              <w:jc w:val="right"/>
              <w:rPr>
                <w:rFonts w:ascii="Times New Roman" w:hAnsi="Times New Roman" w:cs="Times New Roman"/>
                <w:i/>
              </w:rPr>
            </w:pPr>
          </w:p>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12</w:t>
            </w:r>
            <w:r>
              <w:rPr>
                <w:rFonts w:ascii="Times New Roman" w:hAnsi="Times New Roman" w:cs="Times New Roman"/>
                <w:i/>
                <w:lang w:val="kk-KZ"/>
              </w:rPr>
              <w:t xml:space="preserve"> </w:t>
            </w:r>
            <w:r>
              <w:rPr>
                <w:rFonts w:ascii="Times New Roman" w:hAnsi="Times New Roman" w:cs="Times New Roman"/>
                <w:i/>
              </w:rPr>
              <w:t>334,0</w:t>
            </w:r>
          </w:p>
        </w:tc>
        <w:tc>
          <w:tcPr>
            <w:tcW w:w="1134" w:type="dxa"/>
            <w:shd w:val="clear" w:color="000000" w:fill="FFFFFF"/>
          </w:tcPr>
          <w:p w:rsidR="005B62D2" w:rsidRDefault="005B62D2" w:rsidP="005964ED">
            <w:pPr>
              <w:pStyle w:val="2a"/>
              <w:jc w:val="right"/>
              <w:rPr>
                <w:rFonts w:ascii="Times New Roman" w:hAnsi="Times New Roman" w:cs="Times New Roman"/>
                <w:i/>
              </w:rPr>
            </w:pPr>
          </w:p>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10</w:t>
            </w:r>
            <w:r>
              <w:rPr>
                <w:rFonts w:ascii="Times New Roman" w:hAnsi="Times New Roman" w:cs="Times New Roman"/>
                <w:i/>
                <w:lang w:val="kk-KZ"/>
              </w:rPr>
              <w:t xml:space="preserve"> </w:t>
            </w:r>
            <w:r>
              <w:rPr>
                <w:rFonts w:ascii="Times New Roman" w:hAnsi="Times New Roman" w:cs="Times New Roman"/>
                <w:i/>
              </w:rPr>
              <w:t>109,6</w:t>
            </w:r>
          </w:p>
        </w:tc>
        <w:tc>
          <w:tcPr>
            <w:tcW w:w="1559" w:type="dxa"/>
            <w:shd w:val="clear" w:color="000000" w:fill="FFFFFF"/>
          </w:tcPr>
          <w:p w:rsidR="005B62D2" w:rsidRDefault="005B62D2" w:rsidP="005964ED">
            <w:pPr>
              <w:pStyle w:val="2a"/>
              <w:jc w:val="right"/>
              <w:rPr>
                <w:rFonts w:ascii="Times New Roman" w:hAnsi="Times New Roman" w:cs="Times New Roman"/>
                <w:i/>
              </w:rPr>
            </w:pPr>
          </w:p>
          <w:p w:rsidR="005B62D2" w:rsidRPr="00305B2A" w:rsidRDefault="005B62D2" w:rsidP="005964ED">
            <w:pPr>
              <w:pStyle w:val="2a"/>
              <w:jc w:val="right"/>
              <w:rPr>
                <w:rFonts w:ascii="Times New Roman" w:hAnsi="Times New Roman" w:cs="Times New Roman"/>
                <w:i/>
              </w:rPr>
            </w:pPr>
            <w:r>
              <w:rPr>
                <w:rFonts w:ascii="Times New Roman" w:hAnsi="Times New Roman" w:cs="Times New Roman"/>
                <w:i/>
              </w:rPr>
              <w:t>82,0</w:t>
            </w:r>
          </w:p>
        </w:tc>
      </w:tr>
      <w:tr w:rsidR="005B62D2" w:rsidRPr="00E4787C" w:rsidTr="00E257E4">
        <w:trPr>
          <w:trHeight w:val="420"/>
        </w:trPr>
        <w:tc>
          <w:tcPr>
            <w:tcW w:w="2977" w:type="dxa"/>
            <w:shd w:val="clear" w:color="000000" w:fill="FFFFFF"/>
            <w:vAlign w:val="center"/>
            <w:hideMark/>
          </w:tcPr>
          <w:p w:rsidR="005B62D2" w:rsidRPr="00902B9F" w:rsidRDefault="00AC627F" w:rsidP="005B62D2">
            <w:pPr>
              <w:pStyle w:val="2a"/>
              <w:rPr>
                <w:rFonts w:ascii="Times New Roman" w:hAnsi="Times New Roman" w:cs="Times New Roman"/>
                <w:i/>
                <w:sz w:val="24"/>
                <w:szCs w:val="24"/>
                <w:lang w:val="kk-KZ"/>
              </w:rPr>
            </w:pPr>
            <w:r w:rsidRPr="00AC627F">
              <w:rPr>
                <w:rFonts w:ascii="Times New Roman" w:hAnsi="Times New Roman" w:cs="Times New Roman"/>
                <w:i/>
                <w:sz w:val="24"/>
                <w:szCs w:val="24"/>
                <w:lang w:val="kk-KZ"/>
              </w:rPr>
              <w:t>Тауарларға, жұмыстарға салынатын ішкі салықтар</w:t>
            </w:r>
          </w:p>
        </w:tc>
        <w:tc>
          <w:tcPr>
            <w:tcW w:w="1182" w:type="dxa"/>
            <w:shd w:val="clear" w:color="000000" w:fill="FFFFFF"/>
          </w:tcPr>
          <w:p w:rsidR="005B62D2" w:rsidRPr="00902B9F" w:rsidRDefault="005B62D2" w:rsidP="005B62D2">
            <w:pPr>
              <w:pStyle w:val="2a"/>
              <w:jc w:val="right"/>
              <w:rPr>
                <w:rFonts w:ascii="Times New Roman" w:hAnsi="Times New Roman" w:cs="Times New Roman"/>
                <w:i/>
                <w:lang w:val="kk-KZ"/>
              </w:rPr>
            </w:pPr>
          </w:p>
        </w:tc>
        <w:tc>
          <w:tcPr>
            <w:tcW w:w="1370" w:type="dxa"/>
            <w:shd w:val="clear" w:color="000000" w:fill="FFFFFF"/>
            <w:noWrap/>
          </w:tcPr>
          <w:p w:rsidR="005B62D2" w:rsidRDefault="005B62D2" w:rsidP="007354FF">
            <w:pPr>
              <w:pStyle w:val="2a"/>
              <w:jc w:val="right"/>
              <w:rPr>
                <w:rFonts w:ascii="Times New Roman" w:hAnsi="Times New Roman" w:cs="Times New Roman"/>
                <w:i/>
                <w:lang w:val="kk-KZ"/>
              </w:rPr>
            </w:pPr>
          </w:p>
          <w:p w:rsidR="005B62D2" w:rsidRPr="00902B9F" w:rsidRDefault="005B62D2" w:rsidP="007354FF">
            <w:pPr>
              <w:pStyle w:val="2a"/>
              <w:jc w:val="right"/>
              <w:rPr>
                <w:rFonts w:ascii="Times New Roman" w:hAnsi="Times New Roman" w:cs="Times New Roman"/>
                <w:i/>
                <w:lang w:val="kk-KZ"/>
              </w:rPr>
            </w:pPr>
            <w:r>
              <w:rPr>
                <w:rFonts w:ascii="Times New Roman" w:hAnsi="Times New Roman" w:cs="Times New Roman"/>
                <w:i/>
                <w:lang w:val="kk-KZ"/>
              </w:rPr>
              <w:t>0,0</w:t>
            </w:r>
          </w:p>
        </w:tc>
        <w:tc>
          <w:tcPr>
            <w:tcW w:w="1417" w:type="dxa"/>
            <w:shd w:val="clear" w:color="000000" w:fill="FFFFFF"/>
          </w:tcPr>
          <w:p w:rsidR="005B62D2" w:rsidRDefault="005B62D2" w:rsidP="007354FF">
            <w:pPr>
              <w:pStyle w:val="2a"/>
              <w:jc w:val="right"/>
              <w:rPr>
                <w:rFonts w:ascii="Times New Roman" w:hAnsi="Times New Roman" w:cs="Times New Roman"/>
                <w:i/>
                <w:lang w:val="kk-KZ"/>
              </w:rPr>
            </w:pPr>
          </w:p>
          <w:p w:rsidR="005B62D2" w:rsidRPr="00902B9F" w:rsidRDefault="005B62D2" w:rsidP="007354FF">
            <w:pPr>
              <w:pStyle w:val="2a"/>
              <w:jc w:val="right"/>
              <w:rPr>
                <w:rFonts w:ascii="Times New Roman" w:hAnsi="Times New Roman" w:cs="Times New Roman"/>
                <w:i/>
                <w:lang w:val="kk-KZ"/>
              </w:rPr>
            </w:pPr>
            <w:r>
              <w:rPr>
                <w:rFonts w:ascii="Times New Roman" w:hAnsi="Times New Roman" w:cs="Times New Roman"/>
                <w:i/>
                <w:lang w:val="kk-KZ"/>
              </w:rPr>
              <w:t>0,0</w:t>
            </w:r>
          </w:p>
        </w:tc>
        <w:tc>
          <w:tcPr>
            <w:tcW w:w="1134" w:type="dxa"/>
            <w:shd w:val="clear" w:color="000000" w:fill="FFFFFF"/>
          </w:tcPr>
          <w:p w:rsidR="005B62D2" w:rsidRDefault="005B62D2" w:rsidP="007354FF">
            <w:pPr>
              <w:pStyle w:val="2a"/>
              <w:jc w:val="right"/>
              <w:rPr>
                <w:rFonts w:ascii="Times New Roman" w:hAnsi="Times New Roman" w:cs="Times New Roman"/>
                <w:i/>
                <w:lang w:val="kk-KZ"/>
              </w:rPr>
            </w:pPr>
          </w:p>
          <w:p w:rsidR="005B62D2" w:rsidRPr="00902B9F" w:rsidRDefault="005B62D2" w:rsidP="007354FF">
            <w:pPr>
              <w:pStyle w:val="2a"/>
              <w:jc w:val="right"/>
              <w:rPr>
                <w:rFonts w:ascii="Times New Roman" w:hAnsi="Times New Roman" w:cs="Times New Roman"/>
                <w:i/>
                <w:lang w:val="kk-KZ"/>
              </w:rPr>
            </w:pPr>
            <w:r>
              <w:rPr>
                <w:rFonts w:ascii="Times New Roman" w:hAnsi="Times New Roman" w:cs="Times New Roman"/>
                <w:i/>
                <w:lang w:val="kk-KZ"/>
              </w:rPr>
              <w:t>8 334,0</w:t>
            </w:r>
          </w:p>
        </w:tc>
        <w:tc>
          <w:tcPr>
            <w:tcW w:w="1559" w:type="dxa"/>
            <w:shd w:val="clear" w:color="000000" w:fill="FFFFFF"/>
          </w:tcPr>
          <w:p w:rsidR="005B62D2" w:rsidRPr="00902B9F" w:rsidRDefault="005B62D2" w:rsidP="007354FF">
            <w:pPr>
              <w:pStyle w:val="2a"/>
              <w:jc w:val="right"/>
              <w:rPr>
                <w:rFonts w:ascii="Times New Roman" w:hAnsi="Times New Roman" w:cs="Times New Roman"/>
                <w:i/>
                <w:lang w:val="kk-KZ"/>
              </w:rPr>
            </w:pPr>
          </w:p>
        </w:tc>
      </w:tr>
      <w:tr w:rsidR="005B62D2" w:rsidRPr="00E4787C" w:rsidTr="00E257E4">
        <w:trPr>
          <w:trHeight w:val="563"/>
        </w:trPr>
        <w:tc>
          <w:tcPr>
            <w:tcW w:w="2977" w:type="dxa"/>
            <w:shd w:val="clear" w:color="000000" w:fill="FFFFFF"/>
            <w:hideMark/>
          </w:tcPr>
          <w:p w:rsidR="005B62D2" w:rsidRPr="00B14292" w:rsidRDefault="00AC627F" w:rsidP="005B62D2">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5B62D2" w:rsidRPr="00305B2A" w:rsidRDefault="005B62D2" w:rsidP="005B62D2">
            <w:pPr>
              <w:pStyle w:val="2a"/>
              <w:jc w:val="right"/>
              <w:rPr>
                <w:rFonts w:ascii="Times New Roman" w:hAnsi="Times New Roman" w:cs="Times New Roman"/>
                <w:b/>
                <w:sz w:val="24"/>
                <w:szCs w:val="24"/>
              </w:rPr>
            </w:pPr>
          </w:p>
        </w:tc>
        <w:tc>
          <w:tcPr>
            <w:tcW w:w="1370"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902B9F"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0,0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902B9F"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0,0</w:t>
            </w:r>
          </w:p>
        </w:tc>
        <w:tc>
          <w:tcPr>
            <w:tcW w:w="1134"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902B9F"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22,8</w:t>
            </w:r>
          </w:p>
        </w:tc>
        <w:tc>
          <w:tcPr>
            <w:tcW w:w="1559" w:type="dxa"/>
            <w:shd w:val="clear" w:color="000000" w:fill="FFFFFF"/>
          </w:tcPr>
          <w:p w:rsidR="005B62D2" w:rsidRPr="00902B9F" w:rsidRDefault="005B62D2" w:rsidP="005B62D2">
            <w:pPr>
              <w:pStyle w:val="2a"/>
              <w:jc w:val="right"/>
              <w:rPr>
                <w:rFonts w:ascii="Times New Roman" w:hAnsi="Times New Roman" w:cs="Times New Roman"/>
                <w:b/>
                <w:sz w:val="24"/>
                <w:szCs w:val="24"/>
                <w:lang w:val="kk-KZ"/>
              </w:rPr>
            </w:pPr>
          </w:p>
        </w:tc>
      </w:tr>
      <w:tr w:rsidR="005B62D2" w:rsidRPr="00E4787C" w:rsidTr="00E257E4">
        <w:trPr>
          <w:trHeight w:val="840"/>
        </w:trPr>
        <w:tc>
          <w:tcPr>
            <w:tcW w:w="2977" w:type="dxa"/>
            <w:shd w:val="clear" w:color="000000" w:fill="FFFFFF"/>
            <w:vAlign w:val="center"/>
            <w:hideMark/>
          </w:tcPr>
          <w:p w:rsidR="005B62D2" w:rsidRPr="00B14292" w:rsidRDefault="00AC627F" w:rsidP="005B62D2">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370" w:type="dxa"/>
            <w:shd w:val="clear" w:color="000000" w:fill="FFFFFF"/>
            <w:noWrap/>
          </w:tcPr>
          <w:p w:rsidR="005B62D2" w:rsidRDefault="005B62D2" w:rsidP="00AC627F">
            <w:pPr>
              <w:pStyle w:val="2a"/>
              <w:jc w:val="right"/>
              <w:rPr>
                <w:rFonts w:ascii="Times New Roman" w:hAnsi="Times New Roman" w:cs="Times New Roman"/>
                <w:i/>
                <w:sz w:val="24"/>
                <w:szCs w:val="24"/>
                <w:lang w:val="kk-KZ"/>
              </w:rPr>
            </w:pPr>
          </w:p>
          <w:p w:rsidR="005B62D2" w:rsidRDefault="005B62D2" w:rsidP="00AC627F">
            <w:pPr>
              <w:pStyle w:val="2a"/>
              <w:jc w:val="right"/>
              <w:rPr>
                <w:rFonts w:ascii="Times New Roman" w:hAnsi="Times New Roman" w:cs="Times New Roman"/>
                <w:i/>
                <w:sz w:val="24"/>
                <w:szCs w:val="24"/>
                <w:lang w:val="kk-KZ"/>
              </w:rPr>
            </w:pPr>
          </w:p>
          <w:p w:rsidR="005B62D2" w:rsidRPr="00902B9F" w:rsidRDefault="005B62D2" w:rsidP="00AC627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5B62D2" w:rsidRDefault="005B62D2" w:rsidP="00AC627F">
            <w:pPr>
              <w:pStyle w:val="2a"/>
              <w:jc w:val="right"/>
              <w:rPr>
                <w:rFonts w:ascii="Times New Roman" w:hAnsi="Times New Roman" w:cs="Times New Roman"/>
                <w:i/>
                <w:sz w:val="24"/>
                <w:szCs w:val="24"/>
                <w:lang w:val="kk-KZ"/>
              </w:rPr>
            </w:pPr>
          </w:p>
          <w:p w:rsidR="005B62D2" w:rsidRDefault="005B62D2" w:rsidP="00AC627F">
            <w:pPr>
              <w:pStyle w:val="2a"/>
              <w:jc w:val="right"/>
              <w:rPr>
                <w:rFonts w:ascii="Times New Roman" w:hAnsi="Times New Roman" w:cs="Times New Roman"/>
                <w:i/>
                <w:sz w:val="24"/>
                <w:szCs w:val="24"/>
                <w:lang w:val="kk-KZ"/>
              </w:rPr>
            </w:pPr>
          </w:p>
          <w:p w:rsidR="005B62D2" w:rsidRPr="00902B9F" w:rsidRDefault="005B62D2" w:rsidP="00AC627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134" w:type="dxa"/>
            <w:shd w:val="clear" w:color="000000" w:fill="FFFFFF"/>
          </w:tcPr>
          <w:p w:rsidR="005B62D2" w:rsidRDefault="005B62D2" w:rsidP="00AC627F">
            <w:pPr>
              <w:pStyle w:val="2a"/>
              <w:jc w:val="right"/>
              <w:rPr>
                <w:rFonts w:ascii="Times New Roman" w:hAnsi="Times New Roman" w:cs="Times New Roman"/>
                <w:i/>
                <w:sz w:val="24"/>
                <w:szCs w:val="24"/>
                <w:lang w:val="kk-KZ"/>
              </w:rPr>
            </w:pPr>
          </w:p>
          <w:p w:rsidR="005B62D2" w:rsidRDefault="005B62D2" w:rsidP="00AC627F">
            <w:pPr>
              <w:pStyle w:val="2a"/>
              <w:jc w:val="right"/>
              <w:rPr>
                <w:rFonts w:ascii="Times New Roman" w:hAnsi="Times New Roman" w:cs="Times New Roman"/>
                <w:i/>
                <w:sz w:val="24"/>
                <w:szCs w:val="24"/>
                <w:lang w:val="kk-KZ"/>
              </w:rPr>
            </w:pPr>
          </w:p>
          <w:p w:rsidR="005B62D2" w:rsidRPr="00902B9F" w:rsidRDefault="005B62D2" w:rsidP="00AC627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22,8</w:t>
            </w:r>
          </w:p>
        </w:tc>
        <w:tc>
          <w:tcPr>
            <w:tcW w:w="1559" w:type="dxa"/>
            <w:shd w:val="clear" w:color="000000" w:fill="FFFFFF"/>
          </w:tcPr>
          <w:p w:rsidR="005B62D2" w:rsidRPr="00902B9F" w:rsidRDefault="005B62D2" w:rsidP="00AC627F">
            <w:pPr>
              <w:pStyle w:val="2a"/>
              <w:jc w:val="right"/>
              <w:rPr>
                <w:rFonts w:ascii="Times New Roman" w:hAnsi="Times New Roman" w:cs="Times New Roman"/>
                <w:i/>
                <w:sz w:val="24"/>
                <w:szCs w:val="24"/>
                <w:lang w:val="kk-KZ"/>
              </w:rPr>
            </w:pPr>
          </w:p>
        </w:tc>
      </w:tr>
      <w:tr w:rsidR="005B62D2" w:rsidRPr="00E4787C" w:rsidTr="00E257E4">
        <w:trPr>
          <w:trHeight w:val="279"/>
        </w:trPr>
        <w:tc>
          <w:tcPr>
            <w:tcW w:w="2977" w:type="dxa"/>
            <w:shd w:val="clear" w:color="000000" w:fill="FFFFFF"/>
            <w:vAlign w:val="center"/>
          </w:tcPr>
          <w:p w:rsidR="005B62D2" w:rsidRPr="00B14292" w:rsidRDefault="00AC627F" w:rsidP="005B62D2">
            <w:pPr>
              <w:pStyle w:val="2a"/>
              <w:rPr>
                <w:rFonts w:ascii="Times New Roman" w:hAnsi="Times New Roman" w:cs="Times New Roman"/>
                <w:i/>
                <w:sz w:val="24"/>
                <w:szCs w:val="24"/>
              </w:rPr>
            </w:pPr>
            <w:r w:rsidRPr="0019037D">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37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134"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E257E4">
        <w:trPr>
          <w:trHeight w:val="374"/>
        </w:trPr>
        <w:tc>
          <w:tcPr>
            <w:tcW w:w="2977" w:type="dxa"/>
            <w:shd w:val="clear" w:color="000000" w:fill="FFFFFF"/>
            <w:vAlign w:val="center"/>
            <w:hideMark/>
          </w:tcPr>
          <w:p w:rsidR="005B62D2" w:rsidRPr="001C6E8B" w:rsidRDefault="00AC627F" w:rsidP="005B62D2">
            <w:pPr>
              <w:pStyle w:val="2a"/>
              <w:rPr>
                <w:rFonts w:ascii="Times New Roman" w:hAnsi="Times New Roman" w:cs="Times New Roman"/>
                <w:i/>
                <w:sz w:val="24"/>
                <w:szCs w:val="24"/>
              </w:rPr>
            </w:pPr>
            <w:r w:rsidRPr="00840EC2">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5B62D2" w:rsidRPr="001C6E8B" w:rsidRDefault="005B62D2" w:rsidP="005B62D2">
            <w:pPr>
              <w:pStyle w:val="2a"/>
              <w:jc w:val="right"/>
              <w:rPr>
                <w:rFonts w:ascii="Times New Roman" w:hAnsi="Times New Roman" w:cs="Times New Roman"/>
                <w:i/>
                <w:sz w:val="24"/>
                <w:szCs w:val="24"/>
              </w:rPr>
            </w:pPr>
          </w:p>
        </w:tc>
        <w:tc>
          <w:tcPr>
            <w:tcW w:w="1370" w:type="dxa"/>
            <w:shd w:val="clear" w:color="000000" w:fill="FFFFFF"/>
            <w:noWrap/>
          </w:tcPr>
          <w:p w:rsidR="005B62D2" w:rsidRPr="001C6E8B" w:rsidRDefault="005B62D2" w:rsidP="005B62D2">
            <w:pPr>
              <w:pStyle w:val="2a"/>
              <w:jc w:val="right"/>
              <w:rPr>
                <w:rFonts w:ascii="Times New Roman" w:hAnsi="Times New Roman" w:cs="Times New Roman"/>
                <w:i/>
                <w:sz w:val="24"/>
                <w:szCs w:val="24"/>
              </w:rPr>
            </w:pPr>
          </w:p>
          <w:p w:rsidR="005B62D2" w:rsidRPr="001C6E8B" w:rsidRDefault="005B62D2" w:rsidP="005B62D2">
            <w:pPr>
              <w:pStyle w:val="2a"/>
              <w:jc w:val="right"/>
              <w:rPr>
                <w:rFonts w:ascii="Times New Roman" w:hAnsi="Times New Roman" w:cs="Times New Roman"/>
                <w:i/>
                <w:sz w:val="24"/>
                <w:szCs w:val="24"/>
              </w:rPr>
            </w:pPr>
            <w:r w:rsidRPr="001C6E8B">
              <w:rPr>
                <w:rFonts w:ascii="Times New Roman" w:hAnsi="Times New Roman" w:cs="Times New Roman"/>
                <w:i/>
                <w:sz w:val="24"/>
                <w:szCs w:val="24"/>
              </w:rPr>
              <w:t>0,0</w:t>
            </w:r>
          </w:p>
        </w:tc>
        <w:tc>
          <w:tcPr>
            <w:tcW w:w="1417" w:type="dxa"/>
            <w:shd w:val="clear" w:color="000000" w:fill="FFFFFF"/>
            <w:noWrap/>
          </w:tcPr>
          <w:p w:rsidR="005B62D2" w:rsidRPr="001C6E8B" w:rsidRDefault="005B62D2" w:rsidP="005B62D2">
            <w:pPr>
              <w:pStyle w:val="2a"/>
              <w:jc w:val="right"/>
              <w:rPr>
                <w:rFonts w:ascii="Times New Roman" w:hAnsi="Times New Roman" w:cs="Times New Roman"/>
                <w:i/>
                <w:sz w:val="24"/>
                <w:szCs w:val="24"/>
              </w:rPr>
            </w:pPr>
          </w:p>
          <w:p w:rsidR="005B62D2" w:rsidRPr="001C6E8B" w:rsidRDefault="005B62D2" w:rsidP="005B62D2">
            <w:pPr>
              <w:pStyle w:val="2a"/>
              <w:jc w:val="right"/>
              <w:rPr>
                <w:rFonts w:ascii="Times New Roman" w:hAnsi="Times New Roman" w:cs="Times New Roman"/>
                <w:i/>
                <w:sz w:val="24"/>
                <w:szCs w:val="24"/>
              </w:rPr>
            </w:pPr>
            <w:r w:rsidRPr="001C6E8B">
              <w:rPr>
                <w:rFonts w:ascii="Times New Roman" w:hAnsi="Times New Roman" w:cs="Times New Roman"/>
                <w:i/>
                <w:sz w:val="24"/>
                <w:szCs w:val="24"/>
              </w:rPr>
              <w:t>0,0</w:t>
            </w:r>
          </w:p>
        </w:tc>
        <w:tc>
          <w:tcPr>
            <w:tcW w:w="1134" w:type="dxa"/>
            <w:shd w:val="clear" w:color="000000" w:fill="FFFFFF"/>
          </w:tcPr>
          <w:p w:rsidR="005B62D2" w:rsidRPr="001C6E8B" w:rsidRDefault="005B62D2" w:rsidP="005B62D2">
            <w:pPr>
              <w:pStyle w:val="2a"/>
              <w:jc w:val="right"/>
              <w:rPr>
                <w:rFonts w:ascii="Times New Roman" w:hAnsi="Times New Roman" w:cs="Times New Roman"/>
                <w:i/>
                <w:sz w:val="24"/>
                <w:szCs w:val="24"/>
              </w:rPr>
            </w:pPr>
          </w:p>
          <w:p w:rsidR="005B62D2" w:rsidRPr="001C6E8B" w:rsidRDefault="005B62D2" w:rsidP="005B62D2">
            <w:pPr>
              <w:pStyle w:val="2a"/>
              <w:jc w:val="right"/>
              <w:rPr>
                <w:rFonts w:ascii="Times New Roman" w:hAnsi="Times New Roman" w:cs="Times New Roman"/>
                <w:i/>
                <w:sz w:val="24"/>
                <w:szCs w:val="24"/>
              </w:rPr>
            </w:pPr>
            <w:r w:rsidRPr="001C6E8B">
              <w:rPr>
                <w:rFonts w:ascii="Times New Roman" w:hAnsi="Times New Roman" w:cs="Times New Roman"/>
                <w:i/>
                <w:sz w:val="24"/>
                <w:szCs w:val="24"/>
              </w:rPr>
              <w:t>0,0</w:t>
            </w:r>
          </w:p>
        </w:tc>
        <w:tc>
          <w:tcPr>
            <w:tcW w:w="1559" w:type="dxa"/>
            <w:shd w:val="clear" w:color="000000" w:fill="FFFFFF"/>
          </w:tcPr>
          <w:p w:rsidR="005B62D2" w:rsidRPr="001C6E8B" w:rsidRDefault="005B62D2" w:rsidP="005B62D2">
            <w:pPr>
              <w:pStyle w:val="2a"/>
              <w:jc w:val="right"/>
              <w:rPr>
                <w:rFonts w:ascii="Times New Roman" w:hAnsi="Times New Roman" w:cs="Times New Roman"/>
                <w:i/>
                <w:sz w:val="24"/>
                <w:szCs w:val="24"/>
              </w:rPr>
            </w:pPr>
          </w:p>
        </w:tc>
      </w:tr>
      <w:tr w:rsidR="005B62D2" w:rsidRPr="00E4787C" w:rsidTr="00E257E4">
        <w:trPr>
          <w:trHeight w:val="523"/>
        </w:trPr>
        <w:tc>
          <w:tcPr>
            <w:tcW w:w="2977" w:type="dxa"/>
            <w:shd w:val="clear" w:color="000000" w:fill="FFFFFF"/>
            <w:hideMark/>
          </w:tcPr>
          <w:p w:rsidR="005B62D2" w:rsidRPr="006A1A56" w:rsidRDefault="00AC627F" w:rsidP="005B62D2">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5B62D2" w:rsidRPr="00902B9F" w:rsidRDefault="005B62D2" w:rsidP="005B62D2">
            <w:pPr>
              <w:pStyle w:val="2a"/>
              <w:jc w:val="right"/>
              <w:rPr>
                <w:rFonts w:ascii="Times New Roman" w:hAnsi="Times New Roman" w:cs="Times New Roman"/>
                <w:b/>
                <w:sz w:val="24"/>
                <w:szCs w:val="24"/>
                <w:lang w:val="kk-KZ"/>
              </w:rPr>
            </w:pPr>
          </w:p>
        </w:tc>
        <w:tc>
          <w:tcPr>
            <w:tcW w:w="1370"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902B9F"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52 820,0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902B9F"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61 644,0</w:t>
            </w:r>
          </w:p>
        </w:tc>
        <w:tc>
          <w:tcPr>
            <w:tcW w:w="1134"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902B9F"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61 644,0</w:t>
            </w:r>
          </w:p>
        </w:tc>
        <w:tc>
          <w:tcPr>
            <w:tcW w:w="1559"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902B9F"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5B62D2" w:rsidRPr="00E4787C" w:rsidTr="00E257E4">
        <w:trPr>
          <w:trHeight w:val="60"/>
        </w:trPr>
        <w:tc>
          <w:tcPr>
            <w:tcW w:w="2977" w:type="dxa"/>
            <w:shd w:val="clear" w:color="000000" w:fill="FFFFFF"/>
            <w:vAlign w:val="bottom"/>
            <w:hideMark/>
          </w:tcPr>
          <w:p w:rsidR="005B62D2" w:rsidRPr="009549F3" w:rsidRDefault="00AC627F" w:rsidP="005B62D2">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5B62D2" w:rsidRPr="00902B9F" w:rsidRDefault="005B62D2" w:rsidP="005B62D2">
            <w:pPr>
              <w:pStyle w:val="2a"/>
              <w:jc w:val="right"/>
              <w:rPr>
                <w:rFonts w:ascii="Times New Roman" w:hAnsi="Times New Roman" w:cs="Times New Roman"/>
                <w:i/>
                <w:sz w:val="24"/>
                <w:szCs w:val="24"/>
                <w:lang w:val="kk-KZ"/>
              </w:rPr>
            </w:pPr>
          </w:p>
        </w:tc>
        <w:tc>
          <w:tcPr>
            <w:tcW w:w="137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52</w:t>
            </w:r>
            <w:r>
              <w:rPr>
                <w:rFonts w:ascii="Times New Roman" w:hAnsi="Times New Roman" w:cs="Times New Roman"/>
                <w:i/>
                <w:sz w:val="24"/>
                <w:szCs w:val="24"/>
                <w:lang w:val="kk-KZ"/>
              </w:rPr>
              <w:t xml:space="preserve"> </w:t>
            </w:r>
            <w:r>
              <w:rPr>
                <w:rFonts w:ascii="Times New Roman" w:hAnsi="Times New Roman" w:cs="Times New Roman"/>
                <w:i/>
                <w:sz w:val="24"/>
                <w:szCs w:val="24"/>
              </w:rPr>
              <w:t>820,0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61</w:t>
            </w:r>
            <w:r>
              <w:rPr>
                <w:rFonts w:ascii="Times New Roman" w:hAnsi="Times New Roman" w:cs="Times New Roman"/>
                <w:i/>
                <w:sz w:val="24"/>
                <w:szCs w:val="24"/>
                <w:lang w:val="kk-KZ"/>
              </w:rPr>
              <w:t xml:space="preserve"> </w:t>
            </w:r>
            <w:r>
              <w:rPr>
                <w:rFonts w:ascii="Times New Roman" w:hAnsi="Times New Roman" w:cs="Times New Roman"/>
                <w:i/>
                <w:sz w:val="24"/>
                <w:szCs w:val="24"/>
              </w:rPr>
              <w:t>644,0</w:t>
            </w:r>
          </w:p>
        </w:tc>
        <w:tc>
          <w:tcPr>
            <w:tcW w:w="1134"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61</w:t>
            </w:r>
            <w:r>
              <w:rPr>
                <w:rFonts w:ascii="Times New Roman" w:hAnsi="Times New Roman" w:cs="Times New Roman"/>
                <w:i/>
                <w:sz w:val="24"/>
                <w:szCs w:val="24"/>
                <w:lang w:val="kk-KZ"/>
              </w:rPr>
              <w:t xml:space="preserve"> </w:t>
            </w:r>
            <w:r>
              <w:rPr>
                <w:rFonts w:ascii="Times New Roman" w:hAnsi="Times New Roman" w:cs="Times New Roman"/>
                <w:i/>
                <w:sz w:val="24"/>
                <w:szCs w:val="24"/>
              </w:rPr>
              <w:t>644,0</w:t>
            </w:r>
          </w:p>
        </w:tc>
        <w:tc>
          <w:tcPr>
            <w:tcW w:w="1559"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5B62D2" w:rsidRPr="00E4787C" w:rsidTr="00E257E4">
        <w:trPr>
          <w:trHeight w:val="525"/>
        </w:trPr>
        <w:tc>
          <w:tcPr>
            <w:tcW w:w="2977" w:type="dxa"/>
            <w:shd w:val="clear" w:color="000000" w:fill="FFFFFF"/>
            <w:hideMark/>
          </w:tcPr>
          <w:p w:rsidR="005B62D2" w:rsidRPr="009549F3" w:rsidRDefault="00AC627F" w:rsidP="005B62D2">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5B62D2" w:rsidRPr="00902B9F" w:rsidRDefault="005B62D2" w:rsidP="005B62D2">
            <w:pPr>
              <w:pStyle w:val="2a"/>
              <w:jc w:val="right"/>
              <w:rPr>
                <w:rFonts w:ascii="Times New Roman" w:hAnsi="Times New Roman" w:cs="Times New Roman"/>
                <w:i/>
                <w:sz w:val="24"/>
                <w:szCs w:val="24"/>
                <w:lang w:val="kk-KZ"/>
              </w:rPr>
            </w:pPr>
          </w:p>
        </w:tc>
        <w:tc>
          <w:tcPr>
            <w:tcW w:w="1370"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lang w:val="kk-KZ"/>
              </w:rPr>
            </w:pPr>
          </w:p>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8 824,0</w:t>
            </w:r>
          </w:p>
        </w:tc>
        <w:tc>
          <w:tcPr>
            <w:tcW w:w="1134"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8 824,0</w:t>
            </w:r>
          </w:p>
        </w:tc>
        <w:tc>
          <w:tcPr>
            <w:tcW w:w="1559"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E4787C" w:rsidTr="00E257E4">
        <w:trPr>
          <w:trHeight w:val="224"/>
        </w:trPr>
        <w:tc>
          <w:tcPr>
            <w:tcW w:w="2977" w:type="dxa"/>
            <w:shd w:val="clear" w:color="000000" w:fill="FFFFFF"/>
            <w:hideMark/>
          </w:tcPr>
          <w:p w:rsidR="005B62D2" w:rsidRPr="009549F3" w:rsidRDefault="00AC627F" w:rsidP="005B62D2">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Субвенциялар</w:t>
            </w:r>
          </w:p>
        </w:tc>
        <w:tc>
          <w:tcPr>
            <w:tcW w:w="1182" w:type="dxa"/>
            <w:shd w:val="clear" w:color="000000" w:fill="FFFFFF"/>
          </w:tcPr>
          <w:p w:rsidR="005B62D2" w:rsidRPr="00902B9F" w:rsidRDefault="005B62D2" w:rsidP="005B62D2">
            <w:pPr>
              <w:pStyle w:val="2a"/>
              <w:jc w:val="right"/>
              <w:rPr>
                <w:rFonts w:ascii="Times New Roman" w:hAnsi="Times New Roman" w:cs="Times New Roman"/>
                <w:i/>
                <w:sz w:val="24"/>
                <w:szCs w:val="24"/>
                <w:lang w:val="kk-KZ"/>
              </w:rPr>
            </w:pPr>
          </w:p>
        </w:tc>
        <w:tc>
          <w:tcPr>
            <w:tcW w:w="1370"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52</w:t>
            </w:r>
            <w:r>
              <w:rPr>
                <w:rFonts w:ascii="Times New Roman" w:hAnsi="Times New Roman" w:cs="Times New Roman"/>
                <w:i/>
                <w:sz w:val="24"/>
                <w:szCs w:val="24"/>
                <w:lang w:val="kk-KZ"/>
              </w:rPr>
              <w:t xml:space="preserve"> </w:t>
            </w:r>
            <w:r>
              <w:rPr>
                <w:rFonts w:ascii="Times New Roman" w:hAnsi="Times New Roman" w:cs="Times New Roman"/>
                <w:i/>
                <w:sz w:val="24"/>
                <w:szCs w:val="24"/>
              </w:rPr>
              <w:t>820,0</w:t>
            </w:r>
          </w:p>
        </w:tc>
        <w:tc>
          <w:tcPr>
            <w:tcW w:w="1417"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52 820</w:t>
            </w:r>
            <w:r>
              <w:rPr>
                <w:rFonts w:ascii="Times New Roman" w:hAnsi="Times New Roman" w:cs="Times New Roman"/>
                <w:i/>
                <w:sz w:val="24"/>
                <w:szCs w:val="24"/>
              </w:rPr>
              <w:t>,0</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lang w:val="kk-KZ"/>
              </w:rPr>
              <w:t>52 820</w:t>
            </w:r>
            <w:r>
              <w:rPr>
                <w:rFonts w:ascii="Times New Roman" w:hAnsi="Times New Roman" w:cs="Times New Roman"/>
                <w:i/>
                <w:sz w:val="24"/>
                <w:szCs w:val="24"/>
              </w:rPr>
              <w:t>,0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5B62D2" w:rsidRPr="00E4787C" w:rsidTr="00E257E4">
        <w:trPr>
          <w:trHeight w:val="259"/>
        </w:trPr>
        <w:tc>
          <w:tcPr>
            <w:tcW w:w="2977" w:type="dxa"/>
            <w:shd w:val="clear" w:color="000000" w:fill="FFFFFF"/>
            <w:hideMark/>
          </w:tcPr>
          <w:p w:rsidR="005B62D2" w:rsidRPr="006A1A56" w:rsidRDefault="00AC627F" w:rsidP="005B62D2">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Шығыстар, оның ішінде:</w:t>
            </w:r>
          </w:p>
        </w:tc>
        <w:tc>
          <w:tcPr>
            <w:tcW w:w="1182"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9D652F" w:rsidRDefault="005B62D2" w:rsidP="005B62D2">
            <w:pPr>
              <w:pStyle w:val="2a"/>
              <w:jc w:val="right"/>
              <w:rPr>
                <w:rFonts w:ascii="Times New Roman" w:hAnsi="Times New Roman" w:cs="Times New Roman"/>
                <w:b/>
                <w:sz w:val="24"/>
                <w:szCs w:val="24"/>
                <w:lang w:val="kk-KZ"/>
              </w:rPr>
            </w:pPr>
            <w:r w:rsidRPr="009D652F">
              <w:rPr>
                <w:rFonts w:ascii="Times New Roman" w:hAnsi="Times New Roman" w:cs="Times New Roman"/>
                <w:b/>
                <w:sz w:val="24"/>
                <w:szCs w:val="24"/>
                <w:lang w:val="kk-KZ"/>
              </w:rPr>
              <w:t>80 966,5</w:t>
            </w:r>
          </w:p>
        </w:tc>
        <w:tc>
          <w:tcPr>
            <w:tcW w:w="1370"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9D652F" w:rsidRDefault="005B62D2" w:rsidP="005B62D2">
            <w:pPr>
              <w:pStyle w:val="2a"/>
              <w:jc w:val="right"/>
              <w:rPr>
                <w:rFonts w:ascii="Times New Roman" w:hAnsi="Times New Roman" w:cs="Times New Roman"/>
                <w:b/>
                <w:sz w:val="24"/>
                <w:szCs w:val="24"/>
                <w:lang w:val="kk-KZ"/>
              </w:rPr>
            </w:pPr>
            <w:r w:rsidRPr="009D652F">
              <w:rPr>
                <w:rFonts w:ascii="Times New Roman" w:hAnsi="Times New Roman" w:cs="Times New Roman"/>
                <w:b/>
                <w:sz w:val="24"/>
                <w:szCs w:val="24"/>
                <w:lang w:val="kk-KZ"/>
              </w:rPr>
              <w:t>74 379,0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9D652F" w:rsidRDefault="005B62D2" w:rsidP="005B62D2">
            <w:pPr>
              <w:pStyle w:val="2a"/>
              <w:jc w:val="right"/>
              <w:rPr>
                <w:rFonts w:ascii="Times New Roman" w:hAnsi="Times New Roman" w:cs="Times New Roman"/>
                <w:b/>
                <w:sz w:val="24"/>
                <w:szCs w:val="24"/>
                <w:lang w:val="kk-KZ"/>
              </w:rPr>
            </w:pPr>
            <w:r w:rsidRPr="009D652F">
              <w:rPr>
                <w:rFonts w:ascii="Times New Roman" w:hAnsi="Times New Roman" w:cs="Times New Roman"/>
                <w:b/>
                <w:sz w:val="24"/>
                <w:szCs w:val="24"/>
                <w:lang w:val="kk-KZ"/>
              </w:rPr>
              <w:t>84 100,0</w:t>
            </w:r>
          </w:p>
        </w:tc>
        <w:tc>
          <w:tcPr>
            <w:tcW w:w="1134"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9D652F" w:rsidRDefault="005B62D2" w:rsidP="005B62D2">
            <w:pPr>
              <w:pStyle w:val="2a"/>
              <w:jc w:val="right"/>
              <w:rPr>
                <w:rFonts w:ascii="Times New Roman" w:hAnsi="Times New Roman" w:cs="Times New Roman"/>
                <w:b/>
                <w:sz w:val="24"/>
                <w:szCs w:val="24"/>
                <w:lang w:val="kk-KZ"/>
              </w:rPr>
            </w:pPr>
            <w:r w:rsidRPr="009D652F">
              <w:rPr>
                <w:rFonts w:ascii="Times New Roman" w:hAnsi="Times New Roman" w:cs="Times New Roman"/>
                <w:b/>
                <w:sz w:val="24"/>
                <w:szCs w:val="24"/>
                <w:lang w:val="kk-KZ"/>
              </w:rPr>
              <w:t>79 315,4</w:t>
            </w:r>
          </w:p>
        </w:tc>
        <w:tc>
          <w:tcPr>
            <w:tcW w:w="1559"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9D652F" w:rsidRDefault="005B62D2" w:rsidP="005B62D2">
            <w:pPr>
              <w:pStyle w:val="2a"/>
              <w:jc w:val="right"/>
              <w:rPr>
                <w:rFonts w:ascii="Times New Roman" w:hAnsi="Times New Roman" w:cs="Times New Roman"/>
                <w:b/>
                <w:sz w:val="24"/>
                <w:szCs w:val="24"/>
                <w:lang w:val="kk-KZ"/>
              </w:rPr>
            </w:pPr>
            <w:r w:rsidRPr="009D652F">
              <w:rPr>
                <w:rFonts w:ascii="Times New Roman" w:hAnsi="Times New Roman" w:cs="Times New Roman"/>
                <w:b/>
                <w:sz w:val="24"/>
                <w:szCs w:val="24"/>
                <w:lang w:val="kk-KZ"/>
              </w:rPr>
              <w:t>94,3</w:t>
            </w:r>
          </w:p>
        </w:tc>
      </w:tr>
      <w:tr w:rsidR="005B62D2" w:rsidRPr="00E4787C" w:rsidTr="00E257E4">
        <w:trPr>
          <w:trHeight w:val="275"/>
        </w:trPr>
        <w:tc>
          <w:tcPr>
            <w:tcW w:w="2977" w:type="dxa"/>
            <w:shd w:val="clear" w:color="000000" w:fill="FFFFFF"/>
          </w:tcPr>
          <w:p w:rsidR="005B62D2" w:rsidRPr="009549F3" w:rsidRDefault="00AC627F" w:rsidP="005B62D2">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Мемлекеттік басқару</w:t>
            </w:r>
          </w:p>
        </w:tc>
        <w:tc>
          <w:tcPr>
            <w:tcW w:w="1182" w:type="dxa"/>
            <w:shd w:val="clear" w:color="000000" w:fill="FFFFFF"/>
          </w:tcPr>
          <w:p w:rsidR="005B62D2" w:rsidRPr="00902B9F"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37 371,8</w:t>
            </w:r>
          </w:p>
        </w:tc>
        <w:tc>
          <w:tcPr>
            <w:tcW w:w="1370" w:type="dxa"/>
            <w:shd w:val="clear" w:color="000000" w:fill="FFFFFF"/>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35 732,0</w:t>
            </w:r>
          </w:p>
        </w:tc>
        <w:tc>
          <w:tcPr>
            <w:tcW w:w="1417" w:type="dxa"/>
            <w:shd w:val="clear" w:color="000000" w:fill="FFFFFF"/>
            <w:noWrap/>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35 732,0</w:t>
            </w:r>
          </w:p>
        </w:tc>
        <w:tc>
          <w:tcPr>
            <w:tcW w:w="1134" w:type="dxa"/>
            <w:shd w:val="clear" w:color="000000" w:fill="FFFFFF"/>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34 151,7</w:t>
            </w:r>
          </w:p>
        </w:tc>
        <w:tc>
          <w:tcPr>
            <w:tcW w:w="1559" w:type="dxa"/>
            <w:shd w:val="clear" w:color="000000" w:fill="FFFFFF"/>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95,6</w:t>
            </w:r>
          </w:p>
        </w:tc>
      </w:tr>
      <w:tr w:rsidR="005B62D2" w:rsidRPr="00E4787C" w:rsidTr="00E257E4">
        <w:trPr>
          <w:trHeight w:val="264"/>
        </w:trPr>
        <w:tc>
          <w:tcPr>
            <w:tcW w:w="2977" w:type="dxa"/>
            <w:shd w:val="clear" w:color="000000" w:fill="FFFFFF"/>
          </w:tcPr>
          <w:p w:rsidR="005B62D2" w:rsidRPr="009549F3" w:rsidRDefault="00AC627F" w:rsidP="005B62D2">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Білім беру</w:t>
            </w:r>
          </w:p>
        </w:tc>
        <w:tc>
          <w:tcPr>
            <w:tcW w:w="1182" w:type="dxa"/>
            <w:shd w:val="clear" w:color="000000" w:fill="FFFFFF"/>
          </w:tcPr>
          <w:p w:rsidR="005B62D2" w:rsidRPr="00902B9F"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3 457,1</w:t>
            </w:r>
          </w:p>
        </w:tc>
        <w:tc>
          <w:tcPr>
            <w:tcW w:w="1370" w:type="dxa"/>
            <w:shd w:val="clear" w:color="000000" w:fill="FFFFFF"/>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3 966,0</w:t>
            </w:r>
          </w:p>
        </w:tc>
        <w:tc>
          <w:tcPr>
            <w:tcW w:w="1417" w:type="dxa"/>
            <w:shd w:val="clear" w:color="000000" w:fill="FFFFFF"/>
            <w:noWrap/>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3 966,0</w:t>
            </w:r>
          </w:p>
        </w:tc>
        <w:tc>
          <w:tcPr>
            <w:tcW w:w="1134" w:type="dxa"/>
            <w:shd w:val="clear" w:color="000000" w:fill="FFFFFF"/>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2 182,7</w:t>
            </w:r>
          </w:p>
        </w:tc>
        <w:tc>
          <w:tcPr>
            <w:tcW w:w="1559" w:type="dxa"/>
            <w:shd w:val="clear" w:color="000000" w:fill="FFFFFF"/>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55,0</w:t>
            </w:r>
          </w:p>
        </w:tc>
      </w:tr>
      <w:tr w:rsidR="005B62D2" w:rsidRPr="00E4787C" w:rsidTr="00E257E4">
        <w:trPr>
          <w:trHeight w:val="30"/>
        </w:trPr>
        <w:tc>
          <w:tcPr>
            <w:tcW w:w="2977" w:type="dxa"/>
            <w:shd w:val="clear" w:color="000000" w:fill="FFFFFF"/>
          </w:tcPr>
          <w:p w:rsidR="005B62D2" w:rsidRPr="009549F3" w:rsidRDefault="00AC627F" w:rsidP="005B62D2">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Денсаулық сақтау</w:t>
            </w:r>
          </w:p>
        </w:tc>
        <w:tc>
          <w:tcPr>
            <w:tcW w:w="1182"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370"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134"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E257E4">
        <w:trPr>
          <w:trHeight w:val="295"/>
        </w:trPr>
        <w:tc>
          <w:tcPr>
            <w:tcW w:w="2977" w:type="dxa"/>
            <w:shd w:val="clear" w:color="000000" w:fill="FFFFFF"/>
          </w:tcPr>
          <w:p w:rsidR="005B62D2" w:rsidRPr="009549F3" w:rsidRDefault="00AC627F" w:rsidP="005B62D2">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E148F3" w:rsidRDefault="00E148F3" w:rsidP="005B62D2">
            <w:pPr>
              <w:pStyle w:val="2a"/>
              <w:jc w:val="right"/>
              <w:rPr>
                <w:rFonts w:ascii="Times New Roman" w:hAnsi="Times New Roman" w:cs="Times New Roman"/>
                <w:i/>
                <w:sz w:val="24"/>
                <w:szCs w:val="24"/>
                <w:lang w:val="kk-KZ"/>
              </w:rPr>
            </w:pPr>
          </w:p>
          <w:p w:rsidR="005B62D2" w:rsidRPr="00902B9F"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29 563,1</w:t>
            </w:r>
          </w:p>
        </w:tc>
        <w:tc>
          <w:tcPr>
            <w:tcW w:w="1370" w:type="dxa"/>
            <w:shd w:val="clear" w:color="000000" w:fill="FFFFFF"/>
          </w:tcPr>
          <w:p w:rsidR="00E148F3" w:rsidRDefault="00E148F3" w:rsidP="005B62D2">
            <w:pPr>
              <w:pStyle w:val="2a"/>
              <w:jc w:val="right"/>
              <w:rPr>
                <w:rFonts w:ascii="Times New Roman" w:hAnsi="Times New Roman" w:cs="Times New Roman"/>
                <w:i/>
                <w:sz w:val="24"/>
                <w:szCs w:val="24"/>
                <w:lang w:val="kk-KZ"/>
              </w:rPr>
            </w:pPr>
          </w:p>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24 950,0</w:t>
            </w:r>
          </w:p>
        </w:tc>
        <w:tc>
          <w:tcPr>
            <w:tcW w:w="1417" w:type="dxa"/>
            <w:shd w:val="clear" w:color="000000" w:fill="FFFFFF"/>
            <w:noWrap/>
          </w:tcPr>
          <w:p w:rsidR="00E148F3" w:rsidRDefault="00E148F3" w:rsidP="005B62D2">
            <w:pPr>
              <w:pStyle w:val="2a"/>
              <w:jc w:val="right"/>
              <w:rPr>
                <w:rFonts w:ascii="Times New Roman" w:hAnsi="Times New Roman" w:cs="Times New Roman"/>
                <w:i/>
                <w:sz w:val="24"/>
                <w:szCs w:val="24"/>
                <w:lang w:val="kk-KZ"/>
              </w:rPr>
            </w:pPr>
          </w:p>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34 671,0</w:t>
            </w:r>
          </w:p>
        </w:tc>
        <w:tc>
          <w:tcPr>
            <w:tcW w:w="1134" w:type="dxa"/>
            <w:shd w:val="clear" w:color="000000" w:fill="FFFFFF"/>
          </w:tcPr>
          <w:p w:rsidR="00E148F3" w:rsidRDefault="00E148F3" w:rsidP="005B62D2">
            <w:pPr>
              <w:pStyle w:val="2a"/>
              <w:jc w:val="right"/>
              <w:rPr>
                <w:rFonts w:ascii="Times New Roman" w:hAnsi="Times New Roman" w:cs="Times New Roman"/>
                <w:i/>
                <w:sz w:val="24"/>
                <w:szCs w:val="24"/>
                <w:lang w:val="kk-KZ"/>
              </w:rPr>
            </w:pPr>
          </w:p>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34 669,4</w:t>
            </w:r>
          </w:p>
        </w:tc>
        <w:tc>
          <w:tcPr>
            <w:tcW w:w="1559" w:type="dxa"/>
            <w:shd w:val="clear" w:color="000000" w:fill="FFFFFF"/>
          </w:tcPr>
          <w:p w:rsidR="00E148F3" w:rsidRDefault="00E148F3" w:rsidP="005B62D2">
            <w:pPr>
              <w:pStyle w:val="2a"/>
              <w:jc w:val="right"/>
              <w:rPr>
                <w:rFonts w:ascii="Times New Roman" w:hAnsi="Times New Roman" w:cs="Times New Roman"/>
                <w:i/>
                <w:sz w:val="24"/>
                <w:szCs w:val="24"/>
                <w:lang w:val="kk-KZ"/>
              </w:rPr>
            </w:pPr>
          </w:p>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C25827" w:rsidTr="00E257E4">
        <w:trPr>
          <w:trHeight w:val="295"/>
        </w:trPr>
        <w:tc>
          <w:tcPr>
            <w:tcW w:w="2977" w:type="dxa"/>
            <w:shd w:val="clear" w:color="000000" w:fill="FFFFFF"/>
          </w:tcPr>
          <w:p w:rsidR="005B62D2" w:rsidRPr="009549F3" w:rsidRDefault="00AC627F" w:rsidP="005B62D2">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Көлік және коммуникация</w:t>
            </w:r>
          </w:p>
        </w:tc>
        <w:tc>
          <w:tcPr>
            <w:tcW w:w="1182" w:type="dxa"/>
            <w:shd w:val="clear" w:color="000000" w:fill="FFFFFF"/>
          </w:tcPr>
          <w:p w:rsidR="005B62D2" w:rsidRPr="00902B9F" w:rsidRDefault="005B62D2" w:rsidP="0029312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5 844,5</w:t>
            </w:r>
          </w:p>
        </w:tc>
        <w:tc>
          <w:tcPr>
            <w:tcW w:w="1370" w:type="dxa"/>
            <w:shd w:val="clear" w:color="000000" w:fill="FFFFFF"/>
          </w:tcPr>
          <w:p w:rsidR="005B62D2" w:rsidRPr="009920EE" w:rsidRDefault="005B62D2" w:rsidP="0029312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5 000,0</w:t>
            </w:r>
          </w:p>
        </w:tc>
        <w:tc>
          <w:tcPr>
            <w:tcW w:w="1417" w:type="dxa"/>
            <w:shd w:val="clear" w:color="000000" w:fill="FFFFFF"/>
            <w:noWrap/>
          </w:tcPr>
          <w:p w:rsidR="005B62D2" w:rsidRPr="009920EE" w:rsidRDefault="005B62D2" w:rsidP="0029312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5 000,0</w:t>
            </w:r>
          </w:p>
        </w:tc>
        <w:tc>
          <w:tcPr>
            <w:tcW w:w="1134" w:type="dxa"/>
            <w:shd w:val="clear" w:color="000000" w:fill="FFFFFF"/>
          </w:tcPr>
          <w:p w:rsidR="005B62D2" w:rsidRPr="009920EE" w:rsidRDefault="005B62D2" w:rsidP="0029312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3 580,6</w:t>
            </w:r>
          </w:p>
        </w:tc>
        <w:tc>
          <w:tcPr>
            <w:tcW w:w="1559" w:type="dxa"/>
            <w:shd w:val="clear" w:color="000000" w:fill="FFFFFF"/>
          </w:tcPr>
          <w:p w:rsidR="005B62D2" w:rsidRPr="009920EE" w:rsidRDefault="005B62D2" w:rsidP="0029312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71,6</w:t>
            </w:r>
          </w:p>
        </w:tc>
      </w:tr>
      <w:tr w:rsidR="005B62D2" w:rsidRPr="00C25827" w:rsidTr="00E257E4">
        <w:trPr>
          <w:trHeight w:val="295"/>
        </w:trPr>
        <w:tc>
          <w:tcPr>
            <w:tcW w:w="2977" w:type="dxa"/>
            <w:shd w:val="clear" w:color="000000" w:fill="FFFFFF"/>
          </w:tcPr>
          <w:p w:rsidR="005B62D2" w:rsidRPr="009549F3" w:rsidRDefault="00AC627F" w:rsidP="005B62D2">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Басқалар</w:t>
            </w:r>
          </w:p>
        </w:tc>
        <w:tc>
          <w:tcPr>
            <w:tcW w:w="1182" w:type="dxa"/>
            <w:shd w:val="clear" w:color="000000" w:fill="FFFFFF"/>
          </w:tcPr>
          <w:p w:rsidR="005B62D2" w:rsidRPr="00902B9F"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4 730,0</w:t>
            </w:r>
          </w:p>
        </w:tc>
        <w:tc>
          <w:tcPr>
            <w:tcW w:w="1370" w:type="dxa"/>
            <w:shd w:val="clear" w:color="000000" w:fill="FFFFFF"/>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4 731,0</w:t>
            </w:r>
          </w:p>
        </w:tc>
        <w:tc>
          <w:tcPr>
            <w:tcW w:w="1417" w:type="dxa"/>
            <w:shd w:val="clear" w:color="000000" w:fill="FFFFFF"/>
            <w:noWrap/>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4 731,0</w:t>
            </w:r>
          </w:p>
        </w:tc>
        <w:tc>
          <w:tcPr>
            <w:tcW w:w="1134" w:type="dxa"/>
            <w:shd w:val="clear" w:color="000000" w:fill="FFFFFF"/>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4 731,0</w:t>
            </w:r>
          </w:p>
        </w:tc>
        <w:tc>
          <w:tcPr>
            <w:tcW w:w="1559" w:type="dxa"/>
            <w:shd w:val="clear" w:color="000000" w:fill="FFFFFF"/>
          </w:tcPr>
          <w:p w:rsidR="005B62D2" w:rsidRPr="009920E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bl>
    <w:p w:rsidR="007B7A21" w:rsidRPr="00421182" w:rsidRDefault="00421182" w:rsidP="00421182">
      <w:pPr>
        <w:suppressAutoHyphens/>
        <w:spacing w:after="0" w:line="240" w:lineRule="auto"/>
        <w:ind w:firstLine="567"/>
        <w:jc w:val="both"/>
        <w:rPr>
          <w:lang w:val="kk-KZ"/>
        </w:rPr>
      </w:pPr>
      <w:r>
        <w:rPr>
          <w:rFonts w:ascii="Times New Roman" w:eastAsia="Times New Roman" w:hAnsi="Times New Roman" w:cs="Times New Roman"/>
          <w:sz w:val="28"/>
          <w:szCs w:val="28"/>
          <w:lang w:val="kk-KZ" w:eastAsia="ru-RU"/>
        </w:rPr>
        <w:t xml:space="preserve">2020 </w:t>
      </w:r>
      <w:r w:rsidRPr="00905CD4">
        <w:rPr>
          <w:rFonts w:ascii="Times New Roman" w:eastAsia="Times New Roman" w:hAnsi="Times New Roman" w:cs="Times New Roman"/>
          <w:sz w:val="28"/>
          <w:szCs w:val="28"/>
          <w:lang w:val="kk-KZ" w:eastAsia="ru-RU"/>
        </w:rPr>
        <w:t xml:space="preserve">жылы округ бюджеті </w:t>
      </w:r>
      <w:r w:rsidRPr="00421182">
        <w:rPr>
          <w:rFonts w:ascii="Times New Roman" w:eastAsia="Times New Roman" w:hAnsi="Times New Roman" w:cs="Times New Roman"/>
          <w:sz w:val="28"/>
          <w:szCs w:val="28"/>
          <w:lang w:val="kk-KZ" w:eastAsia="ru-RU"/>
        </w:rPr>
        <w:t>84 100,0</w:t>
      </w:r>
      <w:r>
        <w:rPr>
          <w:rFonts w:ascii="Times New Roman" w:eastAsia="Times New Roman" w:hAnsi="Times New Roman" w:cs="Times New Roman"/>
          <w:sz w:val="28"/>
          <w:szCs w:val="28"/>
          <w:lang w:val="kk-KZ" w:eastAsia="ru-RU"/>
        </w:rPr>
        <w:t xml:space="preserve"> </w:t>
      </w:r>
      <w:r w:rsidRPr="00905CD4">
        <w:rPr>
          <w:rFonts w:ascii="Times New Roman" w:eastAsia="Times New Roman" w:hAnsi="Times New Roman" w:cs="Times New Roman"/>
          <w:sz w:val="28"/>
          <w:szCs w:val="28"/>
          <w:lang w:val="kk-KZ" w:eastAsia="ru-RU"/>
        </w:rPr>
        <w:t>мың теңгені құрады. Осы жылы</w:t>
      </w:r>
      <w:r>
        <w:rPr>
          <w:rFonts w:ascii="Times New Roman" w:eastAsia="Times New Roman" w:hAnsi="Times New Roman" w:cs="Times New Roman"/>
          <w:sz w:val="28"/>
          <w:szCs w:val="28"/>
          <w:lang w:val="kk-KZ" w:eastAsia="ru-RU"/>
        </w:rPr>
        <w:t xml:space="preserve"> салықтан </w:t>
      </w:r>
      <w:r w:rsidRPr="00421182">
        <w:rPr>
          <w:rFonts w:ascii="Times New Roman" w:eastAsia="Times New Roman" w:hAnsi="Times New Roman" w:cs="Times New Roman"/>
          <w:sz w:val="28"/>
          <w:szCs w:val="28"/>
          <w:lang w:val="kk-KZ" w:eastAsia="ru-RU"/>
        </w:rPr>
        <w:t>17 354,5</w:t>
      </w:r>
      <w:r w:rsidRPr="00905CD4">
        <w:rPr>
          <w:rFonts w:ascii="Times New Roman" w:eastAsia="Times New Roman" w:hAnsi="Times New Roman" w:cs="Times New Roman"/>
          <w:sz w:val="28"/>
          <w:szCs w:val="28"/>
          <w:lang w:val="kk-KZ" w:eastAsia="ru-RU"/>
        </w:rPr>
        <w:t xml:space="preserve"> мың теңге жиналды, оның ішінде: жеке табыс салығы бойынша – </w:t>
      </w:r>
      <w:r w:rsidRPr="00421182">
        <w:rPr>
          <w:rFonts w:ascii="Times New Roman" w:eastAsia="Times New Roman" w:hAnsi="Times New Roman" w:cs="Times New Roman"/>
          <w:sz w:val="28"/>
          <w:szCs w:val="28"/>
          <w:lang w:val="kk-KZ" w:eastAsia="ru-RU"/>
        </w:rPr>
        <w:t>6 115,9</w:t>
      </w:r>
      <w:r w:rsidRPr="00905CD4">
        <w:rPr>
          <w:rFonts w:ascii="Times New Roman" w:eastAsia="Times New Roman" w:hAnsi="Times New Roman" w:cs="Times New Roman"/>
          <w:sz w:val="28"/>
          <w:szCs w:val="28"/>
          <w:lang w:val="kk-KZ" w:eastAsia="ru-RU"/>
        </w:rPr>
        <w:t xml:space="preserve"> мың теңге, мүлік салы</w:t>
      </w:r>
      <w:r>
        <w:rPr>
          <w:rFonts w:ascii="Times New Roman" w:eastAsia="Times New Roman" w:hAnsi="Times New Roman" w:cs="Times New Roman"/>
          <w:sz w:val="28"/>
          <w:szCs w:val="28"/>
          <w:lang w:val="kk-KZ" w:eastAsia="ru-RU"/>
        </w:rPr>
        <w:t xml:space="preserve">ғы </w:t>
      </w:r>
      <w:r w:rsidRPr="00421182">
        <w:rPr>
          <w:rFonts w:ascii="Times New Roman" w:eastAsia="Times New Roman" w:hAnsi="Times New Roman" w:cs="Times New Roman"/>
          <w:sz w:val="28"/>
          <w:szCs w:val="28"/>
          <w:lang w:val="kk-KZ" w:eastAsia="ru-RU"/>
        </w:rPr>
        <w:t>348,6</w:t>
      </w:r>
      <w:r w:rsidRPr="00905CD4">
        <w:rPr>
          <w:rFonts w:ascii="Times New Roman" w:eastAsia="Times New Roman" w:hAnsi="Times New Roman" w:cs="Times New Roman"/>
          <w:sz w:val="28"/>
          <w:szCs w:val="28"/>
          <w:lang w:val="kk-KZ" w:eastAsia="ru-RU"/>
        </w:rPr>
        <w:t xml:space="preserve"> мың теңге, жер салығы </w:t>
      </w:r>
      <w:r w:rsidRPr="00421182">
        <w:rPr>
          <w:rFonts w:ascii="Times New Roman" w:eastAsia="Times New Roman" w:hAnsi="Times New Roman" w:cs="Times New Roman"/>
          <w:sz w:val="28"/>
          <w:szCs w:val="28"/>
          <w:lang w:val="kk-KZ" w:eastAsia="ru-RU"/>
        </w:rPr>
        <w:t>772,2</w:t>
      </w:r>
      <w:r w:rsidRPr="00905CD4">
        <w:rPr>
          <w:rFonts w:ascii="Times New Roman" w:eastAsia="Times New Roman" w:hAnsi="Times New Roman" w:cs="Times New Roman"/>
          <w:sz w:val="28"/>
          <w:szCs w:val="28"/>
          <w:lang w:val="kk-KZ" w:eastAsia="ru-RU"/>
        </w:rPr>
        <w:t xml:space="preserve"> мың теңге, көлік құралдары салығы </w:t>
      </w:r>
      <w:r w:rsidRPr="00421182">
        <w:rPr>
          <w:rFonts w:ascii="Times New Roman" w:eastAsia="Times New Roman" w:hAnsi="Times New Roman" w:cs="Times New Roman"/>
          <w:sz w:val="28"/>
          <w:szCs w:val="28"/>
          <w:lang w:val="kk-KZ" w:eastAsia="ru-RU"/>
        </w:rPr>
        <w:t>10 109,6</w:t>
      </w:r>
      <w:r w:rsidRPr="00905CD4">
        <w:rPr>
          <w:rFonts w:ascii="Times New Roman" w:eastAsia="Times New Roman" w:hAnsi="Times New Roman" w:cs="Times New Roman"/>
          <w:sz w:val="28"/>
          <w:szCs w:val="28"/>
          <w:lang w:val="kk-KZ" w:eastAsia="ru-RU"/>
        </w:rPr>
        <w:t xml:space="preserve"> мың теңге (заңды тұлғалар мен жеке тұлғалар</w:t>
      </w:r>
      <w:r>
        <w:rPr>
          <w:rFonts w:ascii="Times New Roman" w:eastAsia="Times New Roman" w:hAnsi="Times New Roman" w:cs="Times New Roman"/>
          <w:sz w:val="28"/>
          <w:szCs w:val="28"/>
          <w:lang w:val="kk-KZ" w:eastAsia="ru-RU"/>
        </w:rPr>
        <w:t>дан),</w:t>
      </w:r>
      <w:r>
        <w:rPr>
          <w:lang w:val="kk-KZ"/>
        </w:rPr>
        <w:t xml:space="preserve"> </w:t>
      </w:r>
      <w:r w:rsidRPr="00421182">
        <w:rPr>
          <w:rFonts w:ascii="Times New Roman" w:hAnsi="Times New Roman" w:cs="Times New Roman"/>
          <w:sz w:val="28"/>
          <w:szCs w:val="28"/>
          <w:lang w:val="kk-KZ"/>
        </w:rPr>
        <w:t>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r>
        <w:rPr>
          <w:rFonts w:ascii="Times New Roman" w:hAnsi="Times New Roman" w:cs="Times New Roman"/>
          <w:sz w:val="28"/>
          <w:szCs w:val="28"/>
          <w:lang w:val="kk-KZ"/>
        </w:rPr>
        <w:t xml:space="preserve"> – 8,3 мың теңге,</w:t>
      </w:r>
      <w:r>
        <w:rPr>
          <w:lang w:val="kk-KZ"/>
        </w:rPr>
        <w:t xml:space="preserve"> </w:t>
      </w:r>
      <w:r w:rsidRPr="00421182">
        <w:rPr>
          <w:rFonts w:ascii="Times New Roman" w:eastAsia="Times New Roman" w:hAnsi="Times New Roman" w:cs="Times New Roman"/>
          <w:sz w:val="28"/>
          <w:szCs w:val="28"/>
          <w:lang w:val="kk-KZ" w:eastAsia="ru-RU"/>
        </w:rPr>
        <w:t xml:space="preserve">коммуналдық меншіктегі мүлікті жалға беруден түсетін кірістер - 22,8  мың теңге. </w:t>
      </w:r>
      <w:r w:rsidRPr="00421182">
        <w:rPr>
          <w:rFonts w:ascii="Times New Roman" w:eastAsia="Times New Roman" w:hAnsi="Times New Roman" w:cs="Times New Roman"/>
          <w:sz w:val="28"/>
          <w:szCs w:val="28"/>
          <w:lang w:val="kk-KZ" w:eastAsia="ar-SA"/>
        </w:rPr>
        <w:t>01.01.2020 жылға бюджет қаражатының бос қалдықтары – 897,7 мың теңге.</w:t>
      </w:r>
      <w:r w:rsidRPr="00421182">
        <w:rPr>
          <w:sz w:val="28"/>
          <w:szCs w:val="28"/>
          <w:lang w:val="kk-KZ" w:eastAsia="ru-RU"/>
        </w:rPr>
        <w:t xml:space="preserve"> </w:t>
      </w:r>
      <w:r w:rsidRPr="00421182">
        <w:rPr>
          <w:rFonts w:ascii="Times New Roman" w:hAnsi="Times New Roman" w:cs="Times New Roman"/>
          <w:sz w:val="28"/>
          <w:szCs w:val="28"/>
          <w:lang w:val="kk-KZ" w:eastAsia="ru-RU"/>
        </w:rPr>
        <w:t>Трансферттер 8 824,0,0 мың теңге,</w:t>
      </w:r>
      <w:r w:rsidRPr="00421182">
        <w:rPr>
          <w:rFonts w:ascii="Times New Roman" w:eastAsia="Times New Roman" w:hAnsi="Times New Roman" w:cs="Times New Roman"/>
          <w:sz w:val="28"/>
          <w:szCs w:val="28"/>
          <w:lang w:val="kk-KZ" w:eastAsia="ar-SA"/>
        </w:rPr>
        <w:t xml:space="preserve"> субвенциялар - 52 820,0 мың теңге. Игеру - 79 315,4 мың теңгені немесе 94,3% құрады.</w:t>
      </w:r>
    </w:p>
    <w:p w:rsidR="00421182" w:rsidRPr="00421182" w:rsidRDefault="00421182" w:rsidP="00421182">
      <w:pPr>
        <w:pStyle w:val="2a"/>
        <w:ind w:firstLine="567"/>
        <w:jc w:val="both"/>
        <w:rPr>
          <w:rFonts w:ascii="Times New Roman" w:hAnsi="Times New Roman" w:cs="Times New Roman"/>
          <w:sz w:val="28"/>
          <w:szCs w:val="28"/>
          <w:lang w:val="kk-KZ" w:eastAsia="ar-SA"/>
        </w:rPr>
      </w:pPr>
      <w:r w:rsidRPr="00421182">
        <w:rPr>
          <w:rFonts w:ascii="Times New Roman" w:hAnsi="Times New Roman" w:cs="Times New Roman"/>
          <w:sz w:val="28"/>
          <w:szCs w:val="28"/>
          <w:lang w:val="kk-KZ" w:eastAsia="ar-SA"/>
        </w:rPr>
        <w:t>Бюджет қаражаты ағымдағы бағдарламаларға бағытталды:</w:t>
      </w:r>
    </w:p>
    <w:p w:rsidR="00421182" w:rsidRDefault="00421182" w:rsidP="00421182">
      <w:pPr>
        <w:pStyle w:val="2a"/>
        <w:ind w:firstLine="567"/>
        <w:jc w:val="both"/>
        <w:rPr>
          <w:rFonts w:ascii="Times New Roman" w:hAnsi="Times New Roman" w:cs="Times New Roman"/>
          <w:sz w:val="28"/>
          <w:szCs w:val="28"/>
          <w:highlight w:val="yellow"/>
          <w:lang w:val="kk-KZ" w:eastAsia="ar-SA"/>
        </w:rPr>
      </w:pPr>
      <w:r w:rsidRPr="00421182">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- 34 151,7 мың теңге;</w:t>
      </w:r>
    </w:p>
    <w:p w:rsidR="00421182" w:rsidRPr="007B7A21" w:rsidRDefault="00421182" w:rsidP="00421182">
      <w:pPr>
        <w:pStyle w:val="2a"/>
        <w:ind w:firstLine="567"/>
        <w:jc w:val="both"/>
        <w:rPr>
          <w:rFonts w:ascii="Times New Roman" w:eastAsia="Calibri" w:hAnsi="Times New Roman" w:cs="Times New Roman"/>
          <w:bCs/>
          <w:sz w:val="28"/>
          <w:szCs w:val="28"/>
          <w:lang w:val="kk-KZ" w:eastAsia="ar-SA"/>
        </w:rPr>
      </w:pPr>
      <w:r w:rsidRPr="004A3746">
        <w:rPr>
          <w:rFonts w:ascii="Times New Roman" w:eastAsia="Calibri" w:hAnsi="Times New Roman" w:cs="Times New Roman"/>
          <w:bCs/>
          <w:sz w:val="28"/>
          <w:szCs w:val="28"/>
          <w:lang w:val="kk-KZ" w:eastAsia="ar-SA"/>
        </w:rPr>
        <w:t xml:space="preserve">124005 «Ауылдық жерлерде оқушыларды жақын мектепке дейін тегін алып баруды және кері алып келуді ұйымдастыру» - </w:t>
      </w:r>
      <w:r w:rsidRPr="00421182">
        <w:rPr>
          <w:rFonts w:ascii="Times New Roman" w:eastAsia="Calibri" w:hAnsi="Times New Roman" w:cs="Times New Roman"/>
          <w:bCs/>
          <w:sz w:val="28"/>
          <w:szCs w:val="28"/>
          <w:lang w:val="kk-KZ" w:eastAsia="ar-SA"/>
        </w:rPr>
        <w:t>2 182,7</w:t>
      </w:r>
      <w:r w:rsidRPr="007B7A21">
        <w:rPr>
          <w:rFonts w:ascii="Times New Roman" w:eastAsia="Calibri" w:hAnsi="Times New Roman" w:cs="Times New Roman"/>
          <w:bCs/>
          <w:sz w:val="28"/>
          <w:szCs w:val="28"/>
          <w:lang w:val="kk-KZ" w:eastAsia="ar-SA"/>
        </w:rPr>
        <w:t xml:space="preserve"> </w:t>
      </w:r>
      <w:r w:rsidRPr="004A3746">
        <w:rPr>
          <w:rFonts w:ascii="Times New Roman" w:eastAsia="Calibri" w:hAnsi="Times New Roman" w:cs="Times New Roman"/>
          <w:bCs/>
          <w:sz w:val="28"/>
          <w:szCs w:val="28"/>
          <w:lang w:val="kk-KZ" w:eastAsia="ar-SA"/>
        </w:rPr>
        <w:t>мың теңге;</w:t>
      </w:r>
    </w:p>
    <w:p w:rsidR="00421182" w:rsidRPr="007B7A21" w:rsidRDefault="00421182" w:rsidP="00421182">
      <w:pPr>
        <w:pStyle w:val="2a"/>
        <w:ind w:firstLine="567"/>
        <w:jc w:val="both"/>
        <w:rPr>
          <w:rFonts w:ascii="Times New Roman" w:eastAsia="Calibri" w:hAnsi="Times New Roman" w:cs="Times New Roman"/>
          <w:bCs/>
          <w:sz w:val="28"/>
          <w:szCs w:val="28"/>
          <w:lang w:val="kk-KZ" w:eastAsia="ar-SA"/>
        </w:rPr>
      </w:pPr>
      <w:r w:rsidRPr="007B7A21">
        <w:rPr>
          <w:rFonts w:ascii="Times New Roman" w:eastAsia="Calibri" w:hAnsi="Times New Roman" w:cs="Times New Roman"/>
          <w:bCs/>
          <w:sz w:val="28"/>
          <w:szCs w:val="28"/>
          <w:lang w:val="kk-KZ" w:eastAsia="ar-SA"/>
        </w:rPr>
        <w:t xml:space="preserve">124008 «Елді мекендерде көшелерді жарықтандыру» - </w:t>
      </w:r>
      <w:r w:rsidRPr="00421182">
        <w:rPr>
          <w:rFonts w:ascii="Times New Roman" w:eastAsia="Calibri" w:hAnsi="Times New Roman" w:cs="Times New Roman"/>
          <w:bCs/>
          <w:sz w:val="28"/>
          <w:szCs w:val="28"/>
          <w:lang w:val="kk-KZ" w:eastAsia="ar-SA"/>
        </w:rPr>
        <w:t>20 064,9</w:t>
      </w:r>
      <w:r w:rsidRPr="007B7A21">
        <w:rPr>
          <w:rFonts w:ascii="Times New Roman" w:eastAsia="Calibri" w:hAnsi="Times New Roman" w:cs="Times New Roman"/>
          <w:bCs/>
          <w:sz w:val="28"/>
          <w:szCs w:val="28"/>
          <w:lang w:val="kk-KZ" w:eastAsia="ar-SA"/>
        </w:rPr>
        <w:t xml:space="preserve"> мың теңге;</w:t>
      </w:r>
    </w:p>
    <w:p w:rsidR="00421182" w:rsidRPr="00421182" w:rsidRDefault="00421182" w:rsidP="00421182">
      <w:pPr>
        <w:pStyle w:val="2a"/>
        <w:ind w:firstLine="567"/>
        <w:jc w:val="both"/>
        <w:rPr>
          <w:rFonts w:ascii="Times New Roman" w:hAnsi="Times New Roman" w:cs="Times New Roman"/>
          <w:sz w:val="28"/>
          <w:szCs w:val="28"/>
          <w:lang w:val="kk-KZ" w:eastAsia="ar-SA"/>
        </w:rPr>
      </w:pPr>
      <w:r w:rsidRPr="00421182">
        <w:rPr>
          <w:rFonts w:ascii="Times New Roman" w:hAnsi="Times New Roman" w:cs="Times New Roman"/>
          <w:sz w:val="28"/>
          <w:szCs w:val="28"/>
          <w:lang w:val="kk-KZ" w:eastAsia="ar-SA"/>
        </w:rPr>
        <w:t>124009 «Елді мекендердің санитариясын қамтамасыз ету» - 897,0</w:t>
      </w:r>
      <w:r>
        <w:rPr>
          <w:rFonts w:ascii="Times New Roman" w:hAnsi="Times New Roman" w:cs="Times New Roman"/>
          <w:sz w:val="28"/>
          <w:szCs w:val="28"/>
          <w:lang w:val="kk-KZ" w:eastAsia="ar-SA"/>
        </w:rPr>
        <w:t xml:space="preserve"> </w:t>
      </w:r>
      <w:r w:rsidRPr="00421182">
        <w:rPr>
          <w:rFonts w:ascii="Times New Roman" w:hAnsi="Times New Roman" w:cs="Times New Roman"/>
          <w:sz w:val="28"/>
          <w:szCs w:val="28"/>
          <w:lang w:val="kk-KZ" w:eastAsia="ar-SA"/>
        </w:rPr>
        <w:t>мың теңге;</w:t>
      </w:r>
    </w:p>
    <w:p w:rsidR="00421182" w:rsidRDefault="00421182" w:rsidP="00421182">
      <w:pPr>
        <w:pStyle w:val="2a"/>
        <w:ind w:firstLine="567"/>
        <w:jc w:val="both"/>
        <w:rPr>
          <w:rFonts w:ascii="Times New Roman" w:hAnsi="Times New Roman" w:cs="Times New Roman"/>
          <w:sz w:val="28"/>
          <w:szCs w:val="28"/>
          <w:highlight w:val="yellow"/>
          <w:lang w:val="kk-KZ" w:eastAsia="ar-SA"/>
        </w:rPr>
      </w:pPr>
      <w:r w:rsidRPr="00421182">
        <w:rPr>
          <w:rFonts w:ascii="Times New Roman" w:hAnsi="Times New Roman" w:cs="Times New Roman"/>
          <w:sz w:val="28"/>
          <w:szCs w:val="28"/>
          <w:lang w:val="kk-KZ" w:eastAsia="ar-SA"/>
        </w:rPr>
        <w:t>124011 «Елді мекендерді абаттандыру және көгалдандыру» - 13 707,5 мың теңге;</w:t>
      </w:r>
    </w:p>
    <w:p w:rsidR="00421182" w:rsidRPr="00421182" w:rsidRDefault="00421182" w:rsidP="00421182">
      <w:pPr>
        <w:pStyle w:val="2a"/>
        <w:ind w:firstLine="567"/>
        <w:jc w:val="both"/>
        <w:rPr>
          <w:rFonts w:ascii="Times New Roman" w:hAnsi="Times New Roman" w:cs="Times New Roman"/>
          <w:sz w:val="28"/>
          <w:szCs w:val="28"/>
          <w:lang w:val="kk-KZ" w:eastAsia="ar-SA"/>
        </w:rPr>
      </w:pPr>
      <w:r w:rsidRPr="00421182">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жұмыс істеуін қамтамасыз ету» - 3 580,6</w:t>
      </w:r>
      <w:r>
        <w:rPr>
          <w:rFonts w:ascii="Times New Roman" w:hAnsi="Times New Roman" w:cs="Times New Roman"/>
          <w:sz w:val="28"/>
          <w:szCs w:val="28"/>
          <w:lang w:val="kk-KZ" w:eastAsia="ar-SA"/>
        </w:rPr>
        <w:t xml:space="preserve"> </w:t>
      </w:r>
      <w:r w:rsidRPr="00421182">
        <w:rPr>
          <w:rFonts w:ascii="Times New Roman" w:hAnsi="Times New Roman" w:cs="Times New Roman"/>
          <w:sz w:val="28"/>
          <w:szCs w:val="28"/>
          <w:lang w:val="kk-KZ" w:eastAsia="ar-SA"/>
        </w:rPr>
        <w:t>мың теңге;</w:t>
      </w:r>
    </w:p>
    <w:p w:rsidR="00421182" w:rsidRDefault="002C4E33" w:rsidP="00421182">
      <w:pPr>
        <w:pStyle w:val="2a"/>
        <w:ind w:firstLine="567"/>
        <w:jc w:val="both"/>
        <w:rPr>
          <w:rFonts w:ascii="Times New Roman" w:hAnsi="Times New Roman" w:cs="Times New Roman"/>
          <w:sz w:val="28"/>
          <w:szCs w:val="28"/>
          <w:highlight w:val="yellow"/>
          <w:lang w:val="kk-KZ" w:eastAsia="ar-SA"/>
        </w:rPr>
      </w:pPr>
      <w:r>
        <w:rPr>
          <w:rFonts w:ascii="Times New Roman" w:hAnsi="Times New Roman" w:cs="Times New Roman"/>
          <w:sz w:val="28"/>
          <w:szCs w:val="28"/>
          <w:lang w:val="kk-KZ" w:eastAsia="ar-SA"/>
        </w:rPr>
        <w:t>124040 «Өңірлерді дамытудың 2025</w:t>
      </w:r>
      <w:r w:rsidR="00421182" w:rsidRPr="00421182">
        <w:rPr>
          <w:rFonts w:ascii="Times New Roman" w:hAnsi="Times New Roman" w:cs="Times New Roman"/>
          <w:sz w:val="28"/>
          <w:szCs w:val="28"/>
          <w:lang w:val="kk-KZ" w:eastAsia="ar-SA"/>
        </w:rPr>
        <w:t xml:space="preserve">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 - шараларды іске асыру» - </w:t>
      </w:r>
      <w:r w:rsidR="00466818" w:rsidRPr="00466818">
        <w:rPr>
          <w:rFonts w:ascii="Times New Roman" w:hAnsi="Times New Roman" w:cs="Times New Roman"/>
          <w:sz w:val="28"/>
          <w:szCs w:val="28"/>
          <w:lang w:val="kk-KZ" w:eastAsia="ar-SA"/>
        </w:rPr>
        <w:t>4 731,0</w:t>
      </w:r>
      <w:r w:rsidR="00421182" w:rsidRPr="00421182">
        <w:rPr>
          <w:rFonts w:ascii="Times New Roman" w:hAnsi="Times New Roman" w:cs="Times New Roman"/>
          <w:sz w:val="28"/>
          <w:szCs w:val="28"/>
          <w:lang w:val="kk-KZ" w:eastAsia="ar-SA"/>
        </w:rPr>
        <w:t xml:space="preserve"> мың теңге.</w:t>
      </w:r>
    </w:p>
    <w:p w:rsidR="00466818" w:rsidRPr="00466818" w:rsidRDefault="00466818" w:rsidP="00466818">
      <w:pPr>
        <w:pStyle w:val="2a"/>
        <w:ind w:firstLine="567"/>
        <w:jc w:val="both"/>
        <w:rPr>
          <w:rFonts w:ascii="Times New Roman" w:hAnsi="Times New Roman" w:cs="Times New Roman"/>
          <w:sz w:val="28"/>
          <w:szCs w:val="28"/>
          <w:lang w:val="kk-KZ" w:eastAsia="ar-SA"/>
        </w:rPr>
      </w:pPr>
      <w:r w:rsidRPr="00466818">
        <w:rPr>
          <w:rFonts w:ascii="Times New Roman" w:hAnsi="Times New Roman" w:cs="Times New Roman"/>
          <w:sz w:val="28"/>
          <w:szCs w:val="28"/>
          <w:lang w:val="kk-KZ" w:eastAsia="ar-SA"/>
        </w:rPr>
        <w:t>01.01.2021 жылға арналған бюджет қаражатының бос қалдықтары 603,7  мың теңге.</w:t>
      </w:r>
    </w:p>
    <w:p w:rsidR="00466818" w:rsidRDefault="00466818" w:rsidP="00466818">
      <w:pPr>
        <w:pStyle w:val="2a"/>
        <w:ind w:firstLine="567"/>
        <w:jc w:val="both"/>
        <w:rPr>
          <w:rFonts w:ascii="Times New Roman" w:hAnsi="Times New Roman" w:cs="Times New Roman"/>
          <w:sz w:val="28"/>
          <w:szCs w:val="28"/>
          <w:lang w:val="kk-KZ" w:eastAsia="ar-SA"/>
        </w:rPr>
      </w:pPr>
      <w:r w:rsidRPr="00466818">
        <w:rPr>
          <w:rFonts w:ascii="Times New Roman" w:hAnsi="Times New Roman" w:cs="Times New Roman"/>
          <w:sz w:val="28"/>
          <w:szCs w:val="28"/>
          <w:lang w:val="kk-KZ" w:eastAsia="ar-SA"/>
        </w:rPr>
        <w:t>Округте АӘК-і алушылар бо</w:t>
      </w:r>
      <w:r>
        <w:rPr>
          <w:rFonts w:ascii="Times New Roman" w:hAnsi="Times New Roman" w:cs="Times New Roman"/>
          <w:sz w:val="28"/>
          <w:szCs w:val="28"/>
          <w:lang w:val="kk-KZ" w:eastAsia="ar-SA"/>
        </w:rPr>
        <w:t>лып табылатын 14 отбасы (68 адам) тұрады. Есепті кезеңде 5</w:t>
      </w:r>
      <w:r w:rsidRPr="00466818">
        <w:rPr>
          <w:rFonts w:ascii="Times New Roman" w:hAnsi="Times New Roman" w:cs="Times New Roman"/>
          <w:sz w:val="28"/>
          <w:szCs w:val="28"/>
          <w:lang w:val="kk-KZ" w:eastAsia="ar-SA"/>
        </w:rPr>
        <w:t>26 адам жұмысқа орналастырыл</w:t>
      </w:r>
      <w:r>
        <w:rPr>
          <w:rFonts w:ascii="Times New Roman" w:hAnsi="Times New Roman" w:cs="Times New Roman"/>
          <w:sz w:val="28"/>
          <w:szCs w:val="28"/>
          <w:lang w:val="kk-KZ" w:eastAsia="ar-SA"/>
        </w:rPr>
        <w:t>ды, оқуға және қайта даярлауға 4</w:t>
      </w:r>
      <w:r w:rsidRPr="00466818">
        <w:rPr>
          <w:rFonts w:ascii="Times New Roman" w:hAnsi="Times New Roman" w:cs="Times New Roman"/>
          <w:sz w:val="28"/>
          <w:szCs w:val="28"/>
          <w:lang w:val="kk-KZ" w:eastAsia="ar-SA"/>
        </w:rPr>
        <w:t xml:space="preserve"> адам жіберілді. Жастар тәжірибесіне 2</w:t>
      </w:r>
      <w:r>
        <w:rPr>
          <w:rFonts w:ascii="Times New Roman" w:hAnsi="Times New Roman" w:cs="Times New Roman"/>
          <w:sz w:val="28"/>
          <w:szCs w:val="28"/>
          <w:lang w:val="kk-KZ" w:eastAsia="ar-SA"/>
        </w:rPr>
        <w:t>0 адам жіберілді.</w:t>
      </w:r>
    </w:p>
    <w:p w:rsidR="00466818" w:rsidRPr="00466818" w:rsidRDefault="00466818" w:rsidP="00466818">
      <w:pPr>
        <w:pStyle w:val="2a"/>
        <w:ind w:firstLine="567"/>
        <w:jc w:val="both"/>
        <w:rPr>
          <w:rFonts w:ascii="Times New Roman" w:hAnsi="Times New Roman" w:cs="Times New Roman"/>
          <w:sz w:val="28"/>
          <w:szCs w:val="28"/>
          <w:lang w:val="kk-KZ" w:eastAsia="ar-SA"/>
        </w:rPr>
      </w:pPr>
      <w:r w:rsidRPr="00466818">
        <w:rPr>
          <w:rFonts w:ascii="Times New Roman" w:hAnsi="Times New Roman" w:cs="Times New Roman"/>
          <w:sz w:val="28"/>
          <w:szCs w:val="28"/>
          <w:lang w:val="kk-KZ" w:eastAsia="ar-SA"/>
        </w:rPr>
        <w:t>Округте 1 бастауыш мектеп және 3 негізгі мектеп жұмыс істейді, онда 949 оқушы оқиды, балабақшаға 176 тәрбиеленуші барады, қазіргі уақытта 73 тәрбиеленуші барады.</w:t>
      </w:r>
    </w:p>
    <w:p w:rsidR="00466818" w:rsidRPr="00466818" w:rsidRDefault="00466818" w:rsidP="00047317">
      <w:pPr>
        <w:pStyle w:val="2a"/>
        <w:ind w:firstLine="567"/>
        <w:jc w:val="center"/>
        <w:rPr>
          <w:rFonts w:ascii="Times New Roman" w:hAnsi="Times New Roman" w:cs="Times New Roman"/>
          <w:b/>
          <w:sz w:val="28"/>
          <w:szCs w:val="28"/>
          <w:u w:val="single"/>
          <w:lang w:val="kk-KZ" w:eastAsia="ar-SA"/>
        </w:rPr>
      </w:pPr>
      <w:r w:rsidRPr="00466818">
        <w:rPr>
          <w:rFonts w:ascii="Times New Roman" w:hAnsi="Times New Roman" w:cs="Times New Roman"/>
          <w:b/>
          <w:sz w:val="28"/>
          <w:szCs w:val="28"/>
          <w:u w:val="single"/>
          <w:lang w:val="kk-KZ" w:eastAsia="ar-SA"/>
        </w:rPr>
        <w:t>«Подстепный селолық округі әкімінің аппараты» ММ-і</w:t>
      </w:r>
    </w:p>
    <w:p w:rsidR="00466818" w:rsidRPr="00466818" w:rsidRDefault="00A66F59" w:rsidP="00466818">
      <w:pPr>
        <w:pStyle w:val="2a"/>
        <w:ind w:firstLine="567"/>
        <w:jc w:val="both"/>
        <w:rPr>
          <w:rFonts w:ascii="Times New Roman" w:hAnsi="Times New Roman" w:cs="Times New Roman"/>
          <w:b/>
          <w:sz w:val="28"/>
          <w:szCs w:val="28"/>
          <w:u w:val="single"/>
          <w:lang w:val="kk-KZ" w:eastAsia="ar-SA"/>
        </w:rPr>
      </w:pPr>
      <w:r>
        <w:rPr>
          <w:rFonts w:ascii="Times New Roman" w:hAnsi="Times New Roman" w:cs="Times New Roman"/>
          <w:sz w:val="28"/>
          <w:szCs w:val="28"/>
          <w:lang w:val="kk-KZ"/>
        </w:rPr>
        <w:t xml:space="preserve">Подстепный </w:t>
      </w:r>
      <w:r w:rsidRPr="00A66F59">
        <w:rPr>
          <w:rFonts w:ascii="Times New Roman" w:hAnsi="Times New Roman" w:cs="Times New Roman"/>
          <w:sz w:val="28"/>
          <w:szCs w:val="28"/>
          <w:lang w:val="kk-KZ"/>
        </w:rPr>
        <w:t>селолық</w:t>
      </w:r>
      <w:r w:rsidR="00466818" w:rsidRPr="00466818">
        <w:rPr>
          <w:rFonts w:ascii="Times New Roman" w:hAnsi="Times New Roman" w:cs="Times New Roman"/>
          <w:sz w:val="28"/>
          <w:szCs w:val="28"/>
          <w:lang w:val="kk-KZ"/>
        </w:rPr>
        <w:t xml:space="preserve"> округтің құрамына төрт елді мекен кіреді, Подстепное, Юбилейное, Барбастау, Түкпай ауылдары</w:t>
      </w:r>
      <w:r w:rsidR="00466818">
        <w:rPr>
          <w:rFonts w:ascii="Times New Roman" w:hAnsi="Times New Roman" w:cs="Times New Roman"/>
          <w:sz w:val="28"/>
          <w:szCs w:val="28"/>
          <w:lang w:val="kk-KZ"/>
        </w:rPr>
        <w:t>. 01.01.2021</w:t>
      </w:r>
      <w:r w:rsidR="00466818" w:rsidRPr="00466818">
        <w:rPr>
          <w:rFonts w:ascii="Times New Roman" w:hAnsi="Times New Roman" w:cs="Times New Roman"/>
          <w:sz w:val="28"/>
          <w:szCs w:val="28"/>
          <w:lang w:val="kk-KZ"/>
        </w:rPr>
        <w:t xml:space="preserve"> жылғы ж</w:t>
      </w:r>
      <w:r w:rsidR="00466818">
        <w:rPr>
          <w:rFonts w:ascii="Times New Roman" w:hAnsi="Times New Roman" w:cs="Times New Roman"/>
          <w:sz w:val="28"/>
          <w:szCs w:val="28"/>
          <w:lang w:val="kk-KZ"/>
        </w:rPr>
        <w:t>ағдайы бойынша округ халқы 10372</w:t>
      </w:r>
      <w:r w:rsidR="00466818" w:rsidRPr="00466818">
        <w:rPr>
          <w:rFonts w:ascii="Times New Roman" w:hAnsi="Times New Roman" w:cs="Times New Roman"/>
          <w:sz w:val="28"/>
          <w:szCs w:val="28"/>
          <w:lang w:val="kk-KZ"/>
        </w:rPr>
        <w:t xml:space="preserve"> </w:t>
      </w:r>
      <w:r w:rsidR="00466818">
        <w:rPr>
          <w:rFonts w:ascii="Times New Roman" w:hAnsi="Times New Roman" w:cs="Times New Roman"/>
          <w:sz w:val="28"/>
          <w:szCs w:val="28"/>
          <w:lang w:val="kk-KZ"/>
        </w:rPr>
        <w:t>адамды құрайды немесе 3160</w:t>
      </w:r>
      <w:r w:rsidR="00466818" w:rsidRPr="00466818">
        <w:rPr>
          <w:rFonts w:ascii="Times New Roman" w:hAnsi="Times New Roman" w:cs="Times New Roman"/>
          <w:sz w:val="28"/>
          <w:szCs w:val="28"/>
          <w:lang w:val="kk-KZ"/>
        </w:rPr>
        <w:t xml:space="preserve"> отбасы.</w:t>
      </w:r>
    </w:p>
    <w:p w:rsidR="00466818" w:rsidRDefault="00466818" w:rsidP="000F3E59">
      <w:pPr>
        <w:pStyle w:val="2a"/>
        <w:ind w:firstLine="567"/>
        <w:jc w:val="both"/>
        <w:rPr>
          <w:rFonts w:ascii="Times New Roman" w:hAnsi="Times New Roman" w:cs="Times New Roman"/>
          <w:sz w:val="28"/>
          <w:szCs w:val="28"/>
          <w:highlight w:val="yellow"/>
          <w:lang w:val="kk-KZ" w:eastAsia="ar-SA"/>
        </w:rPr>
      </w:pPr>
      <w:r w:rsidRPr="00466818">
        <w:rPr>
          <w:rFonts w:ascii="Times New Roman" w:hAnsi="Times New Roman" w:cs="Times New Roman"/>
          <w:sz w:val="28"/>
          <w:szCs w:val="28"/>
          <w:lang w:val="kk-KZ" w:eastAsia="ar-SA"/>
        </w:rPr>
        <w:t xml:space="preserve">01.01.2018 жылдан бастап 2000-нан астам тұрғыны бар Подстепный </w:t>
      </w:r>
      <w:r w:rsidR="000241DC" w:rsidRPr="000241DC">
        <w:rPr>
          <w:rFonts w:ascii="Times New Roman" w:hAnsi="Times New Roman" w:cs="Times New Roman"/>
          <w:sz w:val="28"/>
          <w:szCs w:val="28"/>
          <w:lang w:val="kk-KZ" w:eastAsia="ar-SA"/>
        </w:rPr>
        <w:t>селолық</w:t>
      </w:r>
      <w:r w:rsidRPr="00466818">
        <w:rPr>
          <w:rFonts w:ascii="Times New Roman" w:hAnsi="Times New Roman" w:cs="Times New Roman"/>
          <w:sz w:val="28"/>
          <w:szCs w:val="28"/>
          <w:lang w:val="kk-KZ" w:eastAsia="ar-SA"/>
        </w:rPr>
        <w:t xml:space="preserve"> округі бюджеттің төртінші деңгейіне өтті.</w:t>
      </w:r>
    </w:p>
    <w:p w:rsidR="005B62D2" w:rsidRPr="00452C47" w:rsidRDefault="00CC0D09" w:rsidP="005B62D2">
      <w:pPr>
        <w:pStyle w:val="2a"/>
        <w:ind w:firstLine="708"/>
        <w:jc w:val="right"/>
        <w:rPr>
          <w:rFonts w:ascii="Times New Roman" w:hAnsi="Times New Roman" w:cs="Times New Roman"/>
          <w:sz w:val="24"/>
          <w:szCs w:val="24"/>
        </w:rPr>
      </w:pPr>
      <w:r>
        <w:rPr>
          <w:rFonts w:ascii="Times New Roman" w:hAnsi="Times New Roman" w:cs="Times New Roman"/>
          <w:sz w:val="24"/>
          <w:szCs w:val="24"/>
        </w:rPr>
        <w:t>мың тең</w:t>
      </w:r>
      <w:r w:rsidR="005B62D2" w:rsidRPr="00452C47">
        <w:rPr>
          <w:rFonts w:ascii="Times New Roman" w:hAnsi="Times New Roman" w:cs="Times New Roman"/>
          <w:sz w:val="24"/>
          <w:szCs w:val="24"/>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276"/>
        <w:gridCol w:w="1417"/>
      </w:tblGrid>
      <w:tr w:rsidR="005B62D2" w:rsidRPr="00E4787C" w:rsidTr="00E257E4">
        <w:trPr>
          <w:trHeight w:val="390"/>
        </w:trPr>
        <w:tc>
          <w:tcPr>
            <w:tcW w:w="2977" w:type="dxa"/>
            <w:vMerge w:val="restart"/>
            <w:shd w:val="clear" w:color="000000" w:fill="FFFFFF"/>
            <w:vAlign w:val="center"/>
            <w:hideMark/>
          </w:tcPr>
          <w:p w:rsidR="005B62D2" w:rsidRPr="00084938" w:rsidRDefault="00930D79" w:rsidP="005B62D2">
            <w:pPr>
              <w:pStyle w:val="2a"/>
              <w:jc w:val="center"/>
              <w:rPr>
                <w:rFonts w:ascii="Times New Roman" w:hAnsi="Times New Roman" w:cs="Times New Roman"/>
                <w:b/>
                <w:sz w:val="24"/>
                <w:szCs w:val="24"/>
              </w:rPr>
            </w:pPr>
            <w:r w:rsidRPr="00FD11A2">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5B62D2" w:rsidRPr="006C29DF" w:rsidRDefault="00930D79" w:rsidP="005B62D2">
            <w:pPr>
              <w:pStyle w:val="2a"/>
              <w:jc w:val="center"/>
              <w:rPr>
                <w:rFonts w:ascii="Times New Roman" w:hAnsi="Times New Roman" w:cs="Times New Roman"/>
                <w:b/>
                <w:color w:val="000000"/>
                <w:sz w:val="24"/>
                <w:szCs w:val="24"/>
              </w:rPr>
            </w:pPr>
            <w:r w:rsidRPr="00930D79">
              <w:rPr>
                <w:rFonts w:ascii="Times New Roman" w:hAnsi="Times New Roman" w:cs="Times New Roman"/>
                <w:b/>
                <w:bCs/>
                <w:color w:val="000000"/>
                <w:sz w:val="24"/>
                <w:szCs w:val="24"/>
                <w:lang w:val="kk-KZ"/>
              </w:rPr>
              <w:t>Подстепный селолық округі</w:t>
            </w:r>
          </w:p>
        </w:tc>
      </w:tr>
      <w:tr w:rsidR="005B62D2" w:rsidRPr="00E4787C" w:rsidTr="00E257E4">
        <w:trPr>
          <w:trHeight w:val="739"/>
        </w:trPr>
        <w:tc>
          <w:tcPr>
            <w:tcW w:w="2977" w:type="dxa"/>
            <w:vMerge/>
            <w:vAlign w:val="center"/>
            <w:hideMark/>
          </w:tcPr>
          <w:p w:rsidR="005B62D2" w:rsidRPr="009549F3" w:rsidRDefault="005B62D2" w:rsidP="005B62D2">
            <w:pPr>
              <w:pStyle w:val="2a"/>
              <w:jc w:val="center"/>
              <w:rPr>
                <w:rFonts w:ascii="Times New Roman" w:hAnsi="Times New Roman" w:cs="Times New Roman"/>
                <w:sz w:val="24"/>
                <w:szCs w:val="24"/>
              </w:rPr>
            </w:pPr>
          </w:p>
        </w:tc>
        <w:tc>
          <w:tcPr>
            <w:tcW w:w="1182" w:type="dxa"/>
            <w:shd w:val="clear" w:color="000000" w:fill="FFFFFF"/>
            <w:vAlign w:val="center"/>
            <w:hideMark/>
          </w:tcPr>
          <w:p w:rsidR="005B62D2" w:rsidRPr="009549F3" w:rsidRDefault="00930D79" w:rsidP="005B62D2">
            <w:pPr>
              <w:pStyle w:val="2a"/>
              <w:jc w:val="center"/>
              <w:rPr>
                <w:rFonts w:ascii="Times New Roman" w:hAnsi="Times New Roman" w:cs="Times New Roman"/>
                <w:sz w:val="24"/>
                <w:szCs w:val="24"/>
              </w:rPr>
            </w:pPr>
            <w:r w:rsidRPr="00FD11A2">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5B62D2" w:rsidRPr="009549F3" w:rsidRDefault="00930D79" w:rsidP="005B62D2">
            <w:pPr>
              <w:pStyle w:val="2a"/>
              <w:jc w:val="center"/>
              <w:rPr>
                <w:rFonts w:ascii="Times New Roman" w:hAnsi="Times New Roman" w:cs="Times New Roman"/>
                <w:sz w:val="24"/>
                <w:szCs w:val="24"/>
              </w:rPr>
            </w:pPr>
            <w:r w:rsidRPr="00FD11A2">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5B62D2" w:rsidRPr="009549F3" w:rsidRDefault="00930D79" w:rsidP="005B62D2">
            <w:pPr>
              <w:pStyle w:val="2a"/>
              <w:jc w:val="center"/>
              <w:rPr>
                <w:rFonts w:ascii="Times New Roman" w:hAnsi="Times New Roman" w:cs="Times New Roman"/>
                <w:sz w:val="24"/>
                <w:szCs w:val="24"/>
              </w:rPr>
            </w:pPr>
            <w:r w:rsidRPr="00FD11A2">
              <w:rPr>
                <w:rFonts w:ascii="Times New Roman" w:hAnsi="Times New Roman" w:cs="Times New Roman"/>
                <w:b/>
                <w:sz w:val="24"/>
                <w:szCs w:val="24"/>
                <w:lang w:val="kk-KZ"/>
              </w:rPr>
              <w:t>2020 жылдың түзетілген жылдық бюджеті</w:t>
            </w:r>
          </w:p>
        </w:tc>
        <w:tc>
          <w:tcPr>
            <w:tcW w:w="1276" w:type="dxa"/>
            <w:shd w:val="clear" w:color="000000" w:fill="FFFFFF"/>
            <w:vAlign w:val="center"/>
            <w:hideMark/>
          </w:tcPr>
          <w:p w:rsidR="005B62D2" w:rsidRPr="009549F3" w:rsidRDefault="00930D79" w:rsidP="005B62D2">
            <w:pPr>
              <w:pStyle w:val="2a"/>
              <w:jc w:val="center"/>
              <w:rPr>
                <w:rFonts w:ascii="Times New Roman" w:hAnsi="Times New Roman" w:cs="Times New Roman"/>
                <w:sz w:val="24"/>
                <w:szCs w:val="24"/>
              </w:rPr>
            </w:pPr>
            <w:r w:rsidRPr="00FD11A2">
              <w:rPr>
                <w:rFonts w:ascii="Times New Roman" w:hAnsi="Times New Roman" w:cs="Times New Roman"/>
                <w:b/>
                <w:sz w:val="24"/>
                <w:szCs w:val="24"/>
                <w:lang w:val="kk-KZ"/>
              </w:rPr>
              <w:t>2020 жылғы нақты түсім</w:t>
            </w:r>
          </w:p>
        </w:tc>
        <w:tc>
          <w:tcPr>
            <w:tcW w:w="1417" w:type="dxa"/>
            <w:shd w:val="clear" w:color="000000" w:fill="FFFFFF"/>
            <w:vAlign w:val="center"/>
            <w:hideMark/>
          </w:tcPr>
          <w:p w:rsidR="00930D79" w:rsidRPr="00930D79" w:rsidRDefault="00930D79" w:rsidP="00930D79">
            <w:pPr>
              <w:pStyle w:val="2a"/>
              <w:jc w:val="center"/>
              <w:rPr>
                <w:rFonts w:ascii="Times New Roman" w:hAnsi="Times New Roman" w:cs="Times New Roman"/>
                <w:b/>
                <w:sz w:val="24"/>
                <w:szCs w:val="24"/>
              </w:rPr>
            </w:pPr>
            <w:r w:rsidRPr="00930D79">
              <w:rPr>
                <w:rFonts w:ascii="Times New Roman" w:hAnsi="Times New Roman" w:cs="Times New Roman"/>
                <w:b/>
                <w:sz w:val="24"/>
                <w:szCs w:val="24"/>
              </w:rPr>
              <w:t>жоспардың орындалуы</w:t>
            </w:r>
          </w:p>
          <w:p w:rsidR="005B62D2" w:rsidRPr="009549F3" w:rsidRDefault="00930D79" w:rsidP="00930D79">
            <w:pPr>
              <w:pStyle w:val="2a"/>
              <w:jc w:val="center"/>
              <w:rPr>
                <w:rFonts w:ascii="Times New Roman" w:hAnsi="Times New Roman" w:cs="Times New Roman"/>
                <w:sz w:val="24"/>
                <w:szCs w:val="24"/>
              </w:rPr>
            </w:pPr>
            <w:r w:rsidRPr="00930D79">
              <w:rPr>
                <w:rFonts w:ascii="Times New Roman" w:hAnsi="Times New Roman" w:cs="Times New Roman"/>
                <w:b/>
                <w:sz w:val="24"/>
                <w:szCs w:val="24"/>
              </w:rPr>
              <w:t>%</w:t>
            </w:r>
          </w:p>
        </w:tc>
      </w:tr>
      <w:tr w:rsidR="005B62D2" w:rsidRPr="00E4787C" w:rsidTr="00E257E4">
        <w:trPr>
          <w:trHeight w:val="517"/>
        </w:trPr>
        <w:tc>
          <w:tcPr>
            <w:tcW w:w="2977" w:type="dxa"/>
            <w:vMerge w:val="restart"/>
            <w:shd w:val="clear" w:color="000000" w:fill="FFFFFF"/>
            <w:vAlign w:val="center"/>
            <w:hideMark/>
          </w:tcPr>
          <w:p w:rsidR="005B62D2" w:rsidRPr="009549F3" w:rsidRDefault="00930D79" w:rsidP="005B62D2">
            <w:pPr>
              <w:pStyle w:val="2a"/>
              <w:rPr>
                <w:rFonts w:ascii="Times New Roman" w:hAnsi="Times New Roman" w:cs="Times New Roman"/>
                <w:b/>
                <w:sz w:val="24"/>
                <w:szCs w:val="24"/>
              </w:rPr>
            </w:pPr>
            <w:r w:rsidRPr="00FD11A2">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5B62D2" w:rsidRPr="003336CA" w:rsidRDefault="005B62D2" w:rsidP="005B62D2">
            <w:pPr>
              <w:pStyle w:val="2a"/>
              <w:jc w:val="right"/>
              <w:rPr>
                <w:rFonts w:ascii="Times New Roman" w:hAnsi="Times New Roman" w:cs="Times New Roman"/>
                <w:b/>
                <w:sz w:val="24"/>
                <w:szCs w:val="24"/>
                <w:lang w:val="kk-KZ"/>
              </w:rPr>
            </w:pPr>
          </w:p>
        </w:tc>
        <w:tc>
          <w:tcPr>
            <w:tcW w:w="1370"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86</w:t>
            </w:r>
            <w:r>
              <w:rPr>
                <w:rFonts w:ascii="Times New Roman" w:hAnsi="Times New Roman" w:cs="Times New Roman"/>
                <w:b/>
                <w:sz w:val="24"/>
                <w:szCs w:val="24"/>
                <w:lang w:val="kk-KZ"/>
              </w:rPr>
              <w:t> </w:t>
            </w:r>
            <w:r>
              <w:rPr>
                <w:rFonts w:ascii="Times New Roman" w:hAnsi="Times New Roman" w:cs="Times New Roman"/>
                <w:b/>
                <w:sz w:val="24"/>
                <w:szCs w:val="24"/>
              </w:rPr>
              <w:t>482</w:t>
            </w:r>
            <w:r>
              <w:rPr>
                <w:rFonts w:ascii="Times New Roman" w:hAnsi="Times New Roman" w:cs="Times New Roman"/>
                <w:b/>
                <w:sz w:val="24"/>
                <w:szCs w:val="24"/>
                <w:lang w:val="kk-KZ"/>
              </w:rPr>
              <w:t>,0</w:t>
            </w:r>
          </w:p>
        </w:tc>
        <w:tc>
          <w:tcPr>
            <w:tcW w:w="1417"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84 845,0</w:t>
            </w:r>
          </w:p>
        </w:tc>
        <w:tc>
          <w:tcPr>
            <w:tcW w:w="1276"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84 094,0</w:t>
            </w:r>
          </w:p>
        </w:tc>
        <w:tc>
          <w:tcPr>
            <w:tcW w:w="1417" w:type="dxa"/>
            <w:vMerge w:val="restart"/>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99,1</w:t>
            </w:r>
          </w:p>
        </w:tc>
      </w:tr>
      <w:tr w:rsidR="005B62D2" w:rsidRPr="00E4787C" w:rsidTr="00E257E4">
        <w:trPr>
          <w:trHeight w:val="276"/>
        </w:trPr>
        <w:tc>
          <w:tcPr>
            <w:tcW w:w="2977" w:type="dxa"/>
            <w:vMerge/>
            <w:vAlign w:val="center"/>
            <w:hideMark/>
          </w:tcPr>
          <w:p w:rsidR="005B62D2" w:rsidRPr="009549F3" w:rsidRDefault="005B62D2" w:rsidP="005B62D2">
            <w:pPr>
              <w:pStyle w:val="2a"/>
              <w:rPr>
                <w:rFonts w:ascii="Times New Roman" w:hAnsi="Times New Roman" w:cs="Times New Roman"/>
                <w:sz w:val="24"/>
                <w:szCs w:val="24"/>
              </w:rPr>
            </w:pPr>
          </w:p>
        </w:tc>
        <w:tc>
          <w:tcPr>
            <w:tcW w:w="1182"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370"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276"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305B2A" w:rsidRDefault="005B62D2" w:rsidP="005B62D2">
            <w:pPr>
              <w:pStyle w:val="2a"/>
              <w:jc w:val="right"/>
              <w:rPr>
                <w:rFonts w:ascii="Times New Roman" w:hAnsi="Times New Roman" w:cs="Times New Roman"/>
                <w:b/>
                <w:sz w:val="24"/>
                <w:szCs w:val="24"/>
                <w:highlight w:val="yellow"/>
              </w:rPr>
            </w:pPr>
          </w:p>
        </w:tc>
      </w:tr>
      <w:tr w:rsidR="005B62D2" w:rsidRPr="00E4787C" w:rsidTr="00E257E4">
        <w:trPr>
          <w:trHeight w:val="180"/>
        </w:trPr>
        <w:tc>
          <w:tcPr>
            <w:tcW w:w="2977" w:type="dxa"/>
            <w:shd w:val="clear" w:color="000000" w:fill="FFFFFF"/>
            <w:vAlign w:val="center"/>
            <w:hideMark/>
          </w:tcPr>
          <w:p w:rsidR="005B62D2" w:rsidRPr="00FC192D" w:rsidRDefault="00930D79" w:rsidP="005B62D2">
            <w:pPr>
              <w:pStyle w:val="2a"/>
              <w:rPr>
                <w:rFonts w:ascii="Times New Roman" w:hAnsi="Times New Roman" w:cs="Times New Roman"/>
                <w:b/>
                <w:iCs/>
                <w:sz w:val="24"/>
                <w:szCs w:val="24"/>
              </w:rPr>
            </w:pPr>
            <w:r w:rsidRPr="00FD11A2">
              <w:rPr>
                <w:rFonts w:ascii="Times New Roman" w:hAnsi="Times New Roman" w:cs="Times New Roman"/>
                <w:b/>
                <w:iCs/>
                <w:sz w:val="24"/>
                <w:szCs w:val="24"/>
                <w:lang w:val="kk-KZ"/>
              </w:rPr>
              <w:t>Кірістер, олардың ішінде:</w:t>
            </w:r>
          </w:p>
        </w:tc>
        <w:tc>
          <w:tcPr>
            <w:tcW w:w="1182" w:type="dxa"/>
            <w:shd w:val="clear" w:color="000000" w:fill="FFFFFF"/>
          </w:tcPr>
          <w:p w:rsidR="005B62D2" w:rsidRPr="003336CA" w:rsidRDefault="005B62D2" w:rsidP="005B62D2">
            <w:pPr>
              <w:pStyle w:val="2a"/>
              <w:jc w:val="right"/>
              <w:rPr>
                <w:rFonts w:ascii="Times New Roman" w:hAnsi="Times New Roman" w:cs="Times New Roman"/>
                <w:b/>
                <w:sz w:val="24"/>
                <w:szCs w:val="24"/>
                <w:lang w:val="kk-KZ"/>
              </w:rPr>
            </w:pPr>
          </w:p>
        </w:tc>
        <w:tc>
          <w:tcPr>
            <w:tcW w:w="1370" w:type="dxa"/>
            <w:shd w:val="clear" w:color="000000" w:fill="FFFFFF"/>
          </w:tcPr>
          <w:p w:rsidR="00930D79" w:rsidRDefault="00930D79"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30</w:t>
            </w:r>
            <w:r>
              <w:rPr>
                <w:rFonts w:ascii="Times New Roman" w:hAnsi="Times New Roman" w:cs="Times New Roman"/>
                <w:b/>
                <w:sz w:val="24"/>
                <w:szCs w:val="24"/>
                <w:lang w:val="kk-KZ"/>
              </w:rPr>
              <w:t> </w:t>
            </w:r>
            <w:r>
              <w:rPr>
                <w:rFonts w:ascii="Times New Roman" w:hAnsi="Times New Roman" w:cs="Times New Roman"/>
                <w:b/>
                <w:sz w:val="24"/>
                <w:szCs w:val="24"/>
              </w:rPr>
              <w:t>618</w:t>
            </w:r>
            <w:r>
              <w:rPr>
                <w:rFonts w:ascii="Times New Roman" w:hAnsi="Times New Roman" w:cs="Times New Roman"/>
                <w:b/>
                <w:sz w:val="24"/>
                <w:szCs w:val="24"/>
                <w:lang w:val="kk-KZ"/>
              </w:rPr>
              <w:t>,0</w:t>
            </w:r>
          </w:p>
        </w:tc>
        <w:tc>
          <w:tcPr>
            <w:tcW w:w="1417" w:type="dxa"/>
            <w:shd w:val="clear" w:color="000000" w:fill="FFFFFF"/>
          </w:tcPr>
          <w:p w:rsidR="00930D79" w:rsidRDefault="00930D79"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28</w:t>
            </w:r>
            <w:r>
              <w:rPr>
                <w:rFonts w:ascii="Times New Roman" w:hAnsi="Times New Roman" w:cs="Times New Roman"/>
                <w:b/>
                <w:sz w:val="24"/>
                <w:szCs w:val="24"/>
                <w:lang w:val="kk-KZ"/>
              </w:rPr>
              <w:t> </w:t>
            </w:r>
            <w:r>
              <w:rPr>
                <w:rFonts w:ascii="Times New Roman" w:hAnsi="Times New Roman" w:cs="Times New Roman"/>
                <w:b/>
                <w:sz w:val="24"/>
                <w:szCs w:val="24"/>
              </w:rPr>
              <w:t>131</w:t>
            </w:r>
            <w:r>
              <w:rPr>
                <w:rFonts w:ascii="Times New Roman" w:hAnsi="Times New Roman" w:cs="Times New Roman"/>
                <w:b/>
                <w:sz w:val="24"/>
                <w:szCs w:val="24"/>
                <w:lang w:val="kk-KZ"/>
              </w:rPr>
              <w:t>,0</w:t>
            </w:r>
          </w:p>
        </w:tc>
        <w:tc>
          <w:tcPr>
            <w:tcW w:w="1276" w:type="dxa"/>
            <w:shd w:val="clear" w:color="000000" w:fill="FFFFFF"/>
          </w:tcPr>
          <w:p w:rsidR="00930D79" w:rsidRDefault="00930D79"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27 380,3</w:t>
            </w:r>
          </w:p>
        </w:tc>
        <w:tc>
          <w:tcPr>
            <w:tcW w:w="1417" w:type="dxa"/>
            <w:shd w:val="clear" w:color="000000" w:fill="FFFFFF"/>
          </w:tcPr>
          <w:p w:rsidR="00930D79" w:rsidRDefault="00930D79"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97,3</w:t>
            </w:r>
          </w:p>
        </w:tc>
      </w:tr>
      <w:tr w:rsidR="005B62D2" w:rsidRPr="00E4787C" w:rsidTr="00E257E4">
        <w:trPr>
          <w:trHeight w:val="399"/>
        </w:trPr>
        <w:tc>
          <w:tcPr>
            <w:tcW w:w="2977" w:type="dxa"/>
            <w:shd w:val="clear" w:color="000000" w:fill="FFFFFF"/>
            <w:vAlign w:val="center"/>
            <w:hideMark/>
          </w:tcPr>
          <w:p w:rsidR="005B62D2" w:rsidRPr="00FC192D" w:rsidRDefault="00930D79" w:rsidP="005B62D2">
            <w:pPr>
              <w:pStyle w:val="2a"/>
              <w:rPr>
                <w:rFonts w:ascii="Times New Roman" w:hAnsi="Times New Roman" w:cs="Times New Roman"/>
                <w:b/>
                <w:iCs/>
                <w:sz w:val="24"/>
                <w:szCs w:val="24"/>
              </w:rPr>
            </w:pPr>
            <w:r w:rsidRPr="00930D79">
              <w:rPr>
                <w:rFonts w:ascii="Times New Roman" w:hAnsi="Times New Roman" w:cs="Times New Roman"/>
                <w:b/>
                <w:iCs/>
                <w:sz w:val="24"/>
                <w:szCs w:val="24"/>
              </w:rPr>
              <w:t>Салықтық түсімдер, олардың ішінде:</w:t>
            </w:r>
          </w:p>
        </w:tc>
        <w:tc>
          <w:tcPr>
            <w:tcW w:w="1182" w:type="dxa"/>
            <w:shd w:val="clear" w:color="000000" w:fill="FFFFFF"/>
            <w:noWrap/>
          </w:tcPr>
          <w:p w:rsidR="005B62D2" w:rsidRPr="003336CA" w:rsidRDefault="005B62D2" w:rsidP="005B62D2">
            <w:pPr>
              <w:pStyle w:val="2a"/>
              <w:jc w:val="right"/>
              <w:rPr>
                <w:rFonts w:ascii="Times New Roman" w:hAnsi="Times New Roman" w:cs="Times New Roman"/>
                <w:b/>
                <w:sz w:val="24"/>
                <w:szCs w:val="24"/>
                <w:lang w:val="kk-KZ"/>
              </w:rPr>
            </w:pPr>
          </w:p>
        </w:tc>
        <w:tc>
          <w:tcPr>
            <w:tcW w:w="137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30</w:t>
            </w:r>
            <w:r>
              <w:rPr>
                <w:rFonts w:ascii="Times New Roman" w:hAnsi="Times New Roman" w:cs="Times New Roman"/>
                <w:b/>
                <w:sz w:val="24"/>
                <w:szCs w:val="24"/>
                <w:lang w:val="kk-KZ"/>
              </w:rPr>
              <w:t> </w:t>
            </w:r>
            <w:r>
              <w:rPr>
                <w:rFonts w:ascii="Times New Roman" w:hAnsi="Times New Roman" w:cs="Times New Roman"/>
                <w:b/>
                <w:sz w:val="24"/>
                <w:szCs w:val="24"/>
              </w:rPr>
              <w:t>618</w:t>
            </w:r>
            <w:r>
              <w:rPr>
                <w:rFonts w:ascii="Times New Roman" w:hAnsi="Times New Roman" w:cs="Times New Roman"/>
                <w:b/>
                <w:sz w:val="24"/>
                <w:szCs w:val="24"/>
                <w:lang w:val="kk-KZ"/>
              </w:rPr>
              <w:t>,0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28</w:t>
            </w:r>
            <w:r>
              <w:rPr>
                <w:rFonts w:ascii="Times New Roman" w:hAnsi="Times New Roman" w:cs="Times New Roman"/>
                <w:b/>
                <w:sz w:val="24"/>
                <w:szCs w:val="24"/>
                <w:lang w:val="kk-KZ"/>
              </w:rPr>
              <w:t> </w:t>
            </w:r>
            <w:r>
              <w:rPr>
                <w:rFonts w:ascii="Times New Roman" w:hAnsi="Times New Roman" w:cs="Times New Roman"/>
                <w:b/>
                <w:sz w:val="24"/>
                <w:szCs w:val="24"/>
              </w:rPr>
              <w:t>131</w:t>
            </w:r>
            <w:r>
              <w:rPr>
                <w:rFonts w:ascii="Times New Roman" w:hAnsi="Times New Roman" w:cs="Times New Roman"/>
                <w:b/>
                <w:sz w:val="24"/>
                <w:szCs w:val="24"/>
                <w:lang w:val="kk-KZ"/>
              </w:rPr>
              <w:t>,0</w:t>
            </w:r>
          </w:p>
        </w:tc>
        <w:tc>
          <w:tcPr>
            <w:tcW w:w="1276"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27</w:t>
            </w:r>
            <w:r>
              <w:rPr>
                <w:rFonts w:ascii="Times New Roman" w:hAnsi="Times New Roman" w:cs="Times New Roman"/>
                <w:b/>
                <w:sz w:val="24"/>
                <w:szCs w:val="24"/>
                <w:lang w:val="kk-KZ"/>
              </w:rPr>
              <w:t> </w:t>
            </w:r>
            <w:r>
              <w:rPr>
                <w:rFonts w:ascii="Times New Roman" w:hAnsi="Times New Roman" w:cs="Times New Roman"/>
                <w:b/>
                <w:sz w:val="24"/>
                <w:szCs w:val="24"/>
              </w:rPr>
              <w:t>37</w:t>
            </w:r>
            <w:r>
              <w:rPr>
                <w:rFonts w:ascii="Times New Roman" w:hAnsi="Times New Roman" w:cs="Times New Roman"/>
                <w:b/>
                <w:sz w:val="24"/>
                <w:szCs w:val="24"/>
                <w:lang w:val="kk-KZ"/>
              </w:rPr>
              <w:t>1,8</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97,3</w:t>
            </w:r>
          </w:p>
        </w:tc>
      </w:tr>
      <w:tr w:rsidR="005B62D2" w:rsidRPr="00E4787C" w:rsidTr="00E257E4">
        <w:trPr>
          <w:trHeight w:val="194"/>
        </w:trPr>
        <w:tc>
          <w:tcPr>
            <w:tcW w:w="2977" w:type="dxa"/>
            <w:shd w:val="clear" w:color="000000" w:fill="FFFFFF"/>
            <w:vAlign w:val="center"/>
            <w:hideMark/>
          </w:tcPr>
          <w:p w:rsidR="005B62D2" w:rsidRPr="00FC192D" w:rsidRDefault="00930D79" w:rsidP="005B62D2">
            <w:pPr>
              <w:pStyle w:val="2a"/>
              <w:rPr>
                <w:rFonts w:ascii="Times New Roman" w:hAnsi="Times New Roman" w:cs="Times New Roman"/>
                <w:i/>
                <w:sz w:val="24"/>
                <w:szCs w:val="24"/>
              </w:rPr>
            </w:pPr>
            <w:r w:rsidRPr="00930D79">
              <w:rPr>
                <w:rFonts w:ascii="Times New Roman" w:hAnsi="Times New Roman" w:cs="Times New Roman"/>
                <w:i/>
                <w:sz w:val="24"/>
                <w:szCs w:val="24"/>
              </w:rPr>
              <w:t>Жеке табыс салығы</w:t>
            </w:r>
          </w:p>
        </w:tc>
        <w:tc>
          <w:tcPr>
            <w:tcW w:w="1182" w:type="dxa"/>
            <w:shd w:val="clear" w:color="000000" w:fill="FFFFFF"/>
          </w:tcPr>
          <w:p w:rsidR="005B62D2" w:rsidRPr="003336CA" w:rsidRDefault="005B62D2" w:rsidP="005B62D2">
            <w:pPr>
              <w:pStyle w:val="2a"/>
              <w:jc w:val="right"/>
              <w:rPr>
                <w:rFonts w:ascii="Times New Roman" w:hAnsi="Times New Roman" w:cs="Times New Roman"/>
                <w:i/>
                <w:lang w:val="kk-KZ"/>
              </w:rPr>
            </w:pPr>
          </w:p>
        </w:tc>
        <w:tc>
          <w:tcPr>
            <w:tcW w:w="1370" w:type="dxa"/>
            <w:shd w:val="clear" w:color="000000" w:fill="FFFFFF"/>
            <w:noWrap/>
          </w:tcPr>
          <w:p w:rsidR="005B62D2" w:rsidRPr="00A57B4B" w:rsidRDefault="005B62D2" w:rsidP="00930D79">
            <w:pPr>
              <w:pStyle w:val="2a"/>
              <w:jc w:val="right"/>
              <w:rPr>
                <w:rFonts w:ascii="Times New Roman" w:hAnsi="Times New Roman" w:cs="Times New Roman"/>
                <w:i/>
                <w:lang w:val="kk-KZ"/>
              </w:rPr>
            </w:pPr>
            <w:r>
              <w:rPr>
                <w:rFonts w:ascii="Times New Roman" w:hAnsi="Times New Roman" w:cs="Times New Roman"/>
                <w:i/>
              </w:rPr>
              <w:t>10</w:t>
            </w:r>
            <w:r>
              <w:rPr>
                <w:rFonts w:ascii="Times New Roman" w:hAnsi="Times New Roman" w:cs="Times New Roman"/>
                <w:i/>
                <w:lang w:val="kk-KZ"/>
              </w:rPr>
              <w:t> </w:t>
            </w:r>
            <w:r>
              <w:rPr>
                <w:rFonts w:ascii="Times New Roman" w:hAnsi="Times New Roman" w:cs="Times New Roman"/>
                <w:i/>
              </w:rPr>
              <w:t>380</w:t>
            </w:r>
            <w:r>
              <w:rPr>
                <w:rFonts w:ascii="Times New Roman" w:hAnsi="Times New Roman" w:cs="Times New Roman"/>
                <w:i/>
                <w:lang w:val="kk-KZ"/>
              </w:rPr>
              <w:t>,0</w:t>
            </w:r>
          </w:p>
        </w:tc>
        <w:tc>
          <w:tcPr>
            <w:tcW w:w="1417" w:type="dxa"/>
            <w:shd w:val="clear" w:color="000000" w:fill="FFFFFF"/>
          </w:tcPr>
          <w:p w:rsidR="005B62D2" w:rsidRPr="00A57B4B" w:rsidRDefault="005B62D2" w:rsidP="00930D79">
            <w:pPr>
              <w:pStyle w:val="2a"/>
              <w:jc w:val="right"/>
              <w:rPr>
                <w:rFonts w:ascii="Times New Roman" w:hAnsi="Times New Roman" w:cs="Times New Roman"/>
                <w:i/>
                <w:lang w:val="kk-KZ"/>
              </w:rPr>
            </w:pPr>
            <w:r>
              <w:rPr>
                <w:rFonts w:ascii="Times New Roman" w:hAnsi="Times New Roman" w:cs="Times New Roman"/>
                <w:i/>
              </w:rPr>
              <w:t>7</w:t>
            </w:r>
            <w:r>
              <w:rPr>
                <w:rFonts w:ascii="Times New Roman" w:hAnsi="Times New Roman" w:cs="Times New Roman"/>
                <w:i/>
                <w:lang w:val="kk-KZ"/>
              </w:rPr>
              <w:t> </w:t>
            </w:r>
            <w:r>
              <w:rPr>
                <w:rFonts w:ascii="Times New Roman" w:hAnsi="Times New Roman" w:cs="Times New Roman"/>
                <w:i/>
              </w:rPr>
              <w:t>893</w:t>
            </w:r>
            <w:r>
              <w:rPr>
                <w:rFonts w:ascii="Times New Roman" w:hAnsi="Times New Roman" w:cs="Times New Roman"/>
                <w:i/>
                <w:lang w:val="kk-KZ"/>
              </w:rPr>
              <w:t>,0</w:t>
            </w:r>
          </w:p>
        </w:tc>
        <w:tc>
          <w:tcPr>
            <w:tcW w:w="1276" w:type="dxa"/>
            <w:shd w:val="clear" w:color="000000" w:fill="FFFFFF"/>
          </w:tcPr>
          <w:p w:rsidR="005B62D2" w:rsidRPr="00A57B4B" w:rsidRDefault="005B62D2" w:rsidP="00930D79">
            <w:pPr>
              <w:pStyle w:val="2a"/>
              <w:jc w:val="right"/>
              <w:rPr>
                <w:rFonts w:ascii="Times New Roman" w:hAnsi="Times New Roman" w:cs="Times New Roman"/>
                <w:i/>
                <w:lang w:val="kk-KZ"/>
              </w:rPr>
            </w:pPr>
            <w:r>
              <w:rPr>
                <w:rFonts w:ascii="Times New Roman" w:hAnsi="Times New Roman" w:cs="Times New Roman"/>
                <w:i/>
              </w:rPr>
              <w:t>5</w:t>
            </w:r>
            <w:r>
              <w:rPr>
                <w:rFonts w:ascii="Times New Roman" w:hAnsi="Times New Roman" w:cs="Times New Roman"/>
                <w:i/>
                <w:lang w:val="kk-KZ"/>
              </w:rPr>
              <w:t> </w:t>
            </w:r>
            <w:r>
              <w:rPr>
                <w:rFonts w:ascii="Times New Roman" w:hAnsi="Times New Roman" w:cs="Times New Roman"/>
                <w:i/>
              </w:rPr>
              <w:t>95</w:t>
            </w:r>
            <w:r>
              <w:rPr>
                <w:rFonts w:ascii="Times New Roman" w:hAnsi="Times New Roman" w:cs="Times New Roman"/>
                <w:i/>
                <w:lang w:val="kk-KZ"/>
              </w:rPr>
              <w:t>8,0</w:t>
            </w:r>
          </w:p>
        </w:tc>
        <w:tc>
          <w:tcPr>
            <w:tcW w:w="1417" w:type="dxa"/>
            <w:shd w:val="clear" w:color="000000" w:fill="FFFFFF"/>
          </w:tcPr>
          <w:p w:rsidR="005B62D2" w:rsidRPr="00305B2A" w:rsidRDefault="005B62D2" w:rsidP="00930D79">
            <w:pPr>
              <w:pStyle w:val="2a"/>
              <w:jc w:val="right"/>
              <w:rPr>
                <w:rFonts w:ascii="Times New Roman" w:hAnsi="Times New Roman" w:cs="Times New Roman"/>
                <w:i/>
              </w:rPr>
            </w:pPr>
            <w:r>
              <w:rPr>
                <w:rFonts w:ascii="Times New Roman" w:hAnsi="Times New Roman" w:cs="Times New Roman"/>
                <w:i/>
              </w:rPr>
              <w:t>75,5</w:t>
            </w:r>
          </w:p>
        </w:tc>
      </w:tr>
      <w:tr w:rsidR="005B62D2" w:rsidRPr="00E4787C" w:rsidTr="00E257E4">
        <w:trPr>
          <w:trHeight w:val="211"/>
        </w:trPr>
        <w:tc>
          <w:tcPr>
            <w:tcW w:w="2977" w:type="dxa"/>
            <w:shd w:val="clear" w:color="000000" w:fill="FFFFFF"/>
            <w:vAlign w:val="center"/>
            <w:hideMark/>
          </w:tcPr>
          <w:p w:rsidR="005B62D2" w:rsidRPr="00FC192D" w:rsidRDefault="00930D79" w:rsidP="005B62D2">
            <w:pPr>
              <w:pStyle w:val="2a"/>
              <w:rPr>
                <w:rFonts w:ascii="Times New Roman" w:hAnsi="Times New Roman" w:cs="Times New Roman"/>
                <w:i/>
                <w:sz w:val="24"/>
                <w:szCs w:val="24"/>
              </w:rPr>
            </w:pPr>
            <w:r w:rsidRPr="00FD11A2">
              <w:rPr>
                <w:rFonts w:ascii="Times New Roman" w:hAnsi="Times New Roman" w:cs="Times New Roman"/>
                <w:i/>
                <w:sz w:val="24"/>
                <w:szCs w:val="24"/>
                <w:lang w:val="kk-KZ"/>
              </w:rPr>
              <w:t>Мүлік салығы</w:t>
            </w:r>
          </w:p>
        </w:tc>
        <w:tc>
          <w:tcPr>
            <w:tcW w:w="1182" w:type="dxa"/>
            <w:shd w:val="clear" w:color="000000" w:fill="FFFFFF"/>
          </w:tcPr>
          <w:p w:rsidR="005B62D2" w:rsidRPr="003336CA" w:rsidRDefault="005B62D2" w:rsidP="005B62D2">
            <w:pPr>
              <w:pStyle w:val="2a"/>
              <w:jc w:val="right"/>
              <w:rPr>
                <w:rFonts w:ascii="Times New Roman" w:hAnsi="Times New Roman" w:cs="Times New Roman"/>
                <w:i/>
                <w:lang w:val="kk-KZ"/>
              </w:rPr>
            </w:pPr>
          </w:p>
        </w:tc>
        <w:tc>
          <w:tcPr>
            <w:tcW w:w="1370" w:type="dxa"/>
            <w:shd w:val="clear" w:color="000000" w:fill="FFFFFF"/>
            <w:noWrap/>
          </w:tcPr>
          <w:p w:rsidR="005B62D2" w:rsidRPr="00A57B4B" w:rsidRDefault="005B62D2" w:rsidP="00930D79">
            <w:pPr>
              <w:pStyle w:val="2a"/>
              <w:jc w:val="right"/>
              <w:rPr>
                <w:rFonts w:ascii="Times New Roman" w:hAnsi="Times New Roman" w:cs="Times New Roman"/>
                <w:i/>
                <w:lang w:val="kk-KZ"/>
              </w:rPr>
            </w:pPr>
            <w:r>
              <w:rPr>
                <w:rFonts w:ascii="Times New Roman" w:hAnsi="Times New Roman" w:cs="Times New Roman"/>
                <w:i/>
              </w:rPr>
              <w:t>166</w:t>
            </w:r>
            <w:r>
              <w:rPr>
                <w:rFonts w:ascii="Times New Roman" w:hAnsi="Times New Roman" w:cs="Times New Roman"/>
                <w:i/>
                <w:lang w:val="kk-KZ"/>
              </w:rPr>
              <w:t>,0</w:t>
            </w:r>
          </w:p>
        </w:tc>
        <w:tc>
          <w:tcPr>
            <w:tcW w:w="1417" w:type="dxa"/>
            <w:shd w:val="clear" w:color="000000" w:fill="FFFFFF"/>
          </w:tcPr>
          <w:p w:rsidR="005B62D2" w:rsidRPr="00A57B4B" w:rsidRDefault="005B62D2" w:rsidP="00930D79">
            <w:pPr>
              <w:pStyle w:val="2a"/>
              <w:jc w:val="right"/>
              <w:rPr>
                <w:rFonts w:ascii="Times New Roman" w:hAnsi="Times New Roman" w:cs="Times New Roman"/>
                <w:i/>
                <w:lang w:val="kk-KZ"/>
              </w:rPr>
            </w:pPr>
            <w:r>
              <w:rPr>
                <w:rFonts w:ascii="Times New Roman" w:hAnsi="Times New Roman" w:cs="Times New Roman"/>
                <w:i/>
              </w:rPr>
              <w:t>166</w:t>
            </w:r>
            <w:r>
              <w:rPr>
                <w:rFonts w:ascii="Times New Roman" w:hAnsi="Times New Roman" w:cs="Times New Roman"/>
                <w:i/>
                <w:lang w:val="kk-KZ"/>
              </w:rPr>
              <w:t>,0</w:t>
            </w:r>
          </w:p>
        </w:tc>
        <w:tc>
          <w:tcPr>
            <w:tcW w:w="1276" w:type="dxa"/>
            <w:shd w:val="clear" w:color="000000" w:fill="FFFFFF"/>
          </w:tcPr>
          <w:p w:rsidR="005B62D2" w:rsidRPr="00A57B4B" w:rsidRDefault="005B62D2" w:rsidP="00930D79">
            <w:pPr>
              <w:pStyle w:val="2a"/>
              <w:jc w:val="right"/>
              <w:rPr>
                <w:rFonts w:ascii="Times New Roman" w:hAnsi="Times New Roman" w:cs="Times New Roman"/>
                <w:i/>
                <w:lang w:val="kk-KZ"/>
              </w:rPr>
            </w:pPr>
            <w:r>
              <w:rPr>
                <w:rFonts w:ascii="Times New Roman" w:hAnsi="Times New Roman" w:cs="Times New Roman"/>
                <w:i/>
              </w:rPr>
              <w:t>420</w:t>
            </w:r>
            <w:r>
              <w:rPr>
                <w:rFonts w:ascii="Times New Roman" w:hAnsi="Times New Roman" w:cs="Times New Roman"/>
                <w:i/>
                <w:lang w:val="kk-KZ"/>
              </w:rPr>
              <w:t>,0</w:t>
            </w:r>
          </w:p>
        </w:tc>
        <w:tc>
          <w:tcPr>
            <w:tcW w:w="1417" w:type="dxa"/>
            <w:shd w:val="clear" w:color="000000" w:fill="FFFFFF"/>
          </w:tcPr>
          <w:p w:rsidR="005B62D2" w:rsidRPr="00305B2A" w:rsidRDefault="005B62D2" w:rsidP="00930D79">
            <w:pPr>
              <w:pStyle w:val="2a"/>
              <w:jc w:val="right"/>
              <w:rPr>
                <w:rFonts w:ascii="Times New Roman" w:hAnsi="Times New Roman" w:cs="Times New Roman"/>
                <w:i/>
              </w:rPr>
            </w:pPr>
            <w:r>
              <w:rPr>
                <w:rFonts w:ascii="Times New Roman" w:hAnsi="Times New Roman" w:cs="Times New Roman"/>
                <w:i/>
              </w:rPr>
              <w:t>253,0</w:t>
            </w:r>
          </w:p>
        </w:tc>
      </w:tr>
      <w:tr w:rsidR="005B62D2" w:rsidRPr="00E4787C" w:rsidTr="00E257E4">
        <w:trPr>
          <w:trHeight w:val="258"/>
        </w:trPr>
        <w:tc>
          <w:tcPr>
            <w:tcW w:w="2977" w:type="dxa"/>
            <w:shd w:val="clear" w:color="000000" w:fill="FFFFFF"/>
            <w:vAlign w:val="center"/>
            <w:hideMark/>
          </w:tcPr>
          <w:p w:rsidR="005B62D2" w:rsidRPr="00FC192D" w:rsidRDefault="00930D79" w:rsidP="005B62D2">
            <w:pPr>
              <w:pStyle w:val="2a"/>
              <w:rPr>
                <w:rFonts w:ascii="Times New Roman" w:hAnsi="Times New Roman" w:cs="Times New Roman"/>
                <w:i/>
                <w:sz w:val="24"/>
                <w:szCs w:val="24"/>
              </w:rPr>
            </w:pPr>
            <w:r w:rsidRPr="004B4920">
              <w:rPr>
                <w:rFonts w:ascii="Times New Roman" w:hAnsi="Times New Roman" w:cs="Times New Roman"/>
                <w:i/>
                <w:sz w:val="24"/>
                <w:szCs w:val="24"/>
                <w:lang w:val="kk-KZ"/>
              </w:rPr>
              <w:t>Жер салығы</w:t>
            </w:r>
          </w:p>
        </w:tc>
        <w:tc>
          <w:tcPr>
            <w:tcW w:w="1182" w:type="dxa"/>
            <w:shd w:val="clear" w:color="000000" w:fill="FFFFFF"/>
          </w:tcPr>
          <w:p w:rsidR="005B62D2" w:rsidRPr="003336CA" w:rsidRDefault="005B62D2" w:rsidP="005B62D2">
            <w:pPr>
              <w:pStyle w:val="2a"/>
              <w:jc w:val="right"/>
              <w:rPr>
                <w:rFonts w:ascii="Times New Roman" w:hAnsi="Times New Roman" w:cs="Times New Roman"/>
                <w:i/>
                <w:lang w:val="kk-KZ"/>
              </w:rPr>
            </w:pPr>
          </w:p>
        </w:tc>
        <w:tc>
          <w:tcPr>
            <w:tcW w:w="1370" w:type="dxa"/>
            <w:shd w:val="clear" w:color="000000" w:fill="FFFFFF"/>
            <w:noWrap/>
          </w:tcPr>
          <w:p w:rsidR="005B62D2" w:rsidRPr="00A57B4B" w:rsidRDefault="005B62D2" w:rsidP="005B62D2">
            <w:pPr>
              <w:pStyle w:val="2a"/>
              <w:jc w:val="right"/>
              <w:rPr>
                <w:rFonts w:ascii="Times New Roman" w:hAnsi="Times New Roman" w:cs="Times New Roman"/>
                <w:i/>
                <w:lang w:val="kk-KZ"/>
              </w:rPr>
            </w:pPr>
            <w:r>
              <w:rPr>
                <w:rFonts w:ascii="Times New Roman" w:hAnsi="Times New Roman" w:cs="Times New Roman"/>
                <w:i/>
              </w:rPr>
              <w:t>1</w:t>
            </w:r>
            <w:r>
              <w:rPr>
                <w:rFonts w:ascii="Times New Roman" w:hAnsi="Times New Roman" w:cs="Times New Roman"/>
                <w:i/>
                <w:lang w:val="kk-KZ"/>
              </w:rPr>
              <w:t> </w:t>
            </w:r>
            <w:r>
              <w:rPr>
                <w:rFonts w:ascii="Times New Roman" w:hAnsi="Times New Roman" w:cs="Times New Roman"/>
                <w:i/>
              </w:rPr>
              <w:t>906</w:t>
            </w:r>
            <w:r>
              <w:rPr>
                <w:rFonts w:ascii="Times New Roman" w:hAnsi="Times New Roman" w:cs="Times New Roman"/>
                <w:i/>
                <w:lang w:val="kk-KZ"/>
              </w:rPr>
              <w:t>,0</w:t>
            </w:r>
          </w:p>
        </w:tc>
        <w:tc>
          <w:tcPr>
            <w:tcW w:w="1417" w:type="dxa"/>
            <w:shd w:val="clear" w:color="000000" w:fill="FFFFFF"/>
          </w:tcPr>
          <w:p w:rsidR="005B62D2" w:rsidRPr="00A57B4B" w:rsidRDefault="005B62D2" w:rsidP="005B62D2">
            <w:pPr>
              <w:pStyle w:val="2a"/>
              <w:jc w:val="right"/>
              <w:rPr>
                <w:rFonts w:ascii="Times New Roman" w:hAnsi="Times New Roman" w:cs="Times New Roman"/>
                <w:i/>
                <w:lang w:val="kk-KZ"/>
              </w:rPr>
            </w:pPr>
            <w:r>
              <w:rPr>
                <w:rFonts w:ascii="Times New Roman" w:hAnsi="Times New Roman" w:cs="Times New Roman"/>
                <w:i/>
              </w:rPr>
              <w:t>1</w:t>
            </w:r>
            <w:r>
              <w:rPr>
                <w:rFonts w:ascii="Times New Roman" w:hAnsi="Times New Roman" w:cs="Times New Roman"/>
                <w:i/>
                <w:lang w:val="kk-KZ"/>
              </w:rPr>
              <w:t> </w:t>
            </w:r>
            <w:r>
              <w:rPr>
                <w:rFonts w:ascii="Times New Roman" w:hAnsi="Times New Roman" w:cs="Times New Roman"/>
                <w:i/>
              </w:rPr>
              <w:t>906</w:t>
            </w:r>
            <w:r>
              <w:rPr>
                <w:rFonts w:ascii="Times New Roman" w:hAnsi="Times New Roman" w:cs="Times New Roman"/>
                <w:i/>
                <w:lang w:val="kk-KZ"/>
              </w:rPr>
              <w:t>,0</w:t>
            </w:r>
          </w:p>
        </w:tc>
        <w:tc>
          <w:tcPr>
            <w:tcW w:w="1276" w:type="dxa"/>
            <w:shd w:val="clear" w:color="000000" w:fill="FFFFFF"/>
          </w:tcPr>
          <w:p w:rsidR="005B62D2" w:rsidRPr="00A57B4B" w:rsidRDefault="005B62D2" w:rsidP="005B62D2">
            <w:pPr>
              <w:pStyle w:val="2a"/>
              <w:jc w:val="right"/>
              <w:rPr>
                <w:rFonts w:ascii="Times New Roman" w:hAnsi="Times New Roman" w:cs="Times New Roman"/>
                <w:i/>
                <w:lang w:val="kk-KZ"/>
              </w:rPr>
            </w:pPr>
            <w:r>
              <w:rPr>
                <w:rFonts w:ascii="Times New Roman" w:hAnsi="Times New Roman" w:cs="Times New Roman"/>
                <w:i/>
              </w:rPr>
              <w:t>98</w:t>
            </w:r>
            <w:r>
              <w:rPr>
                <w:rFonts w:ascii="Times New Roman" w:hAnsi="Times New Roman" w:cs="Times New Roman"/>
                <w:i/>
                <w:lang w:val="kk-KZ"/>
              </w:rPr>
              <w:t>6,7</w:t>
            </w:r>
          </w:p>
        </w:tc>
        <w:tc>
          <w:tcPr>
            <w:tcW w:w="1417"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51,8</w:t>
            </w:r>
          </w:p>
        </w:tc>
      </w:tr>
      <w:tr w:rsidR="005B62D2" w:rsidRPr="00E4787C" w:rsidTr="00E257E4">
        <w:trPr>
          <w:trHeight w:val="420"/>
        </w:trPr>
        <w:tc>
          <w:tcPr>
            <w:tcW w:w="2977" w:type="dxa"/>
            <w:shd w:val="clear" w:color="000000" w:fill="FFFFFF"/>
            <w:vAlign w:val="center"/>
            <w:hideMark/>
          </w:tcPr>
          <w:p w:rsidR="005B62D2" w:rsidRPr="00FC192D" w:rsidRDefault="00930D79" w:rsidP="005B62D2">
            <w:pPr>
              <w:pStyle w:val="2a"/>
              <w:rPr>
                <w:rFonts w:ascii="Times New Roman" w:hAnsi="Times New Roman" w:cs="Times New Roman"/>
                <w:i/>
                <w:sz w:val="24"/>
                <w:szCs w:val="24"/>
              </w:rPr>
            </w:pPr>
            <w:r w:rsidRPr="004B4920">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5B62D2" w:rsidRPr="003336CA" w:rsidRDefault="005B62D2" w:rsidP="005B62D2">
            <w:pPr>
              <w:pStyle w:val="2a"/>
              <w:jc w:val="right"/>
              <w:rPr>
                <w:rFonts w:ascii="Times New Roman" w:hAnsi="Times New Roman" w:cs="Times New Roman"/>
                <w:i/>
                <w:lang w:val="kk-KZ"/>
              </w:rPr>
            </w:pPr>
          </w:p>
        </w:tc>
        <w:tc>
          <w:tcPr>
            <w:tcW w:w="1370" w:type="dxa"/>
            <w:shd w:val="clear" w:color="000000" w:fill="FFFFFF"/>
            <w:noWrap/>
          </w:tcPr>
          <w:p w:rsidR="005B62D2" w:rsidRDefault="005B62D2" w:rsidP="00930D79">
            <w:pPr>
              <w:pStyle w:val="2a"/>
              <w:jc w:val="right"/>
              <w:rPr>
                <w:rFonts w:ascii="Times New Roman" w:hAnsi="Times New Roman" w:cs="Times New Roman"/>
                <w:i/>
              </w:rPr>
            </w:pPr>
          </w:p>
          <w:p w:rsidR="005B62D2" w:rsidRPr="00A57B4B" w:rsidRDefault="005B62D2" w:rsidP="00930D79">
            <w:pPr>
              <w:pStyle w:val="2a"/>
              <w:jc w:val="right"/>
              <w:rPr>
                <w:rFonts w:ascii="Times New Roman" w:hAnsi="Times New Roman" w:cs="Times New Roman"/>
                <w:i/>
                <w:lang w:val="kk-KZ"/>
              </w:rPr>
            </w:pPr>
            <w:r>
              <w:rPr>
                <w:rFonts w:ascii="Times New Roman" w:hAnsi="Times New Roman" w:cs="Times New Roman"/>
                <w:i/>
              </w:rPr>
              <w:t>18</w:t>
            </w:r>
            <w:r>
              <w:rPr>
                <w:rFonts w:ascii="Times New Roman" w:hAnsi="Times New Roman" w:cs="Times New Roman"/>
                <w:i/>
                <w:lang w:val="kk-KZ"/>
              </w:rPr>
              <w:t> </w:t>
            </w:r>
            <w:r>
              <w:rPr>
                <w:rFonts w:ascii="Times New Roman" w:hAnsi="Times New Roman" w:cs="Times New Roman"/>
                <w:i/>
              </w:rPr>
              <w:t>166</w:t>
            </w:r>
            <w:r>
              <w:rPr>
                <w:rFonts w:ascii="Times New Roman" w:hAnsi="Times New Roman" w:cs="Times New Roman"/>
                <w:i/>
                <w:lang w:val="kk-KZ"/>
              </w:rPr>
              <w:t>,0</w:t>
            </w:r>
          </w:p>
        </w:tc>
        <w:tc>
          <w:tcPr>
            <w:tcW w:w="1417" w:type="dxa"/>
            <w:shd w:val="clear" w:color="000000" w:fill="FFFFFF"/>
          </w:tcPr>
          <w:p w:rsidR="005B62D2" w:rsidRDefault="005B62D2" w:rsidP="00930D79">
            <w:pPr>
              <w:pStyle w:val="2a"/>
              <w:jc w:val="right"/>
              <w:rPr>
                <w:rFonts w:ascii="Times New Roman" w:hAnsi="Times New Roman" w:cs="Times New Roman"/>
                <w:i/>
              </w:rPr>
            </w:pPr>
          </w:p>
          <w:p w:rsidR="005B62D2" w:rsidRPr="00A57B4B" w:rsidRDefault="005B62D2" w:rsidP="00930D79">
            <w:pPr>
              <w:pStyle w:val="2a"/>
              <w:jc w:val="right"/>
              <w:rPr>
                <w:rFonts w:ascii="Times New Roman" w:hAnsi="Times New Roman" w:cs="Times New Roman"/>
                <w:i/>
                <w:lang w:val="kk-KZ"/>
              </w:rPr>
            </w:pPr>
            <w:r>
              <w:rPr>
                <w:rFonts w:ascii="Times New Roman" w:hAnsi="Times New Roman" w:cs="Times New Roman"/>
                <w:i/>
              </w:rPr>
              <w:t>18</w:t>
            </w:r>
            <w:r>
              <w:rPr>
                <w:rFonts w:ascii="Times New Roman" w:hAnsi="Times New Roman" w:cs="Times New Roman"/>
                <w:i/>
                <w:lang w:val="kk-KZ"/>
              </w:rPr>
              <w:t> </w:t>
            </w:r>
            <w:r>
              <w:rPr>
                <w:rFonts w:ascii="Times New Roman" w:hAnsi="Times New Roman" w:cs="Times New Roman"/>
                <w:i/>
              </w:rPr>
              <w:t>166</w:t>
            </w:r>
            <w:r>
              <w:rPr>
                <w:rFonts w:ascii="Times New Roman" w:hAnsi="Times New Roman" w:cs="Times New Roman"/>
                <w:i/>
                <w:lang w:val="kk-KZ"/>
              </w:rPr>
              <w:t>,0</w:t>
            </w:r>
          </w:p>
        </w:tc>
        <w:tc>
          <w:tcPr>
            <w:tcW w:w="1276" w:type="dxa"/>
            <w:shd w:val="clear" w:color="000000" w:fill="FFFFFF"/>
          </w:tcPr>
          <w:p w:rsidR="005B62D2" w:rsidRDefault="005B62D2" w:rsidP="00930D79">
            <w:pPr>
              <w:pStyle w:val="2a"/>
              <w:jc w:val="right"/>
              <w:rPr>
                <w:rFonts w:ascii="Times New Roman" w:hAnsi="Times New Roman" w:cs="Times New Roman"/>
                <w:i/>
              </w:rPr>
            </w:pPr>
          </w:p>
          <w:p w:rsidR="005B62D2" w:rsidRPr="00A57B4B" w:rsidRDefault="005B62D2" w:rsidP="00930D79">
            <w:pPr>
              <w:pStyle w:val="2a"/>
              <w:jc w:val="right"/>
              <w:rPr>
                <w:rFonts w:ascii="Times New Roman" w:hAnsi="Times New Roman" w:cs="Times New Roman"/>
                <w:i/>
                <w:lang w:val="kk-KZ"/>
              </w:rPr>
            </w:pPr>
            <w:r>
              <w:rPr>
                <w:rFonts w:ascii="Times New Roman" w:hAnsi="Times New Roman" w:cs="Times New Roman"/>
                <w:i/>
              </w:rPr>
              <w:t>20</w:t>
            </w:r>
            <w:r>
              <w:rPr>
                <w:rFonts w:ascii="Times New Roman" w:hAnsi="Times New Roman" w:cs="Times New Roman"/>
                <w:i/>
                <w:lang w:val="kk-KZ"/>
              </w:rPr>
              <w:t> </w:t>
            </w:r>
            <w:r>
              <w:rPr>
                <w:rFonts w:ascii="Times New Roman" w:hAnsi="Times New Roman" w:cs="Times New Roman"/>
                <w:i/>
              </w:rPr>
              <w:t>007</w:t>
            </w:r>
            <w:r>
              <w:rPr>
                <w:rFonts w:ascii="Times New Roman" w:hAnsi="Times New Roman" w:cs="Times New Roman"/>
                <w:i/>
                <w:lang w:val="kk-KZ"/>
              </w:rPr>
              <w:t>,2</w:t>
            </w:r>
          </w:p>
        </w:tc>
        <w:tc>
          <w:tcPr>
            <w:tcW w:w="1417" w:type="dxa"/>
            <w:shd w:val="clear" w:color="000000" w:fill="FFFFFF"/>
          </w:tcPr>
          <w:p w:rsidR="005B62D2" w:rsidRDefault="005B62D2" w:rsidP="00930D79">
            <w:pPr>
              <w:pStyle w:val="2a"/>
              <w:jc w:val="right"/>
              <w:rPr>
                <w:rFonts w:ascii="Times New Roman" w:hAnsi="Times New Roman" w:cs="Times New Roman"/>
                <w:i/>
              </w:rPr>
            </w:pPr>
          </w:p>
          <w:p w:rsidR="005B62D2" w:rsidRPr="00305B2A" w:rsidRDefault="005B62D2" w:rsidP="00930D79">
            <w:pPr>
              <w:pStyle w:val="2a"/>
              <w:jc w:val="right"/>
              <w:rPr>
                <w:rFonts w:ascii="Times New Roman" w:hAnsi="Times New Roman" w:cs="Times New Roman"/>
                <w:i/>
              </w:rPr>
            </w:pPr>
            <w:r>
              <w:rPr>
                <w:rFonts w:ascii="Times New Roman" w:hAnsi="Times New Roman" w:cs="Times New Roman"/>
                <w:i/>
              </w:rPr>
              <w:t>110,1</w:t>
            </w:r>
          </w:p>
        </w:tc>
      </w:tr>
      <w:tr w:rsidR="005B62D2" w:rsidRPr="00E4787C" w:rsidTr="00E257E4">
        <w:trPr>
          <w:trHeight w:val="563"/>
        </w:trPr>
        <w:tc>
          <w:tcPr>
            <w:tcW w:w="2977" w:type="dxa"/>
            <w:shd w:val="clear" w:color="000000" w:fill="FFFFFF"/>
            <w:hideMark/>
          </w:tcPr>
          <w:p w:rsidR="005B62D2" w:rsidRPr="00B14292" w:rsidRDefault="00930D79" w:rsidP="005B62D2">
            <w:pPr>
              <w:pStyle w:val="2a"/>
              <w:rPr>
                <w:rFonts w:ascii="Times New Roman" w:hAnsi="Times New Roman" w:cs="Times New Roman"/>
                <w:b/>
                <w:iCs/>
                <w:sz w:val="24"/>
                <w:szCs w:val="24"/>
              </w:rPr>
            </w:pPr>
            <w:r w:rsidRPr="004B4920">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5B62D2" w:rsidRPr="003336CA" w:rsidRDefault="005B62D2" w:rsidP="005B62D2">
            <w:pPr>
              <w:pStyle w:val="2a"/>
              <w:jc w:val="right"/>
              <w:rPr>
                <w:rFonts w:ascii="Times New Roman" w:hAnsi="Times New Roman" w:cs="Times New Roman"/>
                <w:b/>
                <w:sz w:val="24"/>
                <w:szCs w:val="24"/>
                <w:lang w:val="kk-KZ"/>
              </w:rPr>
            </w:pPr>
          </w:p>
        </w:tc>
        <w:tc>
          <w:tcPr>
            <w:tcW w:w="137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0,0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0,0</w:t>
            </w:r>
          </w:p>
        </w:tc>
        <w:tc>
          <w:tcPr>
            <w:tcW w:w="1276"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8</w:t>
            </w:r>
            <w:r>
              <w:rPr>
                <w:rFonts w:ascii="Times New Roman" w:hAnsi="Times New Roman" w:cs="Times New Roman"/>
                <w:b/>
                <w:sz w:val="24"/>
                <w:szCs w:val="24"/>
                <w:lang w:val="kk-KZ"/>
              </w:rPr>
              <w:t>,5</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p>
        </w:tc>
      </w:tr>
      <w:tr w:rsidR="005B62D2" w:rsidRPr="00E4787C" w:rsidTr="00E257E4">
        <w:trPr>
          <w:trHeight w:val="840"/>
        </w:trPr>
        <w:tc>
          <w:tcPr>
            <w:tcW w:w="2977" w:type="dxa"/>
            <w:shd w:val="clear" w:color="000000" w:fill="FFFFFF"/>
            <w:vAlign w:val="center"/>
            <w:hideMark/>
          </w:tcPr>
          <w:p w:rsidR="005B62D2" w:rsidRPr="00B14292" w:rsidRDefault="00930D79" w:rsidP="005B62D2">
            <w:pPr>
              <w:pStyle w:val="2a"/>
              <w:rPr>
                <w:rFonts w:ascii="Times New Roman" w:hAnsi="Times New Roman" w:cs="Times New Roman"/>
                <w:i/>
                <w:sz w:val="24"/>
                <w:szCs w:val="24"/>
              </w:rPr>
            </w:pPr>
            <w:r w:rsidRPr="004B4920">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5B62D2" w:rsidRPr="003336CA" w:rsidRDefault="005B62D2" w:rsidP="005B62D2">
            <w:pPr>
              <w:pStyle w:val="2a"/>
              <w:jc w:val="right"/>
              <w:rPr>
                <w:rFonts w:ascii="Times New Roman" w:hAnsi="Times New Roman" w:cs="Times New Roman"/>
                <w:i/>
                <w:sz w:val="24"/>
                <w:szCs w:val="24"/>
                <w:lang w:val="kk-KZ"/>
              </w:rPr>
            </w:pPr>
          </w:p>
        </w:tc>
        <w:tc>
          <w:tcPr>
            <w:tcW w:w="1370" w:type="dxa"/>
            <w:shd w:val="clear" w:color="000000" w:fill="FFFFFF"/>
            <w:noWrap/>
          </w:tcPr>
          <w:p w:rsidR="005B62D2" w:rsidRDefault="005B62D2" w:rsidP="00930D79">
            <w:pPr>
              <w:pStyle w:val="2a"/>
              <w:jc w:val="right"/>
              <w:rPr>
                <w:rFonts w:ascii="Times New Roman" w:hAnsi="Times New Roman" w:cs="Times New Roman"/>
                <w:i/>
                <w:sz w:val="24"/>
                <w:szCs w:val="24"/>
              </w:rPr>
            </w:pPr>
          </w:p>
          <w:p w:rsidR="005B62D2" w:rsidRDefault="005B62D2" w:rsidP="00930D79">
            <w:pPr>
              <w:pStyle w:val="2a"/>
              <w:jc w:val="right"/>
              <w:rPr>
                <w:rFonts w:ascii="Times New Roman" w:hAnsi="Times New Roman" w:cs="Times New Roman"/>
                <w:i/>
                <w:sz w:val="24"/>
                <w:szCs w:val="24"/>
              </w:rPr>
            </w:pPr>
          </w:p>
          <w:p w:rsidR="005B62D2" w:rsidRPr="00305B2A" w:rsidRDefault="005B62D2" w:rsidP="00930D79">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Default="005B62D2" w:rsidP="00930D79">
            <w:pPr>
              <w:pStyle w:val="2a"/>
              <w:jc w:val="right"/>
              <w:rPr>
                <w:rFonts w:ascii="Times New Roman" w:hAnsi="Times New Roman" w:cs="Times New Roman"/>
                <w:i/>
                <w:sz w:val="24"/>
                <w:szCs w:val="24"/>
              </w:rPr>
            </w:pPr>
          </w:p>
          <w:p w:rsidR="005B62D2" w:rsidRDefault="005B62D2" w:rsidP="00930D79">
            <w:pPr>
              <w:pStyle w:val="2a"/>
              <w:jc w:val="right"/>
              <w:rPr>
                <w:rFonts w:ascii="Times New Roman" w:hAnsi="Times New Roman" w:cs="Times New Roman"/>
                <w:i/>
                <w:sz w:val="24"/>
                <w:szCs w:val="24"/>
              </w:rPr>
            </w:pPr>
          </w:p>
          <w:p w:rsidR="005B62D2" w:rsidRPr="00305B2A" w:rsidRDefault="005B62D2" w:rsidP="00930D79">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5B62D2" w:rsidRDefault="005B62D2" w:rsidP="00930D79">
            <w:pPr>
              <w:pStyle w:val="2a"/>
              <w:jc w:val="right"/>
              <w:rPr>
                <w:rFonts w:ascii="Times New Roman" w:hAnsi="Times New Roman" w:cs="Times New Roman"/>
                <w:i/>
                <w:sz w:val="24"/>
                <w:szCs w:val="24"/>
              </w:rPr>
            </w:pPr>
          </w:p>
          <w:p w:rsidR="005B62D2" w:rsidRDefault="005B62D2" w:rsidP="00930D79">
            <w:pPr>
              <w:pStyle w:val="2a"/>
              <w:jc w:val="right"/>
              <w:rPr>
                <w:rFonts w:ascii="Times New Roman" w:hAnsi="Times New Roman" w:cs="Times New Roman"/>
                <w:i/>
                <w:sz w:val="24"/>
                <w:szCs w:val="24"/>
              </w:rPr>
            </w:pPr>
          </w:p>
          <w:p w:rsidR="005B62D2" w:rsidRPr="00A57B4B" w:rsidRDefault="005B62D2" w:rsidP="00930D79">
            <w:pPr>
              <w:pStyle w:val="2a"/>
              <w:jc w:val="right"/>
              <w:rPr>
                <w:rFonts w:ascii="Times New Roman" w:hAnsi="Times New Roman" w:cs="Times New Roman"/>
                <w:i/>
                <w:sz w:val="24"/>
                <w:szCs w:val="24"/>
                <w:lang w:val="kk-KZ"/>
              </w:rPr>
            </w:pPr>
            <w:r>
              <w:rPr>
                <w:rFonts w:ascii="Times New Roman" w:hAnsi="Times New Roman" w:cs="Times New Roman"/>
                <w:i/>
                <w:sz w:val="24"/>
                <w:szCs w:val="24"/>
              </w:rPr>
              <w:t>8</w:t>
            </w:r>
            <w:r>
              <w:rPr>
                <w:rFonts w:ascii="Times New Roman" w:hAnsi="Times New Roman" w:cs="Times New Roman"/>
                <w:i/>
                <w:sz w:val="24"/>
                <w:szCs w:val="24"/>
                <w:lang w:val="kk-KZ"/>
              </w:rPr>
              <w:t>,5</w:t>
            </w:r>
          </w:p>
        </w:tc>
        <w:tc>
          <w:tcPr>
            <w:tcW w:w="1417" w:type="dxa"/>
            <w:shd w:val="clear" w:color="000000" w:fill="FFFFFF"/>
          </w:tcPr>
          <w:p w:rsidR="005B62D2" w:rsidRPr="00305B2A" w:rsidRDefault="005B62D2" w:rsidP="00930D79">
            <w:pPr>
              <w:pStyle w:val="2a"/>
              <w:jc w:val="right"/>
              <w:rPr>
                <w:rFonts w:ascii="Times New Roman" w:hAnsi="Times New Roman" w:cs="Times New Roman"/>
                <w:i/>
                <w:sz w:val="24"/>
                <w:szCs w:val="24"/>
              </w:rPr>
            </w:pPr>
          </w:p>
        </w:tc>
      </w:tr>
      <w:tr w:rsidR="005B62D2" w:rsidRPr="00E4787C" w:rsidTr="00E257E4">
        <w:trPr>
          <w:trHeight w:val="279"/>
        </w:trPr>
        <w:tc>
          <w:tcPr>
            <w:tcW w:w="2977" w:type="dxa"/>
            <w:shd w:val="clear" w:color="000000" w:fill="FFFFFF"/>
            <w:vAlign w:val="center"/>
          </w:tcPr>
          <w:p w:rsidR="005B62D2" w:rsidRPr="00B14292" w:rsidRDefault="00930D79" w:rsidP="005B62D2">
            <w:pPr>
              <w:pStyle w:val="2a"/>
              <w:rPr>
                <w:rFonts w:ascii="Times New Roman" w:hAnsi="Times New Roman" w:cs="Times New Roman"/>
                <w:i/>
                <w:sz w:val="24"/>
                <w:szCs w:val="24"/>
              </w:rPr>
            </w:pPr>
            <w:r w:rsidRPr="004B4920">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37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E257E4">
        <w:trPr>
          <w:trHeight w:val="374"/>
        </w:trPr>
        <w:tc>
          <w:tcPr>
            <w:tcW w:w="2977" w:type="dxa"/>
            <w:shd w:val="clear" w:color="000000" w:fill="FFFFFF"/>
            <w:vAlign w:val="center"/>
            <w:hideMark/>
          </w:tcPr>
          <w:p w:rsidR="005B62D2" w:rsidRPr="004629B4" w:rsidRDefault="00930D79" w:rsidP="005B62D2">
            <w:pPr>
              <w:pStyle w:val="2a"/>
              <w:rPr>
                <w:rFonts w:ascii="Times New Roman" w:hAnsi="Times New Roman" w:cs="Times New Roman"/>
                <w:i/>
                <w:sz w:val="24"/>
                <w:szCs w:val="24"/>
              </w:rPr>
            </w:pPr>
            <w:r w:rsidRPr="005E3E04">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5B62D2" w:rsidRPr="004629B4" w:rsidRDefault="005B62D2" w:rsidP="005B62D2">
            <w:pPr>
              <w:pStyle w:val="2a"/>
              <w:jc w:val="right"/>
              <w:rPr>
                <w:rFonts w:ascii="Times New Roman" w:hAnsi="Times New Roman" w:cs="Times New Roman"/>
                <w:i/>
                <w:sz w:val="24"/>
                <w:szCs w:val="24"/>
              </w:rPr>
            </w:pPr>
          </w:p>
        </w:tc>
        <w:tc>
          <w:tcPr>
            <w:tcW w:w="1370" w:type="dxa"/>
            <w:shd w:val="clear" w:color="000000" w:fill="FFFFFF"/>
            <w:noWrap/>
          </w:tcPr>
          <w:p w:rsidR="005B62D2" w:rsidRPr="004629B4" w:rsidRDefault="005B62D2" w:rsidP="005B62D2">
            <w:pPr>
              <w:pStyle w:val="2a"/>
              <w:jc w:val="right"/>
              <w:rPr>
                <w:rFonts w:ascii="Times New Roman" w:hAnsi="Times New Roman" w:cs="Times New Roman"/>
                <w:i/>
                <w:sz w:val="24"/>
                <w:szCs w:val="24"/>
              </w:rPr>
            </w:pPr>
          </w:p>
          <w:p w:rsidR="005B62D2" w:rsidRPr="004629B4" w:rsidRDefault="005B62D2" w:rsidP="005B62D2">
            <w:pPr>
              <w:pStyle w:val="2a"/>
              <w:jc w:val="right"/>
              <w:rPr>
                <w:rFonts w:ascii="Times New Roman" w:hAnsi="Times New Roman" w:cs="Times New Roman"/>
                <w:i/>
                <w:sz w:val="24"/>
                <w:szCs w:val="24"/>
              </w:rPr>
            </w:pPr>
            <w:r w:rsidRPr="004629B4">
              <w:rPr>
                <w:rFonts w:ascii="Times New Roman" w:hAnsi="Times New Roman" w:cs="Times New Roman"/>
                <w:i/>
                <w:sz w:val="24"/>
                <w:szCs w:val="24"/>
              </w:rPr>
              <w:t>0,0</w:t>
            </w:r>
          </w:p>
        </w:tc>
        <w:tc>
          <w:tcPr>
            <w:tcW w:w="1417" w:type="dxa"/>
            <w:shd w:val="clear" w:color="000000" w:fill="FFFFFF"/>
            <w:noWrap/>
          </w:tcPr>
          <w:p w:rsidR="005B62D2" w:rsidRPr="004629B4" w:rsidRDefault="005B62D2" w:rsidP="005B62D2">
            <w:pPr>
              <w:pStyle w:val="2a"/>
              <w:jc w:val="right"/>
              <w:rPr>
                <w:rFonts w:ascii="Times New Roman" w:hAnsi="Times New Roman" w:cs="Times New Roman"/>
                <w:i/>
                <w:sz w:val="24"/>
                <w:szCs w:val="24"/>
              </w:rPr>
            </w:pPr>
          </w:p>
          <w:p w:rsidR="005B62D2" w:rsidRPr="004629B4" w:rsidRDefault="005B62D2" w:rsidP="005B62D2">
            <w:pPr>
              <w:pStyle w:val="2a"/>
              <w:jc w:val="right"/>
              <w:rPr>
                <w:rFonts w:ascii="Times New Roman" w:hAnsi="Times New Roman" w:cs="Times New Roman"/>
                <w:i/>
                <w:sz w:val="24"/>
                <w:szCs w:val="24"/>
              </w:rPr>
            </w:pPr>
            <w:r w:rsidRPr="004629B4">
              <w:rPr>
                <w:rFonts w:ascii="Times New Roman" w:hAnsi="Times New Roman" w:cs="Times New Roman"/>
                <w:i/>
                <w:sz w:val="24"/>
                <w:szCs w:val="24"/>
              </w:rPr>
              <w:t>0,0</w:t>
            </w:r>
          </w:p>
        </w:tc>
        <w:tc>
          <w:tcPr>
            <w:tcW w:w="1276" w:type="dxa"/>
            <w:shd w:val="clear" w:color="000000" w:fill="FFFFFF"/>
          </w:tcPr>
          <w:p w:rsidR="005B62D2" w:rsidRPr="004629B4" w:rsidRDefault="005B62D2" w:rsidP="005B62D2">
            <w:pPr>
              <w:pStyle w:val="2a"/>
              <w:jc w:val="right"/>
              <w:rPr>
                <w:rFonts w:ascii="Times New Roman" w:hAnsi="Times New Roman" w:cs="Times New Roman"/>
                <w:i/>
                <w:sz w:val="24"/>
                <w:szCs w:val="24"/>
              </w:rPr>
            </w:pPr>
          </w:p>
          <w:p w:rsidR="005B62D2" w:rsidRPr="004629B4" w:rsidRDefault="005B62D2" w:rsidP="005B62D2">
            <w:pPr>
              <w:pStyle w:val="2a"/>
              <w:jc w:val="right"/>
              <w:rPr>
                <w:rFonts w:ascii="Times New Roman" w:hAnsi="Times New Roman" w:cs="Times New Roman"/>
                <w:i/>
                <w:sz w:val="24"/>
                <w:szCs w:val="24"/>
              </w:rPr>
            </w:pPr>
            <w:r w:rsidRPr="004629B4">
              <w:rPr>
                <w:rFonts w:ascii="Times New Roman" w:hAnsi="Times New Roman" w:cs="Times New Roman"/>
                <w:i/>
                <w:sz w:val="24"/>
                <w:szCs w:val="24"/>
              </w:rPr>
              <w:t>0,0</w:t>
            </w:r>
          </w:p>
        </w:tc>
        <w:tc>
          <w:tcPr>
            <w:tcW w:w="1417" w:type="dxa"/>
            <w:shd w:val="clear" w:color="000000" w:fill="FFFFFF"/>
          </w:tcPr>
          <w:p w:rsidR="005B62D2" w:rsidRPr="004629B4" w:rsidRDefault="005B62D2" w:rsidP="005B62D2">
            <w:pPr>
              <w:pStyle w:val="2a"/>
              <w:jc w:val="right"/>
              <w:rPr>
                <w:rFonts w:ascii="Times New Roman" w:hAnsi="Times New Roman" w:cs="Times New Roman"/>
                <w:i/>
                <w:sz w:val="24"/>
                <w:szCs w:val="24"/>
              </w:rPr>
            </w:pPr>
          </w:p>
        </w:tc>
      </w:tr>
      <w:tr w:rsidR="005B62D2" w:rsidRPr="00E4787C" w:rsidTr="00E257E4">
        <w:trPr>
          <w:trHeight w:val="523"/>
        </w:trPr>
        <w:tc>
          <w:tcPr>
            <w:tcW w:w="2977" w:type="dxa"/>
            <w:shd w:val="clear" w:color="000000" w:fill="FFFFFF"/>
            <w:hideMark/>
          </w:tcPr>
          <w:p w:rsidR="005B62D2" w:rsidRPr="006A1A56" w:rsidRDefault="00930D79" w:rsidP="005B62D2">
            <w:pPr>
              <w:pStyle w:val="2a"/>
              <w:rPr>
                <w:rFonts w:ascii="Times New Roman" w:hAnsi="Times New Roman" w:cs="Times New Roman"/>
                <w:b/>
                <w:iCs/>
                <w:sz w:val="24"/>
                <w:szCs w:val="24"/>
              </w:rPr>
            </w:pPr>
            <w:r w:rsidRPr="004B4920">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5B62D2" w:rsidRPr="003336CA" w:rsidRDefault="005B62D2" w:rsidP="005B62D2">
            <w:pPr>
              <w:pStyle w:val="2a"/>
              <w:jc w:val="right"/>
              <w:rPr>
                <w:rFonts w:ascii="Times New Roman" w:hAnsi="Times New Roman" w:cs="Times New Roman"/>
                <w:b/>
                <w:sz w:val="24"/>
                <w:szCs w:val="24"/>
                <w:lang w:val="kk-KZ"/>
              </w:rPr>
            </w:pPr>
          </w:p>
        </w:tc>
        <w:tc>
          <w:tcPr>
            <w:tcW w:w="137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55</w:t>
            </w:r>
            <w:r>
              <w:rPr>
                <w:rFonts w:ascii="Times New Roman" w:hAnsi="Times New Roman" w:cs="Times New Roman"/>
                <w:b/>
                <w:sz w:val="24"/>
                <w:szCs w:val="24"/>
                <w:lang w:val="kk-KZ"/>
              </w:rPr>
              <w:t> </w:t>
            </w:r>
            <w:r>
              <w:rPr>
                <w:rFonts w:ascii="Times New Roman" w:hAnsi="Times New Roman" w:cs="Times New Roman"/>
                <w:b/>
                <w:sz w:val="24"/>
                <w:szCs w:val="24"/>
              </w:rPr>
              <w:t>864</w:t>
            </w:r>
            <w:r>
              <w:rPr>
                <w:rFonts w:ascii="Times New Roman" w:hAnsi="Times New Roman" w:cs="Times New Roman"/>
                <w:b/>
                <w:sz w:val="24"/>
                <w:szCs w:val="24"/>
                <w:lang w:val="kk-KZ"/>
              </w:rPr>
              <w:t>,0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56</w:t>
            </w:r>
            <w:r>
              <w:rPr>
                <w:rFonts w:ascii="Times New Roman" w:hAnsi="Times New Roman" w:cs="Times New Roman"/>
                <w:b/>
                <w:sz w:val="24"/>
                <w:szCs w:val="24"/>
                <w:lang w:val="kk-KZ"/>
              </w:rPr>
              <w:t> </w:t>
            </w:r>
            <w:r>
              <w:rPr>
                <w:rFonts w:ascii="Times New Roman" w:hAnsi="Times New Roman" w:cs="Times New Roman"/>
                <w:b/>
                <w:sz w:val="24"/>
                <w:szCs w:val="24"/>
              </w:rPr>
              <w:t>714</w:t>
            </w:r>
            <w:r>
              <w:rPr>
                <w:rFonts w:ascii="Times New Roman" w:hAnsi="Times New Roman" w:cs="Times New Roman"/>
                <w:b/>
                <w:sz w:val="24"/>
                <w:szCs w:val="24"/>
                <w:lang w:val="kk-KZ"/>
              </w:rPr>
              <w:t>,0</w:t>
            </w:r>
          </w:p>
        </w:tc>
        <w:tc>
          <w:tcPr>
            <w:tcW w:w="1276"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A57B4B"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rPr>
              <w:t>56</w:t>
            </w:r>
            <w:r>
              <w:rPr>
                <w:rFonts w:ascii="Times New Roman" w:hAnsi="Times New Roman" w:cs="Times New Roman"/>
                <w:b/>
                <w:sz w:val="24"/>
                <w:szCs w:val="24"/>
                <w:lang w:val="kk-KZ"/>
              </w:rPr>
              <w:t> </w:t>
            </w:r>
            <w:r>
              <w:rPr>
                <w:rFonts w:ascii="Times New Roman" w:hAnsi="Times New Roman" w:cs="Times New Roman"/>
                <w:b/>
                <w:sz w:val="24"/>
                <w:szCs w:val="24"/>
              </w:rPr>
              <w:t>714</w:t>
            </w:r>
            <w:r>
              <w:rPr>
                <w:rFonts w:ascii="Times New Roman" w:hAnsi="Times New Roman" w:cs="Times New Roman"/>
                <w:b/>
                <w:sz w:val="24"/>
                <w:szCs w:val="24"/>
                <w:lang w:val="kk-KZ"/>
              </w:rPr>
              <w:t>,0</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100,0</w:t>
            </w:r>
          </w:p>
        </w:tc>
      </w:tr>
      <w:tr w:rsidR="005B62D2" w:rsidRPr="00E4787C" w:rsidTr="00E257E4">
        <w:trPr>
          <w:trHeight w:val="687"/>
        </w:trPr>
        <w:tc>
          <w:tcPr>
            <w:tcW w:w="2977" w:type="dxa"/>
            <w:shd w:val="clear" w:color="000000" w:fill="FFFFFF"/>
            <w:vAlign w:val="bottom"/>
            <w:hideMark/>
          </w:tcPr>
          <w:p w:rsidR="005B62D2" w:rsidRPr="009549F3" w:rsidRDefault="00930D79" w:rsidP="005B62D2">
            <w:pPr>
              <w:pStyle w:val="2a"/>
              <w:rPr>
                <w:rFonts w:ascii="Times New Roman" w:hAnsi="Times New Roman" w:cs="Times New Roman"/>
                <w:i/>
                <w:iCs/>
                <w:sz w:val="24"/>
                <w:szCs w:val="24"/>
              </w:rPr>
            </w:pPr>
            <w:r w:rsidRPr="004B4920">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5B62D2" w:rsidRPr="003336CA" w:rsidRDefault="005B62D2" w:rsidP="005B62D2">
            <w:pPr>
              <w:pStyle w:val="2a"/>
              <w:jc w:val="right"/>
              <w:rPr>
                <w:rFonts w:ascii="Times New Roman" w:hAnsi="Times New Roman" w:cs="Times New Roman"/>
                <w:i/>
                <w:sz w:val="24"/>
                <w:szCs w:val="24"/>
                <w:lang w:val="kk-KZ"/>
              </w:rPr>
            </w:pPr>
          </w:p>
        </w:tc>
        <w:tc>
          <w:tcPr>
            <w:tcW w:w="137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55</w:t>
            </w:r>
            <w:r>
              <w:rPr>
                <w:rFonts w:ascii="Times New Roman" w:hAnsi="Times New Roman" w:cs="Times New Roman"/>
                <w:i/>
                <w:sz w:val="24"/>
                <w:szCs w:val="24"/>
                <w:lang w:val="kk-KZ"/>
              </w:rPr>
              <w:t> </w:t>
            </w:r>
            <w:r>
              <w:rPr>
                <w:rFonts w:ascii="Times New Roman" w:hAnsi="Times New Roman" w:cs="Times New Roman"/>
                <w:i/>
                <w:sz w:val="24"/>
                <w:szCs w:val="24"/>
              </w:rPr>
              <w:t>864</w:t>
            </w:r>
            <w:r>
              <w:rPr>
                <w:rFonts w:ascii="Times New Roman" w:hAnsi="Times New Roman" w:cs="Times New Roman"/>
                <w:i/>
                <w:sz w:val="24"/>
                <w:szCs w:val="24"/>
                <w:lang w:val="kk-KZ"/>
              </w:rPr>
              <w:t>,0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56</w:t>
            </w:r>
            <w:r>
              <w:rPr>
                <w:rFonts w:ascii="Times New Roman" w:hAnsi="Times New Roman" w:cs="Times New Roman"/>
                <w:i/>
                <w:sz w:val="24"/>
                <w:szCs w:val="24"/>
                <w:lang w:val="kk-KZ"/>
              </w:rPr>
              <w:t> </w:t>
            </w:r>
            <w:r>
              <w:rPr>
                <w:rFonts w:ascii="Times New Roman" w:hAnsi="Times New Roman" w:cs="Times New Roman"/>
                <w:i/>
                <w:sz w:val="24"/>
                <w:szCs w:val="24"/>
              </w:rPr>
              <w:t>714</w:t>
            </w:r>
            <w:r>
              <w:rPr>
                <w:rFonts w:ascii="Times New Roman" w:hAnsi="Times New Roman" w:cs="Times New Roman"/>
                <w:i/>
                <w:sz w:val="24"/>
                <w:szCs w:val="24"/>
                <w:lang w:val="kk-KZ"/>
              </w:rPr>
              <w:t>,0</w:t>
            </w:r>
          </w:p>
        </w:tc>
        <w:tc>
          <w:tcPr>
            <w:tcW w:w="1276"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56</w:t>
            </w:r>
            <w:r>
              <w:rPr>
                <w:rFonts w:ascii="Times New Roman" w:hAnsi="Times New Roman" w:cs="Times New Roman"/>
                <w:i/>
                <w:sz w:val="24"/>
                <w:szCs w:val="24"/>
                <w:lang w:val="kk-KZ"/>
              </w:rPr>
              <w:t> </w:t>
            </w:r>
            <w:r>
              <w:rPr>
                <w:rFonts w:ascii="Times New Roman" w:hAnsi="Times New Roman" w:cs="Times New Roman"/>
                <w:i/>
                <w:sz w:val="24"/>
                <w:szCs w:val="24"/>
              </w:rPr>
              <w:t>714</w:t>
            </w:r>
            <w:r>
              <w:rPr>
                <w:rFonts w:ascii="Times New Roman" w:hAnsi="Times New Roman" w:cs="Times New Roman"/>
                <w:i/>
                <w:sz w:val="24"/>
                <w:szCs w:val="24"/>
                <w:lang w:val="kk-KZ"/>
              </w:rPr>
              <w:t>,0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5B62D2" w:rsidRPr="00E4787C" w:rsidTr="00E257E4">
        <w:trPr>
          <w:trHeight w:val="525"/>
        </w:trPr>
        <w:tc>
          <w:tcPr>
            <w:tcW w:w="2977" w:type="dxa"/>
            <w:shd w:val="clear" w:color="000000" w:fill="FFFFFF"/>
            <w:hideMark/>
          </w:tcPr>
          <w:p w:rsidR="005B62D2" w:rsidRPr="009549F3" w:rsidRDefault="00930D79" w:rsidP="005B62D2">
            <w:pPr>
              <w:pStyle w:val="2a"/>
              <w:rPr>
                <w:rFonts w:ascii="Times New Roman" w:hAnsi="Times New Roman" w:cs="Times New Roman"/>
                <w:i/>
                <w:iCs/>
                <w:sz w:val="24"/>
                <w:szCs w:val="24"/>
              </w:rPr>
            </w:pPr>
            <w:r w:rsidRPr="004B4920">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5B62D2" w:rsidRPr="003336CA" w:rsidRDefault="005B62D2" w:rsidP="005B62D2">
            <w:pPr>
              <w:pStyle w:val="2a"/>
              <w:jc w:val="right"/>
              <w:rPr>
                <w:rFonts w:ascii="Times New Roman" w:hAnsi="Times New Roman" w:cs="Times New Roman"/>
                <w:i/>
                <w:sz w:val="24"/>
                <w:szCs w:val="24"/>
                <w:lang w:val="kk-KZ"/>
              </w:rPr>
            </w:pPr>
          </w:p>
        </w:tc>
        <w:tc>
          <w:tcPr>
            <w:tcW w:w="1370"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850</w:t>
            </w:r>
            <w:r>
              <w:rPr>
                <w:rFonts w:ascii="Times New Roman" w:hAnsi="Times New Roman" w:cs="Times New Roman"/>
                <w:i/>
                <w:sz w:val="24"/>
                <w:szCs w:val="24"/>
                <w:lang w:val="kk-KZ"/>
              </w:rPr>
              <w:t>,0</w:t>
            </w:r>
          </w:p>
        </w:tc>
        <w:tc>
          <w:tcPr>
            <w:tcW w:w="1276"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850</w:t>
            </w:r>
            <w:r>
              <w:rPr>
                <w:rFonts w:ascii="Times New Roman" w:hAnsi="Times New Roman" w:cs="Times New Roman"/>
                <w:i/>
                <w:sz w:val="24"/>
                <w:szCs w:val="24"/>
                <w:lang w:val="kk-KZ"/>
              </w:rPr>
              <w:t>,0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5B62D2" w:rsidRPr="00E4787C" w:rsidTr="00E257E4">
        <w:trPr>
          <w:trHeight w:val="224"/>
        </w:trPr>
        <w:tc>
          <w:tcPr>
            <w:tcW w:w="2977" w:type="dxa"/>
            <w:shd w:val="clear" w:color="000000" w:fill="FFFFFF"/>
            <w:hideMark/>
          </w:tcPr>
          <w:p w:rsidR="005B62D2" w:rsidRPr="009549F3" w:rsidRDefault="00930D79" w:rsidP="005B62D2">
            <w:pPr>
              <w:pStyle w:val="2a"/>
              <w:rPr>
                <w:rFonts w:ascii="Times New Roman" w:hAnsi="Times New Roman" w:cs="Times New Roman"/>
                <w:i/>
                <w:iCs/>
                <w:sz w:val="24"/>
                <w:szCs w:val="24"/>
              </w:rPr>
            </w:pPr>
            <w:r w:rsidRPr="004B4920">
              <w:rPr>
                <w:rFonts w:ascii="Times New Roman" w:hAnsi="Times New Roman" w:cs="Times New Roman"/>
                <w:i/>
                <w:iCs/>
                <w:sz w:val="24"/>
                <w:szCs w:val="24"/>
                <w:lang w:val="kk-KZ"/>
              </w:rPr>
              <w:t>Субвенциялар</w:t>
            </w:r>
          </w:p>
        </w:tc>
        <w:tc>
          <w:tcPr>
            <w:tcW w:w="1182" w:type="dxa"/>
            <w:shd w:val="clear" w:color="000000" w:fill="FFFFFF"/>
          </w:tcPr>
          <w:p w:rsidR="005B62D2" w:rsidRPr="003336CA" w:rsidRDefault="005B62D2" w:rsidP="005B62D2">
            <w:pPr>
              <w:pStyle w:val="2a"/>
              <w:jc w:val="right"/>
              <w:rPr>
                <w:rFonts w:ascii="Times New Roman" w:hAnsi="Times New Roman" w:cs="Times New Roman"/>
                <w:i/>
                <w:sz w:val="24"/>
                <w:szCs w:val="24"/>
                <w:lang w:val="kk-KZ"/>
              </w:rPr>
            </w:pPr>
          </w:p>
        </w:tc>
        <w:tc>
          <w:tcPr>
            <w:tcW w:w="1370" w:type="dxa"/>
            <w:shd w:val="clear" w:color="000000" w:fill="FFFFFF"/>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55</w:t>
            </w:r>
            <w:r>
              <w:rPr>
                <w:rFonts w:ascii="Times New Roman" w:hAnsi="Times New Roman" w:cs="Times New Roman"/>
                <w:i/>
                <w:sz w:val="24"/>
                <w:szCs w:val="24"/>
                <w:lang w:val="kk-KZ"/>
              </w:rPr>
              <w:t> </w:t>
            </w:r>
            <w:r>
              <w:rPr>
                <w:rFonts w:ascii="Times New Roman" w:hAnsi="Times New Roman" w:cs="Times New Roman"/>
                <w:i/>
                <w:sz w:val="24"/>
                <w:szCs w:val="24"/>
              </w:rPr>
              <w:t>864</w:t>
            </w:r>
            <w:r>
              <w:rPr>
                <w:rFonts w:ascii="Times New Roman" w:hAnsi="Times New Roman" w:cs="Times New Roman"/>
                <w:i/>
                <w:sz w:val="24"/>
                <w:szCs w:val="24"/>
                <w:lang w:val="kk-KZ"/>
              </w:rPr>
              <w:t>,0</w:t>
            </w:r>
          </w:p>
        </w:tc>
        <w:tc>
          <w:tcPr>
            <w:tcW w:w="1417" w:type="dxa"/>
            <w:shd w:val="clear" w:color="000000" w:fill="FFFFFF"/>
            <w:noWrap/>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55</w:t>
            </w:r>
            <w:r>
              <w:rPr>
                <w:rFonts w:ascii="Times New Roman" w:hAnsi="Times New Roman" w:cs="Times New Roman"/>
                <w:i/>
                <w:sz w:val="24"/>
                <w:szCs w:val="24"/>
                <w:lang w:val="kk-KZ"/>
              </w:rPr>
              <w:t> </w:t>
            </w:r>
            <w:r>
              <w:rPr>
                <w:rFonts w:ascii="Times New Roman" w:hAnsi="Times New Roman" w:cs="Times New Roman"/>
                <w:i/>
                <w:sz w:val="24"/>
                <w:szCs w:val="24"/>
              </w:rPr>
              <w:t>864</w:t>
            </w:r>
            <w:r>
              <w:rPr>
                <w:rFonts w:ascii="Times New Roman" w:hAnsi="Times New Roman" w:cs="Times New Roman"/>
                <w:i/>
                <w:sz w:val="24"/>
                <w:szCs w:val="24"/>
                <w:lang w:val="kk-KZ"/>
              </w:rPr>
              <w:t>,0</w:t>
            </w:r>
          </w:p>
        </w:tc>
        <w:tc>
          <w:tcPr>
            <w:tcW w:w="1276" w:type="dxa"/>
            <w:shd w:val="clear" w:color="000000" w:fill="FFFFFF"/>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rPr>
              <w:t>55</w:t>
            </w:r>
            <w:r>
              <w:rPr>
                <w:rFonts w:ascii="Times New Roman" w:hAnsi="Times New Roman" w:cs="Times New Roman"/>
                <w:i/>
                <w:sz w:val="24"/>
                <w:szCs w:val="24"/>
                <w:lang w:val="kk-KZ"/>
              </w:rPr>
              <w:t> </w:t>
            </w:r>
            <w:r>
              <w:rPr>
                <w:rFonts w:ascii="Times New Roman" w:hAnsi="Times New Roman" w:cs="Times New Roman"/>
                <w:i/>
                <w:sz w:val="24"/>
                <w:szCs w:val="24"/>
              </w:rPr>
              <w:t>864</w:t>
            </w:r>
            <w:r>
              <w:rPr>
                <w:rFonts w:ascii="Times New Roman" w:hAnsi="Times New Roman" w:cs="Times New Roman"/>
                <w:i/>
                <w:sz w:val="24"/>
                <w:szCs w:val="24"/>
                <w:lang w:val="kk-KZ"/>
              </w:rPr>
              <w:t>,0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5B62D2" w:rsidRPr="00E4787C" w:rsidTr="00E257E4">
        <w:trPr>
          <w:trHeight w:val="259"/>
        </w:trPr>
        <w:tc>
          <w:tcPr>
            <w:tcW w:w="2977" w:type="dxa"/>
            <w:shd w:val="clear" w:color="000000" w:fill="FFFFFF"/>
            <w:hideMark/>
          </w:tcPr>
          <w:p w:rsidR="005B62D2" w:rsidRPr="006A1A56" w:rsidRDefault="00930D79" w:rsidP="005B62D2">
            <w:pPr>
              <w:pStyle w:val="2a"/>
              <w:rPr>
                <w:rFonts w:ascii="Times New Roman" w:hAnsi="Times New Roman" w:cs="Times New Roman"/>
                <w:b/>
                <w:iCs/>
                <w:sz w:val="24"/>
                <w:szCs w:val="24"/>
              </w:rPr>
            </w:pPr>
            <w:r w:rsidRPr="004B4920">
              <w:rPr>
                <w:rFonts w:ascii="Times New Roman" w:hAnsi="Times New Roman" w:cs="Times New Roman"/>
                <w:b/>
                <w:iCs/>
                <w:sz w:val="24"/>
                <w:szCs w:val="24"/>
                <w:lang w:val="kk-KZ"/>
              </w:rPr>
              <w:t>Шығыстар, оның ішінде:</w:t>
            </w:r>
          </w:p>
        </w:tc>
        <w:tc>
          <w:tcPr>
            <w:tcW w:w="1182" w:type="dxa"/>
            <w:shd w:val="clear" w:color="000000" w:fill="FFFFFF"/>
          </w:tcPr>
          <w:p w:rsidR="005B62D2" w:rsidRDefault="005B62D2" w:rsidP="005B62D2">
            <w:pPr>
              <w:pStyle w:val="2a"/>
              <w:jc w:val="right"/>
              <w:rPr>
                <w:rFonts w:ascii="Times New Roman" w:hAnsi="Times New Roman" w:cs="Times New Roman"/>
                <w:b/>
                <w:sz w:val="24"/>
                <w:szCs w:val="24"/>
                <w:lang w:val="en-US"/>
              </w:rPr>
            </w:pPr>
          </w:p>
          <w:p w:rsidR="005B62D2" w:rsidRPr="003E72C3" w:rsidRDefault="005B62D2" w:rsidP="005B62D2">
            <w:pPr>
              <w:pStyle w:val="2a"/>
              <w:jc w:val="right"/>
              <w:rPr>
                <w:rFonts w:ascii="Times New Roman" w:hAnsi="Times New Roman" w:cs="Times New Roman"/>
                <w:b/>
                <w:sz w:val="24"/>
                <w:szCs w:val="24"/>
                <w:lang w:val="kk-KZ"/>
              </w:rPr>
            </w:pPr>
            <w:r w:rsidRPr="003E72C3">
              <w:rPr>
                <w:rFonts w:ascii="Times New Roman" w:hAnsi="Times New Roman" w:cs="Times New Roman"/>
                <w:b/>
                <w:sz w:val="24"/>
                <w:szCs w:val="24"/>
                <w:lang w:val="en-US"/>
              </w:rPr>
              <w:t>100</w:t>
            </w:r>
            <w:r w:rsidRPr="003E72C3">
              <w:rPr>
                <w:rFonts w:ascii="Times New Roman" w:hAnsi="Times New Roman" w:cs="Times New Roman"/>
                <w:b/>
                <w:sz w:val="24"/>
                <w:szCs w:val="24"/>
                <w:lang w:val="kk-KZ"/>
              </w:rPr>
              <w:t xml:space="preserve"> </w:t>
            </w:r>
            <w:r w:rsidRPr="003E72C3">
              <w:rPr>
                <w:rFonts w:ascii="Times New Roman" w:hAnsi="Times New Roman" w:cs="Times New Roman"/>
                <w:b/>
                <w:sz w:val="24"/>
                <w:szCs w:val="24"/>
                <w:lang w:val="en-US"/>
              </w:rPr>
              <w:t>014</w:t>
            </w:r>
            <w:r w:rsidRPr="003E72C3">
              <w:rPr>
                <w:rFonts w:ascii="Times New Roman" w:hAnsi="Times New Roman" w:cs="Times New Roman"/>
                <w:b/>
                <w:sz w:val="24"/>
                <w:szCs w:val="24"/>
                <w:lang w:val="kk-KZ"/>
              </w:rPr>
              <w:t>,6</w:t>
            </w:r>
          </w:p>
        </w:tc>
        <w:tc>
          <w:tcPr>
            <w:tcW w:w="1370"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E72C3" w:rsidRDefault="005B62D2" w:rsidP="005B62D2">
            <w:pPr>
              <w:pStyle w:val="2a"/>
              <w:jc w:val="right"/>
              <w:rPr>
                <w:rFonts w:ascii="Times New Roman" w:hAnsi="Times New Roman" w:cs="Times New Roman"/>
                <w:b/>
                <w:sz w:val="24"/>
                <w:szCs w:val="24"/>
                <w:lang w:val="kk-KZ"/>
              </w:rPr>
            </w:pPr>
            <w:r w:rsidRPr="003E72C3">
              <w:rPr>
                <w:rFonts w:ascii="Times New Roman" w:hAnsi="Times New Roman" w:cs="Times New Roman"/>
                <w:b/>
                <w:sz w:val="24"/>
                <w:szCs w:val="24"/>
              </w:rPr>
              <w:t>86</w:t>
            </w:r>
            <w:r w:rsidRPr="003E72C3">
              <w:rPr>
                <w:rFonts w:ascii="Times New Roman" w:hAnsi="Times New Roman" w:cs="Times New Roman"/>
                <w:b/>
                <w:sz w:val="24"/>
                <w:szCs w:val="24"/>
                <w:lang w:val="kk-KZ"/>
              </w:rPr>
              <w:t> </w:t>
            </w:r>
            <w:r w:rsidRPr="003E72C3">
              <w:rPr>
                <w:rFonts w:ascii="Times New Roman" w:hAnsi="Times New Roman" w:cs="Times New Roman"/>
                <w:b/>
                <w:sz w:val="24"/>
                <w:szCs w:val="24"/>
              </w:rPr>
              <w:t>482</w:t>
            </w:r>
            <w:r w:rsidRPr="003E72C3">
              <w:rPr>
                <w:rFonts w:ascii="Times New Roman" w:hAnsi="Times New Roman" w:cs="Times New Roman"/>
                <w:b/>
                <w:sz w:val="24"/>
                <w:szCs w:val="24"/>
                <w:lang w:val="kk-KZ"/>
              </w:rPr>
              <w:t>,0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E72C3" w:rsidRDefault="005B62D2" w:rsidP="005B62D2">
            <w:pPr>
              <w:pStyle w:val="2a"/>
              <w:jc w:val="right"/>
              <w:rPr>
                <w:rFonts w:ascii="Times New Roman" w:hAnsi="Times New Roman" w:cs="Times New Roman"/>
                <w:b/>
                <w:sz w:val="24"/>
                <w:szCs w:val="24"/>
                <w:lang w:val="kk-KZ"/>
              </w:rPr>
            </w:pPr>
            <w:r w:rsidRPr="003E72C3">
              <w:rPr>
                <w:rFonts w:ascii="Times New Roman" w:hAnsi="Times New Roman" w:cs="Times New Roman"/>
                <w:b/>
                <w:sz w:val="24"/>
                <w:szCs w:val="24"/>
              </w:rPr>
              <w:t>86</w:t>
            </w:r>
            <w:r w:rsidRPr="003E72C3">
              <w:rPr>
                <w:rFonts w:ascii="Times New Roman" w:hAnsi="Times New Roman" w:cs="Times New Roman"/>
                <w:b/>
                <w:sz w:val="24"/>
                <w:szCs w:val="24"/>
                <w:lang w:val="kk-KZ"/>
              </w:rPr>
              <w:t> </w:t>
            </w:r>
            <w:r w:rsidRPr="003E72C3">
              <w:rPr>
                <w:rFonts w:ascii="Times New Roman" w:hAnsi="Times New Roman" w:cs="Times New Roman"/>
                <w:b/>
                <w:sz w:val="24"/>
                <w:szCs w:val="24"/>
              </w:rPr>
              <w:t>932</w:t>
            </w:r>
            <w:r w:rsidRPr="003E72C3">
              <w:rPr>
                <w:rFonts w:ascii="Times New Roman" w:hAnsi="Times New Roman" w:cs="Times New Roman"/>
                <w:b/>
                <w:sz w:val="24"/>
                <w:szCs w:val="24"/>
                <w:lang w:val="kk-KZ"/>
              </w:rPr>
              <w:t>,0</w:t>
            </w:r>
          </w:p>
        </w:tc>
        <w:tc>
          <w:tcPr>
            <w:tcW w:w="1276"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E72C3" w:rsidRDefault="005B62D2" w:rsidP="005B62D2">
            <w:pPr>
              <w:pStyle w:val="2a"/>
              <w:jc w:val="right"/>
              <w:rPr>
                <w:rFonts w:ascii="Times New Roman" w:hAnsi="Times New Roman" w:cs="Times New Roman"/>
                <w:b/>
                <w:sz w:val="24"/>
                <w:szCs w:val="24"/>
                <w:lang w:val="kk-KZ"/>
              </w:rPr>
            </w:pPr>
            <w:r w:rsidRPr="003E72C3">
              <w:rPr>
                <w:rFonts w:ascii="Times New Roman" w:hAnsi="Times New Roman" w:cs="Times New Roman"/>
                <w:b/>
                <w:sz w:val="24"/>
                <w:szCs w:val="24"/>
              </w:rPr>
              <w:t>85</w:t>
            </w:r>
            <w:r w:rsidRPr="003E72C3">
              <w:rPr>
                <w:rFonts w:ascii="Times New Roman" w:hAnsi="Times New Roman" w:cs="Times New Roman"/>
                <w:b/>
                <w:sz w:val="24"/>
                <w:szCs w:val="24"/>
                <w:lang w:val="kk-KZ"/>
              </w:rPr>
              <w:t> </w:t>
            </w:r>
            <w:r w:rsidRPr="003E72C3">
              <w:rPr>
                <w:rFonts w:ascii="Times New Roman" w:hAnsi="Times New Roman" w:cs="Times New Roman"/>
                <w:b/>
                <w:sz w:val="24"/>
                <w:szCs w:val="24"/>
              </w:rPr>
              <w:t>995,</w:t>
            </w:r>
            <w:r w:rsidRPr="003E72C3">
              <w:rPr>
                <w:rFonts w:ascii="Times New Roman" w:hAnsi="Times New Roman" w:cs="Times New Roman"/>
                <w:b/>
                <w:sz w:val="24"/>
                <w:szCs w:val="24"/>
                <w:lang w:val="kk-KZ"/>
              </w:rPr>
              <w:t>9</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3E72C3" w:rsidRDefault="005B62D2" w:rsidP="005B62D2">
            <w:pPr>
              <w:pStyle w:val="2a"/>
              <w:jc w:val="right"/>
              <w:rPr>
                <w:rFonts w:ascii="Times New Roman" w:hAnsi="Times New Roman" w:cs="Times New Roman"/>
                <w:b/>
                <w:sz w:val="24"/>
                <w:szCs w:val="24"/>
              </w:rPr>
            </w:pPr>
            <w:r w:rsidRPr="003E72C3">
              <w:rPr>
                <w:rFonts w:ascii="Times New Roman" w:hAnsi="Times New Roman" w:cs="Times New Roman"/>
                <w:b/>
                <w:sz w:val="24"/>
                <w:szCs w:val="24"/>
              </w:rPr>
              <w:t>98,9</w:t>
            </w:r>
          </w:p>
        </w:tc>
      </w:tr>
      <w:tr w:rsidR="005B62D2" w:rsidRPr="00E4787C" w:rsidTr="00E257E4">
        <w:trPr>
          <w:trHeight w:val="275"/>
        </w:trPr>
        <w:tc>
          <w:tcPr>
            <w:tcW w:w="2977" w:type="dxa"/>
            <w:shd w:val="clear" w:color="000000" w:fill="FFFFFF"/>
          </w:tcPr>
          <w:p w:rsidR="005B62D2" w:rsidRPr="009549F3" w:rsidRDefault="00930D79" w:rsidP="005B62D2">
            <w:pPr>
              <w:pStyle w:val="2a"/>
              <w:rPr>
                <w:rFonts w:ascii="Times New Roman" w:hAnsi="Times New Roman" w:cs="Times New Roman"/>
                <w:i/>
                <w:iCs/>
                <w:sz w:val="24"/>
                <w:szCs w:val="24"/>
              </w:rPr>
            </w:pPr>
            <w:r w:rsidRPr="004B4920">
              <w:rPr>
                <w:rFonts w:ascii="Times New Roman" w:hAnsi="Times New Roman" w:cs="Times New Roman"/>
                <w:i/>
                <w:iCs/>
                <w:sz w:val="24"/>
                <w:szCs w:val="24"/>
                <w:lang w:val="kk-KZ"/>
              </w:rPr>
              <w:t>Мемлекеттік басқару</w:t>
            </w:r>
          </w:p>
        </w:tc>
        <w:tc>
          <w:tcPr>
            <w:tcW w:w="1182" w:type="dxa"/>
            <w:shd w:val="clear" w:color="000000" w:fill="FFFFFF"/>
          </w:tcPr>
          <w:p w:rsidR="005B62D2" w:rsidRPr="003336C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33 389,1</w:t>
            </w:r>
          </w:p>
        </w:tc>
        <w:tc>
          <w:tcPr>
            <w:tcW w:w="1370" w:type="dxa"/>
            <w:shd w:val="clear" w:color="000000" w:fill="FFFFFF"/>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30 476,0</w:t>
            </w:r>
          </w:p>
        </w:tc>
        <w:tc>
          <w:tcPr>
            <w:tcW w:w="1417" w:type="dxa"/>
            <w:shd w:val="clear" w:color="000000" w:fill="FFFFFF"/>
            <w:noWrap/>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34 751,0</w:t>
            </w:r>
          </w:p>
        </w:tc>
        <w:tc>
          <w:tcPr>
            <w:tcW w:w="1276" w:type="dxa"/>
            <w:shd w:val="clear" w:color="000000" w:fill="FFFFFF"/>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33 817,2</w:t>
            </w:r>
          </w:p>
        </w:tc>
        <w:tc>
          <w:tcPr>
            <w:tcW w:w="1417" w:type="dxa"/>
            <w:shd w:val="clear" w:color="000000" w:fill="FFFFFF"/>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97,3</w:t>
            </w:r>
          </w:p>
        </w:tc>
      </w:tr>
      <w:tr w:rsidR="005B62D2" w:rsidRPr="00E4787C" w:rsidTr="00E257E4">
        <w:trPr>
          <w:trHeight w:val="264"/>
        </w:trPr>
        <w:tc>
          <w:tcPr>
            <w:tcW w:w="2977" w:type="dxa"/>
            <w:shd w:val="clear" w:color="000000" w:fill="FFFFFF"/>
          </w:tcPr>
          <w:p w:rsidR="005B62D2" w:rsidRPr="009549F3" w:rsidRDefault="00930D79" w:rsidP="005B62D2">
            <w:pPr>
              <w:pStyle w:val="2a"/>
              <w:rPr>
                <w:rFonts w:ascii="Times New Roman" w:hAnsi="Times New Roman" w:cs="Times New Roman"/>
                <w:i/>
                <w:iCs/>
                <w:sz w:val="24"/>
                <w:szCs w:val="24"/>
              </w:rPr>
            </w:pPr>
            <w:r w:rsidRPr="004B4920">
              <w:rPr>
                <w:rFonts w:ascii="Times New Roman" w:hAnsi="Times New Roman" w:cs="Times New Roman"/>
                <w:i/>
                <w:iCs/>
                <w:sz w:val="24"/>
                <w:szCs w:val="24"/>
                <w:lang w:val="kk-KZ"/>
              </w:rPr>
              <w:t>Білім беру</w:t>
            </w:r>
          </w:p>
        </w:tc>
        <w:tc>
          <w:tcPr>
            <w:tcW w:w="1182" w:type="dxa"/>
            <w:shd w:val="clear" w:color="000000" w:fill="FFFFFF"/>
          </w:tcPr>
          <w:p w:rsidR="005B62D2" w:rsidRPr="003336C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7 370,8</w:t>
            </w:r>
          </w:p>
        </w:tc>
        <w:tc>
          <w:tcPr>
            <w:tcW w:w="1370" w:type="dxa"/>
            <w:shd w:val="clear" w:color="000000" w:fill="FFFFFF"/>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10 440,0</w:t>
            </w:r>
          </w:p>
        </w:tc>
        <w:tc>
          <w:tcPr>
            <w:tcW w:w="1417" w:type="dxa"/>
            <w:shd w:val="clear" w:color="000000" w:fill="FFFFFF"/>
            <w:noWrap/>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5 965,0</w:t>
            </w:r>
          </w:p>
        </w:tc>
        <w:tc>
          <w:tcPr>
            <w:tcW w:w="1276" w:type="dxa"/>
            <w:shd w:val="clear" w:color="000000" w:fill="FFFFFF"/>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5 964,5</w:t>
            </w:r>
          </w:p>
        </w:tc>
        <w:tc>
          <w:tcPr>
            <w:tcW w:w="1417" w:type="dxa"/>
            <w:shd w:val="clear" w:color="000000" w:fill="FFFFFF"/>
          </w:tcPr>
          <w:p w:rsidR="005B62D2" w:rsidRPr="00A57B4B"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E4787C" w:rsidTr="00E257E4">
        <w:trPr>
          <w:trHeight w:val="30"/>
        </w:trPr>
        <w:tc>
          <w:tcPr>
            <w:tcW w:w="2977" w:type="dxa"/>
            <w:shd w:val="clear" w:color="000000" w:fill="FFFFFF"/>
          </w:tcPr>
          <w:p w:rsidR="005B62D2" w:rsidRPr="009549F3" w:rsidRDefault="00930D79" w:rsidP="005B62D2">
            <w:pPr>
              <w:pStyle w:val="2a"/>
              <w:rPr>
                <w:rFonts w:ascii="Times New Roman" w:hAnsi="Times New Roman" w:cs="Times New Roman"/>
                <w:i/>
                <w:iCs/>
                <w:sz w:val="24"/>
                <w:szCs w:val="24"/>
              </w:rPr>
            </w:pPr>
            <w:r w:rsidRPr="004B4920">
              <w:rPr>
                <w:rFonts w:ascii="Times New Roman" w:hAnsi="Times New Roman" w:cs="Times New Roman"/>
                <w:i/>
                <w:iCs/>
                <w:sz w:val="24"/>
                <w:szCs w:val="24"/>
                <w:lang w:val="kk-KZ"/>
              </w:rPr>
              <w:t>Денсаулық сақтау</w:t>
            </w:r>
          </w:p>
        </w:tc>
        <w:tc>
          <w:tcPr>
            <w:tcW w:w="1182" w:type="dxa"/>
            <w:shd w:val="clear" w:color="000000" w:fill="FFFFFF"/>
          </w:tcPr>
          <w:p w:rsidR="005B62D2" w:rsidRPr="003336CA" w:rsidRDefault="005B62D2" w:rsidP="005B62D2">
            <w:pPr>
              <w:pStyle w:val="2a"/>
              <w:jc w:val="right"/>
              <w:rPr>
                <w:rFonts w:ascii="Times New Roman" w:hAnsi="Times New Roman" w:cs="Times New Roman"/>
                <w:i/>
                <w:sz w:val="24"/>
                <w:szCs w:val="24"/>
                <w:lang w:val="kk-KZ"/>
              </w:rPr>
            </w:pPr>
          </w:p>
        </w:tc>
        <w:tc>
          <w:tcPr>
            <w:tcW w:w="1370"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E257E4">
        <w:trPr>
          <w:trHeight w:val="295"/>
        </w:trPr>
        <w:tc>
          <w:tcPr>
            <w:tcW w:w="2977" w:type="dxa"/>
            <w:shd w:val="clear" w:color="000000" w:fill="FFFFFF"/>
          </w:tcPr>
          <w:p w:rsidR="005B62D2" w:rsidRPr="009549F3" w:rsidRDefault="00930D79" w:rsidP="005B62D2">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D5464B" w:rsidRDefault="00D5464B" w:rsidP="005B62D2">
            <w:pPr>
              <w:pStyle w:val="2a"/>
              <w:jc w:val="right"/>
              <w:rPr>
                <w:rFonts w:ascii="Times New Roman" w:hAnsi="Times New Roman" w:cs="Times New Roman"/>
                <w:i/>
                <w:sz w:val="24"/>
                <w:szCs w:val="24"/>
                <w:lang w:val="kk-KZ"/>
              </w:rPr>
            </w:pPr>
          </w:p>
          <w:p w:rsidR="005B62D2" w:rsidRPr="003336C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43 751,6</w:t>
            </w:r>
          </w:p>
        </w:tc>
        <w:tc>
          <w:tcPr>
            <w:tcW w:w="1370" w:type="dxa"/>
            <w:shd w:val="clear" w:color="000000" w:fill="FFFFFF"/>
          </w:tcPr>
          <w:p w:rsidR="00D5464B" w:rsidRDefault="00D5464B" w:rsidP="005B62D2">
            <w:pPr>
              <w:pStyle w:val="2a"/>
              <w:jc w:val="right"/>
              <w:rPr>
                <w:rFonts w:ascii="Times New Roman" w:hAnsi="Times New Roman" w:cs="Times New Roman"/>
                <w:i/>
                <w:sz w:val="24"/>
                <w:szCs w:val="24"/>
                <w:lang w:val="kk-KZ"/>
              </w:rPr>
            </w:pPr>
          </w:p>
          <w:p w:rsidR="005B62D2" w:rsidRPr="00ED194C"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29 769,0</w:t>
            </w:r>
          </w:p>
        </w:tc>
        <w:tc>
          <w:tcPr>
            <w:tcW w:w="1417" w:type="dxa"/>
            <w:shd w:val="clear" w:color="000000" w:fill="FFFFFF"/>
            <w:noWrap/>
          </w:tcPr>
          <w:p w:rsidR="00D5464B" w:rsidRDefault="00D5464B" w:rsidP="005B62D2">
            <w:pPr>
              <w:pStyle w:val="2a"/>
              <w:jc w:val="right"/>
              <w:rPr>
                <w:rFonts w:ascii="Times New Roman" w:hAnsi="Times New Roman" w:cs="Times New Roman"/>
                <w:i/>
                <w:sz w:val="24"/>
                <w:szCs w:val="24"/>
                <w:lang w:val="kk-KZ"/>
              </w:rPr>
            </w:pPr>
          </w:p>
          <w:p w:rsidR="005B62D2" w:rsidRPr="00ED194C"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30 619,0</w:t>
            </w:r>
          </w:p>
        </w:tc>
        <w:tc>
          <w:tcPr>
            <w:tcW w:w="1276" w:type="dxa"/>
            <w:shd w:val="clear" w:color="000000" w:fill="FFFFFF"/>
          </w:tcPr>
          <w:p w:rsidR="00D5464B" w:rsidRDefault="00D5464B" w:rsidP="005B62D2">
            <w:pPr>
              <w:pStyle w:val="2a"/>
              <w:jc w:val="right"/>
              <w:rPr>
                <w:rFonts w:ascii="Times New Roman" w:hAnsi="Times New Roman" w:cs="Times New Roman"/>
                <w:i/>
                <w:sz w:val="24"/>
                <w:szCs w:val="24"/>
                <w:lang w:val="kk-KZ"/>
              </w:rPr>
            </w:pPr>
          </w:p>
          <w:p w:rsidR="005B62D2" w:rsidRPr="00ED194C"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30 617,3</w:t>
            </w:r>
          </w:p>
        </w:tc>
        <w:tc>
          <w:tcPr>
            <w:tcW w:w="1417" w:type="dxa"/>
            <w:shd w:val="clear" w:color="000000" w:fill="FFFFFF"/>
          </w:tcPr>
          <w:p w:rsidR="00D5464B" w:rsidRDefault="00D5464B" w:rsidP="005B62D2">
            <w:pPr>
              <w:pStyle w:val="2a"/>
              <w:jc w:val="right"/>
              <w:rPr>
                <w:rFonts w:ascii="Times New Roman" w:hAnsi="Times New Roman" w:cs="Times New Roman"/>
                <w:i/>
                <w:sz w:val="24"/>
                <w:szCs w:val="24"/>
                <w:lang w:val="kk-KZ"/>
              </w:rPr>
            </w:pPr>
          </w:p>
          <w:p w:rsidR="005B62D2" w:rsidRPr="00ED194C"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C25827" w:rsidTr="00E257E4">
        <w:trPr>
          <w:trHeight w:val="167"/>
        </w:trPr>
        <w:tc>
          <w:tcPr>
            <w:tcW w:w="2977" w:type="dxa"/>
            <w:shd w:val="clear" w:color="000000" w:fill="FFFFFF"/>
          </w:tcPr>
          <w:p w:rsidR="005B62D2" w:rsidRPr="009549F3" w:rsidRDefault="00533C0C" w:rsidP="005B62D2">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Көлік және коммуникация</w:t>
            </w:r>
          </w:p>
        </w:tc>
        <w:tc>
          <w:tcPr>
            <w:tcW w:w="1182" w:type="dxa"/>
            <w:shd w:val="clear" w:color="000000" w:fill="FFFFFF"/>
          </w:tcPr>
          <w:p w:rsidR="005B62D2" w:rsidRPr="003336CA" w:rsidRDefault="005B62D2" w:rsidP="00CB47B8">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6 906,3</w:t>
            </w:r>
          </w:p>
        </w:tc>
        <w:tc>
          <w:tcPr>
            <w:tcW w:w="1370" w:type="dxa"/>
            <w:shd w:val="clear" w:color="000000" w:fill="FFFFFF"/>
          </w:tcPr>
          <w:p w:rsidR="005B62D2" w:rsidRPr="00ED194C" w:rsidRDefault="005B62D2" w:rsidP="00CB47B8">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7 200,0</w:t>
            </w:r>
          </w:p>
        </w:tc>
        <w:tc>
          <w:tcPr>
            <w:tcW w:w="1417" w:type="dxa"/>
            <w:shd w:val="clear" w:color="000000" w:fill="FFFFFF"/>
            <w:noWrap/>
          </w:tcPr>
          <w:p w:rsidR="005B62D2" w:rsidRPr="00ED194C" w:rsidRDefault="005B62D2" w:rsidP="00CB47B8">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7 000,0</w:t>
            </w:r>
          </w:p>
        </w:tc>
        <w:tc>
          <w:tcPr>
            <w:tcW w:w="1276" w:type="dxa"/>
            <w:shd w:val="clear" w:color="000000" w:fill="FFFFFF"/>
          </w:tcPr>
          <w:p w:rsidR="005B62D2" w:rsidRPr="00ED194C" w:rsidRDefault="005B62D2" w:rsidP="00CB47B8">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7 000,0</w:t>
            </w:r>
          </w:p>
        </w:tc>
        <w:tc>
          <w:tcPr>
            <w:tcW w:w="1417" w:type="dxa"/>
            <w:shd w:val="clear" w:color="000000" w:fill="FFFFFF"/>
          </w:tcPr>
          <w:p w:rsidR="005B62D2" w:rsidRPr="00ED194C" w:rsidRDefault="005B62D2" w:rsidP="00CB47B8">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C25827" w:rsidTr="00E257E4">
        <w:trPr>
          <w:trHeight w:val="295"/>
        </w:trPr>
        <w:tc>
          <w:tcPr>
            <w:tcW w:w="2977" w:type="dxa"/>
            <w:shd w:val="clear" w:color="000000" w:fill="FFFFFF"/>
          </w:tcPr>
          <w:p w:rsidR="005B62D2" w:rsidRPr="009549F3" w:rsidRDefault="00533C0C" w:rsidP="005B62D2">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Басқалар</w:t>
            </w:r>
          </w:p>
        </w:tc>
        <w:tc>
          <w:tcPr>
            <w:tcW w:w="1182" w:type="dxa"/>
            <w:shd w:val="clear" w:color="000000" w:fill="FFFFFF"/>
          </w:tcPr>
          <w:p w:rsidR="005B62D2" w:rsidRPr="003336CA" w:rsidRDefault="005B62D2" w:rsidP="00CB47B8">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8 597,0</w:t>
            </w:r>
          </w:p>
        </w:tc>
        <w:tc>
          <w:tcPr>
            <w:tcW w:w="1370" w:type="dxa"/>
            <w:shd w:val="clear" w:color="000000" w:fill="FFFFFF"/>
          </w:tcPr>
          <w:p w:rsidR="005B62D2" w:rsidRPr="00ED194C" w:rsidRDefault="005B62D2" w:rsidP="00CB47B8">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8 597,0</w:t>
            </w:r>
          </w:p>
        </w:tc>
        <w:tc>
          <w:tcPr>
            <w:tcW w:w="1417" w:type="dxa"/>
            <w:shd w:val="clear" w:color="000000" w:fill="FFFFFF"/>
            <w:noWrap/>
          </w:tcPr>
          <w:p w:rsidR="005B62D2" w:rsidRPr="00ED194C" w:rsidRDefault="005B62D2" w:rsidP="00CB47B8">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8 597,0</w:t>
            </w:r>
          </w:p>
        </w:tc>
        <w:tc>
          <w:tcPr>
            <w:tcW w:w="1276" w:type="dxa"/>
            <w:shd w:val="clear" w:color="000000" w:fill="FFFFFF"/>
          </w:tcPr>
          <w:p w:rsidR="005B62D2" w:rsidRPr="00ED194C" w:rsidRDefault="005B62D2" w:rsidP="00CB47B8">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8 597,0</w:t>
            </w:r>
          </w:p>
        </w:tc>
        <w:tc>
          <w:tcPr>
            <w:tcW w:w="1417" w:type="dxa"/>
            <w:shd w:val="clear" w:color="000000" w:fill="FFFFFF"/>
          </w:tcPr>
          <w:p w:rsidR="005B62D2" w:rsidRPr="00305B2A" w:rsidRDefault="005B62D2" w:rsidP="00CB47B8">
            <w:pPr>
              <w:pStyle w:val="2a"/>
              <w:jc w:val="right"/>
              <w:rPr>
                <w:rFonts w:ascii="Times New Roman" w:hAnsi="Times New Roman" w:cs="Times New Roman"/>
                <w:i/>
                <w:sz w:val="24"/>
                <w:szCs w:val="24"/>
              </w:rPr>
            </w:pPr>
            <w:r>
              <w:rPr>
                <w:rFonts w:ascii="Times New Roman" w:hAnsi="Times New Roman" w:cs="Times New Roman"/>
                <w:i/>
                <w:sz w:val="24"/>
                <w:szCs w:val="24"/>
                <w:lang w:val="kk-KZ"/>
              </w:rPr>
              <w:t>100,0</w:t>
            </w:r>
          </w:p>
        </w:tc>
      </w:tr>
    </w:tbl>
    <w:p w:rsidR="00466818" w:rsidRDefault="00466818" w:rsidP="000F3E59">
      <w:pPr>
        <w:pStyle w:val="2a"/>
        <w:ind w:firstLine="567"/>
        <w:jc w:val="both"/>
        <w:rPr>
          <w:rFonts w:ascii="Times New Roman" w:hAnsi="Times New Roman" w:cs="Times New Roman"/>
          <w:sz w:val="28"/>
          <w:szCs w:val="28"/>
          <w:highlight w:val="yellow"/>
          <w:lang w:val="kk-KZ" w:eastAsia="ar-SA"/>
        </w:rPr>
      </w:pPr>
      <w:r w:rsidRPr="00466818">
        <w:rPr>
          <w:rFonts w:ascii="Times New Roman" w:hAnsi="Times New Roman" w:cs="Times New Roman"/>
          <w:sz w:val="28"/>
          <w:szCs w:val="28"/>
          <w:lang w:val="kk-KZ" w:eastAsia="ar-SA"/>
        </w:rPr>
        <w:t>2020 жылы округ бюджеті 86 932,0 мың теңгені құрады. Осы жылы салықтан 27 371,8 мың теңге жиналды, оның ішінде: жеке табыс салығы бойынша – 5</w:t>
      </w:r>
      <w:r w:rsidR="00047317">
        <w:rPr>
          <w:rFonts w:ascii="Times New Roman" w:hAnsi="Times New Roman" w:cs="Times New Roman"/>
          <w:sz w:val="28"/>
          <w:szCs w:val="28"/>
          <w:lang w:val="kk-KZ" w:eastAsia="ar-SA"/>
        </w:rPr>
        <w:t xml:space="preserve"> </w:t>
      </w:r>
      <w:r w:rsidRPr="00466818">
        <w:rPr>
          <w:rFonts w:ascii="Times New Roman" w:hAnsi="Times New Roman" w:cs="Times New Roman"/>
          <w:sz w:val="28"/>
          <w:szCs w:val="28"/>
          <w:lang w:val="kk-KZ" w:eastAsia="ar-SA"/>
        </w:rPr>
        <w:t xml:space="preserve">958,0 мың теңге, мүлік салығы </w:t>
      </w:r>
      <w:r w:rsidR="00047317" w:rsidRPr="00047317">
        <w:rPr>
          <w:rFonts w:ascii="Times New Roman" w:hAnsi="Times New Roman" w:cs="Times New Roman"/>
          <w:sz w:val="28"/>
          <w:szCs w:val="28"/>
          <w:lang w:val="kk-KZ" w:eastAsia="ar-SA"/>
        </w:rPr>
        <w:t>419,9</w:t>
      </w:r>
      <w:r w:rsidRPr="00466818">
        <w:rPr>
          <w:rFonts w:ascii="Times New Roman" w:hAnsi="Times New Roman" w:cs="Times New Roman"/>
          <w:sz w:val="28"/>
          <w:szCs w:val="28"/>
          <w:lang w:val="kk-KZ" w:eastAsia="ar-SA"/>
        </w:rPr>
        <w:t xml:space="preserve"> мың теңге, жер салығы </w:t>
      </w:r>
      <w:r w:rsidR="009011EE">
        <w:rPr>
          <w:rFonts w:ascii="Times New Roman" w:hAnsi="Times New Roman" w:cs="Times New Roman"/>
          <w:sz w:val="28"/>
          <w:szCs w:val="28"/>
          <w:lang w:val="kk-KZ" w:eastAsia="ar-SA"/>
        </w:rPr>
        <w:t>986,7</w:t>
      </w:r>
      <w:r w:rsidRPr="00466818">
        <w:rPr>
          <w:rFonts w:ascii="Times New Roman" w:hAnsi="Times New Roman" w:cs="Times New Roman"/>
          <w:sz w:val="28"/>
          <w:szCs w:val="28"/>
          <w:lang w:val="kk-KZ" w:eastAsia="ar-SA"/>
        </w:rPr>
        <w:t xml:space="preserve"> мың теңге, көлік құралдары салығы </w:t>
      </w:r>
      <w:r w:rsidR="00047317" w:rsidRPr="00047317">
        <w:rPr>
          <w:rFonts w:ascii="Times New Roman" w:hAnsi="Times New Roman" w:cs="Times New Roman"/>
          <w:sz w:val="28"/>
          <w:szCs w:val="28"/>
          <w:lang w:val="kk-KZ" w:eastAsia="ar-SA"/>
        </w:rPr>
        <w:t>20</w:t>
      </w:r>
      <w:r w:rsidR="00047317">
        <w:rPr>
          <w:rFonts w:ascii="Times New Roman" w:hAnsi="Times New Roman" w:cs="Times New Roman"/>
          <w:sz w:val="28"/>
          <w:szCs w:val="28"/>
          <w:lang w:val="kk-KZ" w:eastAsia="ar-SA"/>
        </w:rPr>
        <w:t xml:space="preserve"> </w:t>
      </w:r>
      <w:r w:rsidR="00047317" w:rsidRPr="00047317">
        <w:rPr>
          <w:rFonts w:ascii="Times New Roman" w:hAnsi="Times New Roman" w:cs="Times New Roman"/>
          <w:sz w:val="28"/>
          <w:szCs w:val="28"/>
          <w:lang w:val="kk-KZ" w:eastAsia="ar-SA"/>
        </w:rPr>
        <w:t xml:space="preserve">007,2 </w:t>
      </w:r>
      <w:r w:rsidRPr="00466818">
        <w:rPr>
          <w:rFonts w:ascii="Times New Roman" w:hAnsi="Times New Roman" w:cs="Times New Roman"/>
          <w:sz w:val="28"/>
          <w:szCs w:val="28"/>
          <w:lang w:val="kk-KZ" w:eastAsia="ar-SA"/>
        </w:rPr>
        <w:t xml:space="preserve">мың теңге (заңды </w:t>
      </w:r>
      <w:r w:rsidR="00047317">
        <w:rPr>
          <w:rFonts w:ascii="Times New Roman" w:hAnsi="Times New Roman" w:cs="Times New Roman"/>
          <w:sz w:val="28"/>
          <w:szCs w:val="28"/>
          <w:lang w:val="kk-KZ" w:eastAsia="ar-SA"/>
        </w:rPr>
        <w:t xml:space="preserve">тұлғалар мен жеке тұлғалардан), </w:t>
      </w:r>
      <w:r w:rsidRPr="00466818">
        <w:rPr>
          <w:rFonts w:ascii="Times New Roman" w:hAnsi="Times New Roman" w:cs="Times New Roman"/>
          <w:sz w:val="28"/>
          <w:szCs w:val="28"/>
          <w:lang w:val="kk-KZ" w:eastAsia="ar-SA"/>
        </w:rPr>
        <w:t>коммуналдық меншіктегі мүлікті жалға</w:t>
      </w:r>
      <w:r w:rsidR="00047317">
        <w:rPr>
          <w:rFonts w:ascii="Times New Roman" w:hAnsi="Times New Roman" w:cs="Times New Roman"/>
          <w:sz w:val="28"/>
          <w:szCs w:val="28"/>
          <w:lang w:val="kk-KZ" w:eastAsia="ar-SA"/>
        </w:rPr>
        <w:t xml:space="preserve"> беруден түсетін кірістер – 8,5 </w:t>
      </w:r>
      <w:r w:rsidRPr="00466818">
        <w:rPr>
          <w:rFonts w:ascii="Times New Roman" w:hAnsi="Times New Roman" w:cs="Times New Roman"/>
          <w:sz w:val="28"/>
          <w:szCs w:val="28"/>
          <w:lang w:val="kk-KZ" w:eastAsia="ar-SA"/>
        </w:rPr>
        <w:t xml:space="preserve">мың теңге. 01.01.2020 жылға бюджет қаражатының бос қалдықтары – </w:t>
      </w:r>
      <w:r w:rsidR="00047317">
        <w:rPr>
          <w:rFonts w:ascii="Times New Roman" w:hAnsi="Times New Roman" w:cs="Times New Roman"/>
          <w:sz w:val="28"/>
          <w:szCs w:val="28"/>
          <w:lang w:val="kk-KZ" w:eastAsia="ar-SA"/>
        </w:rPr>
        <w:t>2 087,4 мың теңге. Трансферттер 850,0</w:t>
      </w:r>
      <w:r w:rsidRPr="00466818">
        <w:rPr>
          <w:rFonts w:ascii="Times New Roman" w:hAnsi="Times New Roman" w:cs="Times New Roman"/>
          <w:sz w:val="28"/>
          <w:szCs w:val="28"/>
          <w:lang w:val="kk-KZ" w:eastAsia="ar-SA"/>
        </w:rPr>
        <w:t xml:space="preserve"> мың теңге, субвенциялар </w:t>
      </w:r>
      <w:r w:rsidR="00047317">
        <w:rPr>
          <w:rFonts w:ascii="Times New Roman" w:hAnsi="Times New Roman" w:cs="Times New Roman"/>
          <w:sz w:val="28"/>
          <w:szCs w:val="28"/>
          <w:lang w:val="kk-KZ" w:eastAsia="ar-SA"/>
        </w:rPr>
        <w:t>–</w:t>
      </w:r>
      <w:r w:rsidRPr="00466818">
        <w:rPr>
          <w:rFonts w:ascii="Times New Roman" w:hAnsi="Times New Roman" w:cs="Times New Roman"/>
          <w:sz w:val="28"/>
          <w:szCs w:val="28"/>
          <w:lang w:val="kk-KZ" w:eastAsia="ar-SA"/>
        </w:rPr>
        <w:t xml:space="preserve"> </w:t>
      </w:r>
      <w:r w:rsidR="00047317" w:rsidRPr="00047317">
        <w:rPr>
          <w:rFonts w:ascii="Times New Roman" w:hAnsi="Times New Roman" w:cs="Times New Roman"/>
          <w:sz w:val="28"/>
          <w:szCs w:val="28"/>
          <w:lang w:val="kk-KZ" w:eastAsia="ar-SA"/>
        </w:rPr>
        <w:t>55</w:t>
      </w:r>
      <w:r w:rsidR="00047317">
        <w:rPr>
          <w:rFonts w:ascii="Times New Roman" w:hAnsi="Times New Roman" w:cs="Times New Roman"/>
          <w:sz w:val="28"/>
          <w:szCs w:val="28"/>
          <w:lang w:val="kk-KZ" w:eastAsia="ar-SA"/>
        </w:rPr>
        <w:t xml:space="preserve"> </w:t>
      </w:r>
      <w:r w:rsidR="00047317" w:rsidRPr="00047317">
        <w:rPr>
          <w:rFonts w:ascii="Times New Roman" w:hAnsi="Times New Roman" w:cs="Times New Roman"/>
          <w:sz w:val="28"/>
          <w:szCs w:val="28"/>
          <w:lang w:val="kk-KZ" w:eastAsia="ar-SA"/>
        </w:rPr>
        <w:t>864,0</w:t>
      </w:r>
      <w:r w:rsidRPr="00466818">
        <w:rPr>
          <w:rFonts w:ascii="Times New Roman" w:hAnsi="Times New Roman" w:cs="Times New Roman"/>
          <w:sz w:val="28"/>
          <w:szCs w:val="28"/>
          <w:lang w:val="kk-KZ" w:eastAsia="ar-SA"/>
        </w:rPr>
        <w:t xml:space="preserve"> мың теңге. Игеру - </w:t>
      </w:r>
      <w:r w:rsidR="00047317" w:rsidRPr="00047317">
        <w:rPr>
          <w:rFonts w:ascii="Times New Roman" w:hAnsi="Times New Roman" w:cs="Times New Roman"/>
          <w:sz w:val="28"/>
          <w:szCs w:val="28"/>
          <w:lang w:val="kk-KZ" w:eastAsia="ar-SA"/>
        </w:rPr>
        <w:t>85 995,9</w:t>
      </w:r>
      <w:r w:rsidR="00047317">
        <w:rPr>
          <w:rFonts w:ascii="Times New Roman" w:hAnsi="Times New Roman" w:cs="Times New Roman"/>
          <w:sz w:val="28"/>
          <w:szCs w:val="28"/>
          <w:lang w:val="kk-KZ" w:eastAsia="ar-SA"/>
        </w:rPr>
        <w:t xml:space="preserve"> мың теңгені немесе 98,9</w:t>
      </w:r>
      <w:r w:rsidRPr="00466818">
        <w:rPr>
          <w:rFonts w:ascii="Times New Roman" w:hAnsi="Times New Roman" w:cs="Times New Roman"/>
          <w:sz w:val="28"/>
          <w:szCs w:val="28"/>
          <w:lang w:val="kk-KZ" w:eastAsia="ar-SA"/>
        </w:rPr>
        <w:t>% құрады.</w:t>
      </w:r>
    </w:p>
    <w:p w:rsidR="00047317" w:rsidRPr="00047317" w:rsidRDefault="00047317" w:rsidP="00047317">
      <w:pPr>
        <w:pStyle w:val="2a"/>
        <w:ind w:firstLine="567"/>
        <w:jc w:val="both"/>
        <w:rPr>
          <w:rFonts w:ascii="Times New Roman" w:hAnsi="Times New Roman" w:cs="Times New Roman"/>
          <w:sz w:val="28"/>
          <w:szCs w:val="28"/>
          <w:lang w:val="kk-KZ" w:eastAsia="ar-SA"/>
        </w:rPr>
      </w:pPr>
      <w:r w:rsidRPr="00047317">
        <w:rPr>
          <w:rFonts w:ascii="Times New Roman" w:hAnsi="Times New Roman" w:cs="Times New Roman"/>
          <w:sz w:val="28"/>
          <w:szCs w:val="28"/>
          <w:lang w:val="kk-KZ" w:eastAsia="ar-SA"/>
        </w:rPr>
        <w:t>Бюджет қаражаты ағымдағы бағдарламаларға бағытталды:</w:t>
      </w:r>
    </w:p>
    <w:p w:rsidR="00047317" w:rsidRDefault="00047317" w:rsidP="00047317">
      <w:pPr>
        <w:pStyle w:val="2a"/>
        <w:ind w:firstLine="567"/>
        <w:jc w:val="both"/>
        <w:rPr>
          <w:rFonts w:ascii="Times New Roman" w:hAnsi="Times New Roman" w:cs="Times New Roman"/>
          <w:sz w:val="28"/>
          <w:szCs w:val="28"/>
          <w:highlight w:val="yellow"/>
          <w:lang w:val="kk-KZ" w:eastAsia="ar-SA"/>
        </w:rPr>
      </w:pPr>
      <w:r w:rsidRPr="00047317">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- 33</w:t>
      </w:r>
      <w:r>
        <w:rPr>
          <w:rFonts w:ascii="Times New Roman" w:hAnsi="Times New Roman" w:cs="Times New Roman"/>
          <w:sz w:val="28"/>
          <w:szCs w:val="28"/>
          <w:lang w:val="kk-KZ" w:eastAsia="ar-SA"/>
        </w:rPr>
        <w:t xml:space="preserve"> </w:t>
      </w:r>
      <w:r w:rsidRPr="00047317">
        <w:rPr>
          <w:rFonts w:ascii="Times New Roman" w:hAnsi="Times New Roman" w:cs="Times New Roman"/>
          <w:sz w:val="28"/>
          <w:szCs w:val="28"/>
          <w:lang w:val="kk-KZ" w:eastAsia="ar-SA"/>
        </w:rPr>
        <w:t>817,2 мың теңге;</w:t>
      </w:r>
    </w:p>
    <w:p w:rsidR="00047317" w:rsidRPr="00047317" w:rsidRDefault="00047317" w:rsidP="00047317">
      <w:pPr>
        <w:pStyle w:val="2a"/>
        <w:ind w:firstLine="567"/>
        <w:jc w:val="both"/>
        <w:rPr>
          <w:rFonts w:ascii="Times New Roman" w:hAnsi="Times New Roman" w:cs="Times New Roman"/>
          <w:sz w:val="28"/>
          <w:szCs w:val="28"/>
          <w:lang w:val="kk-KZ" w:eastAsia="ar-SA"/>
        </w:rPr>
      </w:pPr>
      <w:r w:rsidRPr="00047317">
        <w:rPr>
          <w:rFonts w:ascii="Times New Roman" w:hAnsi="Times New Roman" w:cs="Times New Roman"/>
          <w:sz w:val="28"/>
          <w:szCs w:val="28"/>
          <w:lang w:val="kk-KZ" w:eastAsia="ar-SA"/>
        </w:rPr>
        <w:t>124005 «Ауылдық жерлерде оқушыларды жақын мектепке дейін тегін алып баруды және кері алып келуді ұйымдастыру» - 5</w:t>
      </w:r>
      <w:r>
        <w:rPr>
          <w:rFonts w:ascii="Times New Roman" w:hAnsi="Times New Roman" w:cs="Times New Roman"/>
          <w:sz w:val="28"/>
          <w:szCs w:val="28"/>
          <w:lang w:val="kk-KZ" w:eastAsia="ar-SA"/>
        </w:rPr>
        <w:t xml:space="preserve"> </w:t>
      </w:r>
      <w:r w:rsidRPr="00047317">
        <w:rPr>
          <w:rFonts w:ascii="Times New Roman" w:hAnsi="Times New Roman" w:cs="Times New Roman"/>
          <w:sz w:val="28"/>
          <w:szCs w:val="28"/>
          <w:lang w:val="kk-KZ" w:eastAsia="ar-SA"/>
        </w:rPr>
        <w:t>964,5 мың теңге;</w:t>
      </w:r>
    </w:p>
    <w:p w:rsidR="00047317" w:rsidRDefault="00047317" w:rsidP="00047317">
      <w:pPr>
        <w:pStyle w:val="2a"/>
        <w:ind w:firstLine="567"/>
        <w:jc w:val="both"/>
        <w:rPr>
          <w:rFonts w:ascii="Times New Roman" w:hAnsi="Times New Roman" w:cs="Times New Roman"/>
          <w:sz w:val="28"/>
          <w:szCs w:val="28"/>
          <w:highlight w:val="yellow"/>
          <w:lang w:val="kk-KZ" w:eastAsia="ar-SA"/>
        </w:rPr>
      </w:pPr>
      <w:r w:rsidRPr="00047317">
        <w:rPr>
          <w:rFonts w:ascii="Times New Roman" w:hAnsi="Times New Roman" w:cs="Times New Roman"/>
          <w:sz w:val="28"/>
          <w:szCs w:val="28"/>
          <w:lang w:val="kk-KZ" w:eastAsia="ar-SA"/>
        </w:rPr>
        <w:t>124008 «Елді мекендерде көшелерді жарықтандыру» - 13</w:t>
      </w:r>
      <w:r>
        <w:rPr>
          <w:rFonts w:ascii="Times New Roman" w:hAnsi="Times New Roman" w:cs="Times New Roman"/>
          <w:sz w:val="28"/>
          <w:szCs w:val="28"/>
          <w:lang w:val="kk-KZ" w:eastAsia="ar-SA"/>
        </w:rPr>
        <w:t xml:space="preserve"> </w:t>
      </w:r>
      <w:r w:rsidRPr="00047317">
        <w:rPr>
          <w:rFonts w:ascii="Times New Roman" w:hAnsi="Times New Roman" w:cs="Times New Roman"/>
          <w:sz w:val="28"/>
          <w:szCs w:val="28"/>
          <w:lang w:val="kk-KZ" w:eastAsia="ar-SA"/>
        </w:rPr>
        <w:t>481,2 мың теңге;</w:t>
      </w:r>
    </w:p>
    <w:p w:rsidR="00047317" w:rsidRPr="00047317" w:rsidRDefault="00047317" w:rsidP="00047317">
      <w:pPr>
        <w:pStyle w:val="2a"/>
        <w:ind w:firstLine="567"/>
        <w:jc w:val="both"/>
        <w:rPr>
          <w:rFonts w:ascii="Times New Roman" w:hAnsi="Times New Roman" w:cs="Times New Roman"/>
          <w:sz w:val="28"/>
          <w:szCs w:val="28"/>
          <w:lang w:val="kk-KZ" w:eastAsia="ar-SA"/>
        </w:rPr>
      </w:pPr>
      <w:r w:rsidRPr="00047317">
        <w:rPr>
          <w:rFonts w:ascii="Times New Roman" w:hAnsi="Times New Roman" w:cs="Times New Roman"/>
          <w:sz w:val="28"/>
          <w:szCs w:val="28"/>
          <w:lang w:val="kk-KZ" w:eastAsia="ar-SA"/>
        </w:rPr>
        <w:t>124011 «Елді мекендерді абаттандыру және көгалдандыру» - 17136,1 мың теңге;</w:t>
      </w:r>
    </w:p>
    <w:p w:rsidR="00047317" w:rsidRPr="00047317" w:rsidRDefault="00047317" w:rsidP="00047317">
      <w:pPr>
        <w:pStyle w:val="2a"/>
        <w:ind w:firstLine="567"/>
        <w:jc w:val="both"/>
        <w:rPr>
          <w:rFonts w:ascii="Times New Roman" w:hAnsi="Times New Roman" w:cs="Times New Roman"/>
          <w:sz w:val="28"/>
          <w:szCs w:val="28"/>
          <w:lang w:val="kk-KZ" w:eastAsia="ar-SA"/>
        </w:rPr>
      </w:pPr>
      <w:r w:rsidRPr="00047317">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жұмыс і</w:t>
      </w:r>
      <w:r>
        <w:rPr>
          <w:rFonts w:ascii="Times New Roman" w:hAnsi="Times New Roman" w:cs="Times New Roman"/>
          <w:sz w:val="28"/>
          <w:szCs w:val="28"/>
          <w:lang w:val="kk-KZ" w:eastAsia="ar-SA"/>
        </w:rPr>
        <w:t>стеуін қамтамасыз ету» - 7 000,0</w:t>
      </w:r>
      <w:r w:rsidRPr="00047317">
        <w:rPr>
          <w:rFonts w:ascii="Times New Roman" w:hAnsi="Times New Roman" w:cs="Times New Roman"/>
          <w:sz w:val="28"/>
          <w:szCs w:val="28"/>
          <w:lang w:val="kk-KZ" w:eastAsia="ar-SA"/>
        </w:rPr>
        <w:t xml:space="preserve"> мың теңге;</w:t>
      </w:r>
    </w:p>
    <w:p w:rsidR="00047317" w:rsidRDefault="002C4E33" w:rsidP="00047317">
      <w:pPr>
        <w:pStyle w:val="2a"/>
        <w:ind w:firstLine="567"/>
        <w:jc w:val="both"/>
        <w:rPr>
          <w:rFonts w:ascii="Times New Roman" w:hAnsi="Times New Roman" w:cs="Times New Roman"/>
          <w:sz w:val="28"/>
          <w:szCs w:val="28"/>
          <w:highlight w:val="yellow"/>
          <w:lang w:val="kk-KZ" w:eastAsia="ar-SA"/>
        </w:rPr>
      </w:pPr>
      <w:r>
        <w:rPr>
          <w:rFonts w:ascii="Times New Roman" w:hAnsi="Times New Roman" w:cs="Times New Roman"/>
          <w:sz w:val="28"/>
          <w:szCs w:val="28"/>
          <w:lang w:val="kk-KZ" w:eastAsia="ar-SA"/>
        </w:rPr>
        <w:t>124040 «Өңірлерді дамытудың 2025</w:t>
      </w:r>
      <w:r w:rsidR="00047317" w:rsidRPr="00047317">
        <w:rPr>
          <w:rFonts w:ascii="Times New Roman" w:hAnsi="Times New Roman" w:cs="Times New Roman"/>
          <w:sz w:val="28"/>
          <w:szCs w:val="28"/>
          <w:lang w:val="kk-KZ" w:eastAsia="ar-SA"/>
        </w:rPr>
        <w:t xml:space="preserve">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 - шараларды іске асыру» - 8</w:t>
      </w:r>
      <w:r w:rsidR="00047317">
        <w:rPr>
          <w:rFonts w:ascii="Times New Roman" w:hAnsi="Times New Roman" w:cs="Times New Roman"/>
          <w:sz w:val="28"/>
          <w:szCs w:val="28"/>
          <w:lang w:val="kk-KZ" w:eastAsia="ar-SA"/>
        </w:rPr>
        <w:t xml:space="preserve"> </w:t>
      </w:r>
      <w:r w:rsidR="00047317" w:rsidRPr="00047317">
        <w:rPr>
          <w:rFonts w:ascii="Times New Roman" w:hAnsi="Times New Roman" w:cs="Times New Roman"/>
          <w:sz w:val="28"/>
          <w:szCs w:val="28"/>
          <w:lang w:val="kk-KZ" w:eastAsia="ar-SA"/>
        </w:rPr>
        <w:t>597,0 мың теңге.</w:t>
      </w:r>
    </w:p>
    <w:p w:rsidR="00047317" w:rsidRPr="00047317" w:rsidRDefault="00047317" w:rsidP="00047317">
      <w:pPr>
        <w:pStyle w:val="2a"/>
        <w:ind w:firstLine="567"/>
        <w:jc w:val="both"/>
        <w:rPr>
          <w:rFonts w:ascii="Times New Roman" w:hAnsi="Times New Roman" w:cs="Times New Roman"/>
          <w:sz w:val="28"/>
          <w:szCs w:val="28"/>
          <w:lang w:val="kk-KZ" w:eastAsia="ar-SA"/>
        </w:rPr>
      </w:pPr>
      <w:r w:rsidRPr="00047317">
        <w:rPr>
          <w:rFonts w:ascii="Times New Roman" w:hAnsi="Times New Roman" w:cs="Times New Roman"/>
          <w:sz w:val="28"/>
          <w:szCs w:val="28"/>
          <w:lang w:val="kk-KZ" w:eastAsia="ar-SA"/>
        </w:rPr>
        <w:t>01.01.2021 жылға арналған бюджет қаражатының бос қалдықтары 185,7  мың теңге.</w:t>
      </w:r>
    </w:p>
    <w:p w:rsidR="00047317" w:rsidRPr="00047317" w:rsidRDefault="00047317" w:rsidP="00047317">
      <w:pPr>
        <w:pStyle w:val="2a"/>
        <w:ind w:firstLine="567"/>
        <w:jc w:val="both"/>
        <w:rPr>
          <w:rFonts w:ascii="Times New Roman" w:hAnsi="Times New Roman" w:cs="Times New Roman"/>
          <w:sz w:val="28"/>
          <w:szCs w:val="28"/>
          <w:lang w:val="kk-KZ" w:eastAsia="ar-SA"/>
        </w:rPr>
      </w:pPr>
      <w:r w:rsidRPr="00047317">
        <w:rPr>
          <w:rFonts w:ascii="Times New Roman" w:hAnsi="Times New Roman" w:cs="Times New Roman"/>
          <w:sz w:val="28"/>
          <w:szCs w:val="28"/>
          <w:lang w:val="kk-KZ" w:eastAsia="ar-SA"/>
        </w:rPr>
        <w:t>Округте А</w:t>
      </w:r>
      <w:r>
        <w:rPr>
          <w:rFonts w:ascii="Times New Roman" w:hAnsi="Times New Roman" w:cs="Times New Roman"/>
          <w:sz w:val="28"/>
          <w:szCs w:val="28"/>
          <w:lang w:val="kk-KZ" w:eastAsia="ar-SA"/>
        </w:rPr>
        <w:t>ӘК-і алушылар болып табылатын 97 отбасы (511</w:t>
      </w:r>
      <w:r w:rsidRPr="00047317">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адам) тұрады. Есепті кезеңде 131</w:t>
      </w:r>
      <w:r w:rsidRPr="00047317">
        <w:rPr>
          <w:rFonts w:ascii="Times New Roman" w:hAnsi="Times New Roman" w:cs="Times New Roman"/>
          <w:sz w:val="28"/>
          <w:szCs w:val="28"/>
          <w:lang w:val="kk-KZ" w:eastAsia="ar-SA"/>
        </w:rPr>
        <w:t xml:space="preserve"> адам жұмысқа орналастырыл</w:t>
      </w:r>
      <w:r>
        <w:rPr>
          <w:rFonts w:ascii="Times New Roman" w:hAnsi="Times New Roman" w:cs="Times New Roman"/>
          <w:sz w:val="28"/>
          <w:szCs w:val="28"/>
          <w:lang w:val="kk-KZ" w:eastAsia="ar-SA"/>
        </w:rPr>
        <w:t>ды, оқуға және қайта даярлауға 3</w:t>
      </w:r>
      <w:r w:rsidRPr="00047317">
        <w:rPr>
          <w:rFonts w:ascii="Times New Roman" w:hAnsi="Times New Roman" w:cs="Times New Roman"/>
          <w:sz w:val="28"/>
          <w:szCs w:val="28"/>
          <w:lang w:val="kk-KZ" w:eastAsia="ar-SA"/>
        </w:rPr>
        <w:t xml:space="preserve"> адам ж</w:t>
      </w:r>
      <w:r>
        <w:rPr>
          <w:rFonts w:ascii="Times New Roman" w:hAnsi="Times New Roman" w:cs="Times New Roman"/>
          <w:sz w:val="28"/>
          <w:szCs w:val="28"/>
          <w:lang w:val="kk-KZ" w:eastAsia="ar-SA"/>
        </w:rPr>
        <w:t>іберілді. Жастар тәжірибесіне 39</w:t>
      </w:r>
      <w:r w:rsidRPr="00047317">
        <w:rPr>
          <w:rFonts w:ascii="Times New Roman" w:hAnsi="Times New Roman" w:cs="Times New Roman"/>
          <w:sz w:val="28"/>
          <w:szCs w:val="28"/>
          <w:lang w:val="kk-KZ" w:eastAsia="ar-SA"/>
        </w:rPr>
        <w:t xml:space="preserve"> адам жіберілді.</w:t>
      </w:r>
    </w:p>
    <w:p w:rsidR="00047317" w:rsidRDefault="00047317" w:rsidP="00242C5A">
      <w:pPr>
        <w:pStyle w:val="2a"/>
        <w:ind w:firstLine="567"/>
        <w:jc w:val="both"/>
        <w:rPr>
          <w:rFonts w:ascii="Times New Roman" w:hAnsi="Times New Roman" w:cs="Times New Roman"/>
          <w:sz w:val="28"/>
          <w:szCs w:val="28"/>
          <w:highlight w:val="yellow"/>
          <w:lang w:val="kk-KZ" w:eastAsia="ar-SA"/>
        </w:rPr>
      </w:pPr>
      <w:r w:rsidRPr="00047317">
        <w:rPr>
          <w:rFonts w:ascii="Times New Roman" w:hAnsi="Times New Roman" w:cs="Times New Roman"/>
          <w:sz w:val="28"/>
          <w:szCs w:val="28"/>
          <w:lang w:val="kk-KZ" w:eastAsia="ar-SA"/>
        </w:rPr>
        <w:t>Округте үш мектеп және коледж жұмыс істейді, онда 2718 оқушы оқиды, балабақшаға 553 тәрбиеленуші барады.</w:t>
      </w:r>
    </w:p>
    <w:p w:rsidR="00047317" w:rsidRDefault="00047317" w:rsidP="009011EE">
      <w:pPr>
        <w:pStyle w:val="2a"/>
        <w:ind w:firstLine="567"/>
        <w:jc w:val="center"/>
        <w:rPr>
          <w:rFonts w:ascii="Times New Roman" w:hAnsi="Times New Roman" w:cs="Times New Roman"/>
          <w:b/>
          <w:sz w:val="28"/>
          <w:szCs w:val="28"/>
          <w:u w:val="single"/>
          <w:lang w:val="kk-KZ" w:eastAsia="ar-SA"/>
        </w:rPr>
      </w:pPr>
      <w:r w:rsidRPr="00047317">
        <w:rPr>
          <w:rFonts w:ascii="Times New Roman" w:hAnsi="Times New Roman" w:cs="Times New Roman"/>
          <w:b/>
          <w:sz w:val="28"/>
          <w:szCs w:val="28"/>
          <w:u w:val="single"/>
          <w:lang w:val="kk-KZ" w:eastAsia="ar-SA"/>
        </w:rPr>
        <w:t xml:space="preserve">«Шаған </w:t>
      </w:r>
      <w:r w:rsidR="00A00725" w:rsidRPr="00A00725">
        <w:rPr>
          <w:rFonts w:ascii="Times New Roman" w:hAnsi="Times New Roman" w:cs="Times New Roman"/>
          <w:b/>
          <w:sz w:val="28"/>
          <w:szCs w:val="28"/>
          <w:u w:val="single"/>
          <w:lang w:val="kk-KZ" w:eastAsia="ar-SA"/>
        </w:rPr>
        <w:t>селолық</w:t>
      </w:r>
      <w:r w:rsidRPr="00047317">
        <w:rPr>
          <w:rFonts w:ascii="Times New Roman" w:hAnsi="Times New Roman" w:cs="Times New Roman"/>
          <w:b/>
          <w:sz w:val="28"/>
          <w:szCs w:val="28"/>
          <w:u w:val="single"/>
          <w:lang w:val="kk-KZ" w:eastAsia="ar-SA"/>
        </w:rPr>
        <w:t xml:space="preserve"> округі әкімінің аппараты» ММ-і</w:t>
      </w:r>
    </w:p>
    <w:p w:rsidR="00047317" w:rsidRPr="00047317" w:rsidRDefault="00047317" w:rsidP="009011EE">
      <w:pPr>
        <w:suppressAutoHyphens/>
        <w:spacing w:after="0" w:line="240" w:lineRule="auto"/>
        <w:ind w:firstLine="567"/>
        <w:jc w:val="both"/>
        <w:rPr>
          <w:rFonts w:ascii="Times New Roman" w:eastAsia="Times New Roman" w:hAnsi="Times New Roman" w:cs="Times New Roman"/>
          <w:sz w:val="28"/>
          <w:szCs w:val="28"/>
          <w:lang w:val="kk-KZ" w:eastAsia="ar-SA"/>
        </w:rPr>
      </w:pPr>
      <w:r w:rsidRPr="00047317">
        <w:rPr>
          <w:rFonts w:ascii="Times New Roman" w:eastAsia="Times New Roman" w:hAnsi="Times New Roman" w:cs="Times New Roman"/>
          <w:sz w:val="28"/>
          <w:szCs w:val="28"/>
          <w:lang w:val="kk-KZ" w:eastAsia="ar-SA"/>
        </w:rPr>
        <w:t>Шаған ауылдық округінің құрамына 3 елді мекен кіреді: Новая жизнь, Бекей</w:t>
      </w:r>
      <w:r w:rsidR="009011EE">
        <w:rPr>
          <w:rFonts w:ascii="Times New Roman" w:eastAsia="Times New Roman" w:hAnsi="Times New Roman" w:cs="Times New Roman"/>
          <w:sz w:val="28"/>
          <w:szCs w:val="28"/>
          <w:lang w:val="kk-KZ" w:eastAsia="ar-SA"/>
        </w:rPr>
        <w:t>, Кемир</w:t>
      </w:r>
      <w:r w:rsidRPr="00047317">
        <w:rPr>
          <w:rFonts w:ascii="Times New Roman" w:eastAsia="Times New Roman" w:hAnsi="Times New Roman" w:cs="Times New Roman"/>
          <w:sz w:val="28"/>
          <w:szCs w:val="28"/>
          <w:lang w:val="kk-KZ" w:eastAsia="ar-SA"/>
        </w:rPr>
        <w:t xml:space="preserve"> ауылдары</w:t>
      </w:r>
      <w:r w:rsidR="009011EE">
        <w:rPr>
          <w:rFonts w:ascii="Times New Roman" w:eastAsia="Times New Roman" w:hAnsi="Times New Roman" w:cs="Times New Roman"/>
          <w:sz w:val="28"/>
          <w:szCs w:val="28"/>
          <w:lang w:val="kk-KZ" w:eastAsia="ar-SA"/>
        </w:rPr>
        <w:t>. 2021</w:t>
      </w:r>
      <w:r w:rsidRPr="00047317">
        <w:rPr>
          <w:rFonts w:ascii="Times New Roman" w:eastAsia="Times New Roman" w:hAnsi="Times New Roman" w:cs="Times New Roman"/>
          <w:sz w:val="28"/>
          <w:szCs w:val="28"/>
          <w:lang w:val="kk-KZ" w:eastAsia="ar-SA"/>
        </w:rPr>
        <w:t xml:space="preserve"> жылдың 1 қаңтарына халық саны</w:t>
      </w:r>
      <w:r w:rsidR="009011EE">
        <w:rPr>
          <w:rFonts w:ascii="Times New Roman" w:eastAsia="Times New Roman" w:hAnsi="Times New Roman" w:cs="Times New Roman"/>
          <w:sz w:val="28"/>
          <w:szCs w:val="28"/>
          <w:lang w:val="kk-KZ" w:eastAsia="ar-SA"/>
        </w:rPr>
        <w:t xml:space="preserve"> </w:t>
      </w:r>
      <w:r w:rsidRPr="00047317">
        <w:rPr>
          <w:rFonts w:ascii="Times New Roman" w:eastAsia="Times New Roman" w:hAnsi="Times New Roman" w:cs="Times New Roman"/>
          <w:sz w:val="28"/>
          <w:szCs w:val="28"/>
          <w:lang w:val="kk-KZ" w:eastAsia="ar-SA"/>
        </w:rPr>
        <w:t>-</w:t>
      </w:r>
      <w:r w:rsidR="009011EE">
        <w:rPr>
          <w:rFonts w:ascii="Times New Roman" w:eastAsia="Times New Roman" w:hAnsi="Times New Roman" w:cs="Times New Roman"/>
          <w:sz w:val="28"/>
          <w:szCs w:val="28"/>
          <w:lang w:val="kk-KZ" w:eastAsia="ar-SA"/>
        </w:rPr>
        <w:t xml:space="preserve"> 4148</w:t>
      </w:r>
      <w:r w:rsidRPr="00047317">
        <w:rPr>
          <w:rFonts w:ascii="Times New Roman" w:eastAsia="Times New Roman" w:hAnsi="Times New Roman" w:cs="Times New Roman"/>
          <w:sz w:val="28"/>
          <w:szCs w:val="28"/>
          <w:lang w:val="kk-KZ" w:eastAsia="ar-SA"/>
        </w:rPr>
        <w:t xml:space="preserve"> адамды </w:t>
      </w:r>
      <w:r w:rsidR="009011EE">
        <w:rPr>
          <w:rFonts w:ascii="Times New Roman" w:eastAsia="Times New Roman" w:hAnsi="Times New Roman" w:cs="Times New Roman"/>
          <w:sz w:val="28"/>
          <w:szCs w:val="28"/>
          <w:lang w:val="kk-KZ" w:eastAsia="ar-SA"/>
        </w:rPr>
        <w:t>немесе 982</w:t>
      </w:r>
      <w:r w:rsidRPr="00047317">
        <w:rPr>
          <w:rFonts w:ascii="Times New Roman" w:eastAsia="Times New Roman" w:hAnsi="Times New Roman" w:cs="Times New Roman"/>
          <w:sz w:val="28"/>
          <w:szCs w:val="28"/>
          <w:lang w:val="kk-KZ" w:eastAsia="ar-SA"/>
        </w:rPr>
        <w:t xml:space="preserve"> отбасын құрайды.</w:t>
      </w:r>
    </w:p>
    <w:p w:rsidR="00BF189F" w:rsidRPr="00603CCB" w:rsidRDefault="009011EE" w:rsidP="00603CCB">
      <w:pPr>
        <w:pStyle w:val="2a"/>
        <w:ind w:firstLine="567"/>
        <w:jc w:val="both"/>
        <w:rPr>
          <w:rFonts w:ascii="Times New Roman" w:hAnsi="Times New Roman" w:cs="Times New Roman"/>
          <w:sz w:val="28"/>
          <w:szCs w:val="28"/>
          <w:lang w:val="kk-KZ" w:eastAsia="ar-SA"/>
        </w:rPr>
      </w:pPr>
      <w:r w:rsidRPr="00466818">
        <w:rPr>
          <w:rFonts w:ascii="Times New Roman" w:hAnsi="Times New Roman" w:cs="Times New Roman"/>
          <w:sz w:val="28"/>
          <w:szCs w:val="28"/>
          <w:lang w:val="kk-KZ" w:eastAsia="ar-SA"/>
        </w:rPr>
        <w:t xml:space="preserve">01.01.2018 жылдан бастап 2000-нан астам тұрғыны бар </w:t>
      </w:r>
      <w:r w:rsidRPr="009011EE">
        <w:rPr>
          <w:rFonts w:ascii="Times New Roman" w:hAnsi="Times New Roman" w:cs="Times New Roman"/>
          <w:sz w:val="28"/>
          <w:szCs w:val="28"/>
          <w:lang w:val="kk-KZ" w:eastAsia="ar-SA"/>
        </w:rPr>
        <w:t>Шаған</w:t>
      </w:r>
      <w:r w:rsidRPr="00466818">
        <w:rPr>
          <w:rFonts w:ascii="Times New Roman" w:hAnsi="Times New Roman" w:cs="Times New Roman"/>
          <w:sz w:val="28"/>
          <w:szCs w:val="28"/>
          <w:lang w:val="kk-KZ" w:eastAsia="ar-SA"/>
        </w:rPr>
        <w:t xml:space="preserve"> </w:t>
      </w:r>
      <w:r w:rsidR="000241DC" w:rsidRPr="000241DC">
        <w:rPr>
          <w:rFonts w:ascii="Times New Roman" w:hAnsi="Times New Roman" w:cs="Times New Roman"/>
          <w:sz w:val="28"/>
          <w:szCs w:val="28"/>
          <w:lang w:val="kk-KZ" w:eastAsia="ar-SA"/>
        </w:rPr>
        <w:t>селолық</w:t>
      </w:r>
      <w:r w:rsidRPr="00466818">
        <w:rPr>
          <w:rFonts w:ascii="Times New Roman" w:hAnsi="Times New Roman" w:cs="Times New Roman"/>
          <w:sz w:val="28"/>
          <w:szCs w:val="28"/>
          <w:lang w:val="kk-KZ" w:eastAsia="ar-SA"/>
        </w:rPr>
        <w:t xml:space="preserve"> округі бюджеттің төртінші деңгейіне өтті.</w:t>
      </w:r>
    </w:p>
    <w:p w:rsidR="005B62D2" w:rsidRPr="00365FEA" w:rsidRDefault="00D5464B" w:rsidP="005B62D2">
      <w:pPr>
        <w:spacing w:after="0" w:line="240" w:lineRule="auto"/>
        <w:ind w:firstLine="708"/>
        <w:jc w:val="right"/>
        <w:rPr>
          <w:rFonts w:ascii="Times New Roman" w:eastAsia="Times New Roman" w:hAnsi="Times New Roman" w:cs="Times New Roman"/>
          <w:sz w:val="24"/>
          <w:szCs w:val="24"/>
          <w:lang w:eastAsia="ru-RU"/>
        </w:rPr>
      </w:pPr>
      <w:r w:rsidRPr="00D5464B">
        <w:rPr>
          <w:rFonts w:ascii="Times New Roman" w:eastAsia="Times New Roman" w:hAnsi="Times New Roman" w:cs="Times New Roman"/>
          <w:sz w:val="24"/>
          <w:szCs w:val="24"/>
          <w:lang w:eastAsia="ru-RU"/>
        </w:rPr>
        <w:t>мың теңге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276"/>
        <w:gridCol w:w="1417"/>
      </w:tblGrid>
      <w:tr w:rsidR="005B62D2" w:rsidRPr="00365FEA" w:rsidTr="00FD45C6">
        <w:trPr>
          <w:trHeight w:val="390"/>
        </w:trPr>
        <w:tc>
          <w:tcPr>
            <w:tcW w:w="2977" w:type="dxa"/>
            <w:vMerge w:val="restart"/>
            <w:shd w:val="clear" w:color="000000" w:fill="FFFFFF"/>
            <w:vAlign w:val="center"/>
            <w:hideMark/>
          </w:tcPr>
          <w:p w:rsidR="005B62D2" w:rsidRPr="00365FEA" w:rsidRDefault="00D5464B" w:rsidP="005B62D2">
            <w:pPr>
              <w:spacing w:after="0" w:line="240" w:lineRule="auto"/>
              <w:jc w:val="center"/>
              <w:rPr>
                <w:rFonts w:ascii="Times New Roman" w:eastAsia="Times New Roman" w:hAnsi="Times New Roman" w:cs="Times New Roman"/>
                <w:b/>
                <w:sz w:val="24"/>
                <w:szCs w:val="24"/>
                <w:lang w:eastAsia="ru-RU"/>
              </w:rPr>
            </w:pPr>
            <w:r w:rsidRPr="0053015D">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5B62D2" w:rsidRPr="00365FEA" w:rsidRDefault="00D5464B" w:rsidP="005B62D2">
            <w:pPr>
              <w:spacing w:after="0" w:line="240" w:lineRule="auto"/>
              <w:jc w:val="center"/>
              <w:rPr>
                <w:rFonts w:ascii="Times New Roman" w:eastAsia="Times New Roman" w:hAnsi="Times New Roman" w:cs="Times New Roman"/>
                <w:b/>
                <w:color w:val="000000"/>
                <w:sz w:val="24"/>
                <w:szCs w:val="24"/>
                <w:lang w:eastAsia="ru-RU"/>
              </w:rPr>
            </w:pPr>
            <w:r w:rsidRPr="00D5464B">
              <w:rPr>
                <w:rFonts w:ascii="Times New Roman" w:eastAsia="Times New Roman" w:hAnsi="Times New Roman" w:cs="Times New Roman"/>
                <w:b/>
                <w:bCs/>
                <w:color w:val="000000"/>
                <w:sz w:val="24"/>
                <w:szCs w:val="24"/>
                <w:lang w:val="kk-KZ" w:eastAsia="ru-RU"/>
              </w:rPr>
              <w:t>Шаған селолық округі</w:t>
            </w:r>
          </w:p>
        </w:tc>
      </w:tr>
      <w:tr w:rsidR="005B62D2" w:rsidRPr="00365FEA" w:rsidTr="00FD45C6">
        <w:trPr>
          <w:trHeight w:val="739"/>
        </w:trPr>
        <w:tc>
          <w:tcPr>
            <w:tcW w:w="2977" w:type="dxa"/>
            <w:vMerge/>
            <w:vAlign w:val="center"/>
            <w:hideMark/>
          </w:tcPr>
          <w:p w:rsidR="005B62D2" w:rsidRPr="00365FEA" w:rsidRDefault="005B62D2" w:rsidP="005B62D2">
            <w:pPr>
              <w:spacing w:after="0" w:line="240" w:lineRule="auto"/>
              <w:jc w:val="center"/>
              <w:rPr>
                <w:rFonts w:ascii="Times New Roman" w:eastAsia="Times New Roman" w:hAnsi="Times New Roman" w:cs="Times New Roman"/>
                <w:sz w:val="24"/>
                <w:szCs w:val="24"/>
                <w:lang w:eastAsia="ru-RU"/>
              </w:rPr>
            </w:pPr>
          </w:p>
        </w:tc>
        <w:tc>
          <w:tcPr>
            <w:tcW w:w="1182" w:type="dxa"/>
            <w:shd w:val="clear" w:color="000000" w:fill="FFFFFF"/>
            <w:vAlign w:val="center"/>
            <w:hideMark/>
          </w:tcPr>
          <w:p w:rsidR="005B62D2" w:rsidRPr="00365FEA" w:rsidRDefault="00D5464B" w:rsidP="005B62D2">
            <w:pPr>
              <w:spacing w:after="0" w:line="240" w:lineRule="auto"/>
              <w:jc w:val="center"/>
              <w:rPr>
                <w:rFonts w:ascii="Times New Roman" w:eastAsia="Times New Roman" w:hAnsi="Times New Roman" w:cs="Times New Roman"/>
                <w:sz w:val="24"/>
                <w:szCs w:val="24"/>
                <w:lang w:eastAsia="ru-RU"/>
              </w:rPr>
            </w:pPr>
            <w:r w:rsidRPr="0053015D">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5B62D2" w:rsidRPr="00365FEA" w:rsidRDefault="00D5464B" w:rsidP="005B62D2">
            <w:pPr>
              <w:spacing w:after="0" w:line="240" w:lineRule="auto"/>
              <w:jc w:val="center"/>
              <w:rPr>
                <w:rFonts w:ascii="Times New Roman" w:eastAsia="Times New Roman" w:hAnsi="Times New Roman" w:cs="Times New Roman"/>
                <w:sz w:val="24"/>
                <w:szCs w:val="24"/>
                <w:lang w:eastAsia="ru-RU"/>
              </w:rPr>
            </w:pPr>
            <w:r w:rsidRPr="0053015D">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5B62D2" w:rsidRPr="00365FEA" w:rsidRDefault="00D5464B" w:rsidP="005B62D2">
            <w:pPr>
              <w:spacing w:after="0" w:line="240" w:lineRule="auto"/>
              <w:jc w:val="center"/>
              <w:rPr>
                <w:rFonts w:ascii="Times New Roman" w:eastAsia="Times New Roman" w:hAnsi="Times New Roman" w:cs="Times New Roman"/>
                <w:sz w:val="24"/>
                <w:szCs w:val="24"/>
                <w:lang w:eastAsia="ru-RU"/>
              </w:rPr>
            </w:pPr>
            <w:r w:rsidRPr="0053015D">
              <w:rPr>
                <w:rFonts w:ascii="Times New Roman" w:hAnsi="Times New Roman" w:cs="Times New Roman"/>
                <w:b/>
                <w:sz w:val="24"/>
                <w:szCs w:val="24"/>
                <w:lang w:val="kk-KZ"/>
              </w:rPr>
              <w:t>2020 жылдың түзетілген жылдық</w:t>
            </w:r>
          </w:p>
        </w:tc>
        <w:tc>
          <w:tcPr>
            <w:tcW w:w="1276" w:type="dxa"/>
            <w:shd w:val="clear" w:color="000000" w:fill="FFFFFF"/>
            <w:vAlign w:val="center"/>
            <w:hideMark/>
          </w:tcPr>
          <w:p w:rsidR="005B62D2" w:rsidRPr="00365FEA" w:rsidRDefault="00D5464B" w:rsidP="005B62D2">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2020</w:t>
            </w:r>
            <w:r w:rsidRPr="0053015D">
              <w:rPr>
                <w:rFonts w:ascii="Times New Roman" w:hAnsi="Times New Roman" w:cs="Times New Roman"/>
                <w:b/>
                <w:sz w:val="24"/>
                <w:szCs w:val="24"/>
                <w:lang w:val="kk-KZ"/>
              </w:rPr>
              <w:t xml:space="preserve"> жылғы нақты түсім</w:t>
            </w:r>
          </w:p>
        </w:tc>
        <w:tc>
          <w:tcPr>
            <w:tcW w:w="1417" w:type="dxa"/>
            <w:shd w:val="clear" w:color="000000" w:fill="FFFFFF"/>
            <w:vAlign w:val="center"/>
            <w:hideMark/>
          </w:tcPr>
          <w:p w:rsidR="00D5464B" w:rsidRPr="00D5464B" w:rsidRDefault="00D5464B" w:rsidP="00D5464B">
            <w:pPr>
              <w:spacing w:after="0" w:line="240" w:lineRule="auto"/>
              <w:jc w:val="center"/>
              <w:rPr>
                <w:rFonts w:ascii="Times New Roman" w:hAnsi="Times New Roman" w:cs="Times New Roman"/>
                <w:b/>
                <w:sz w:val="24"/>
                <w:szCs w:val="24"/>
              </w:rPr>
            </w:pPr>
            <w:r w:rsidRPr="00D5464B">
              <w:rPr>
                <w:rFonts w:ascii="Times New Roman" w:hAnsi="Times New Roman" w:cs="Times New Roman"/>
                <w:b/>
                <w:sz w:val="24"/>
                <w:szCs w:val="24"/>
              </w:rPr>
              <w:t>жоспардың орындалуы</w:t>
            </w:r>
          </w:p>
          <w:p w:rsidR="005B62D2" w:rsidRPr="00365FEA" w:rsidRDefault="00D5464B" w:rsidP="00D5464B">
            <w:pPr>
              <w:spacing w:after="0" w:line="240" w:lineRule="auto"/>
              <w:jc w:val="center"/>
              <w:rPr>
                <w:rFonts w:ascii="Times New Roman" w:eastAsia="Times New Roman" w:hAnsi="Times New Roman" w:cs="Times New Roman"/>
                <w:sz w:val="24"/>
                <w:szCs w:val="24"/>
                <w:lang w:eastAsia="ru-RU"/>
              </w:rPr>
            </w:pPr>
            <w:r w:rsidRPr="00D5464B">
              <w:rPr>
                <w:rFonts w:ascii="Times New Roman" w:hAnsi="Times New Roman" w:cs="Times New Roman"/>
                <w:b/>
                <w:sz w:val="24"/>
                <w:szCs w:val="24"/>
              </w:rPr>
              <w:t>%</w:t>
            </w:r>
          </w:p>
        </w:tc>
      </w:tr>
      <w:tr w:rsidR="005B62D2" w:rsidRPr="00365FEA" w:rsidTr="00FD45C6">
        <w:trPr>
          <w:trHeight w:val="517"/>
        </w:trPr>
        <w:tc>
          <w:tcPr>
            <w:tcW w:w="2977" w:type="dxa"/>
            <w:vMerge w:val="restart"/>
            <w:shd w:val="clear" w:color="000000" w:fill="FFFFFF"/>
            <w:vAlign w:val="center"/>
            <w:hideMark/>
          </w:tcPr>
          <w:p w:rsidR="005B62D2" w:rsidRPr="00365FEA" w:rsidRDefault="00D5464B" w:rsidP="005B62D2">
            <w:pPr>
              <w:spacing w:after="0" w:line="240" w:lineRule="auto"/>
              <w:rPr>
                <w:rFonts w:ascii="Times New Roman" w:eastAsia="Times New Roman" w:hAnsi="Times New Roman" w:cs="Times New Roman"/>
                <w:b/>
                <w:sz w:val="24"/>
                <w:szCs w:val="24"/>
                <w:lang w:eastAsia="ru-RU"/>
              </w:rPr>
            </w:pPr>
            <w:r w:rsidRPr="0053015D">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p>
        </w:tc>
        <w:tc>
          <w:tcPr>
            <w:tcW w:w="1370" w:type="dxa"/>
            <w:vMerge w:val="restart"/>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53 639,0</w:t>
            </w:r>
          </w:p>
        </w:tc>
        <w:tc>
          <w:tcPr>
            <w:tcW w:w="1417" w:type="dxa"/>
            <w:vMerge w:val="restart"/>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59 064,0</w:t>
            </w:r>
          </w:p>
        </w:tc>
        <w:tc>
          <w:tcPr>
            <w:tcW w:w="1276" w:type="dxa"/>
            <w:vMerge w:val="restart"/>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58 925,3</w:t>
            </w:r>
          </w:p>
        </w:tc>
        <w:tc>
          <w:tcPr>
            <w:tcW w:w="1417" w:type="dxa"/>
            <w:vMerge w:val="restart"/>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99,8</w:t>
            </w:r>
          </w:p>
        </w:tc>
      </w:tr>
      <w:tr w:rsidR="005B62D2" w:rsidRPr="00365FEA" w:rsidTr="00FD45C6">
        <w:trPr>
          <w:trHeight w:val="276"/>
        </w:trPr>
        <w:tc>
          <w:tcPr>
            <w:tcW w:w="2977" w:type="dxa"/>
            <w:vMerge/>
            <w:vAlign w:val="center"/>
            <w:hideMark/>
          </w:tcPr>
          <w:p w:rsidR="005B62D2" w:rsidRPr="00365FEA" w:rsidRDefault="005B62D2" w:rsidP="005B62D2">
            <w:pPr>
              <w:spacing w:after="0" w:line="240" w:lineRule="auto"/>
              <w:rPr>
                <w:rFonts w:ascii="Times New Roman" w:eastAsia="Times New Roman" w:hAnsi="Times New Roman" w:cs="Times New Roman"/>
                <w:sz w:val="24"/>
                <w:szCs w:val="24"/>
                <w:lang w:eastAsia="ru-RU"/>
              </w:rPr>
            </w:pPr>
          </w:p>
        </w:tc>
        <w:tc>
          <w:tcPr>
            <w:tcW w:w="1182" w:type="dxa"/>
            <w:vMerge/>
          </w:tcPr>
          <w:p w:rsidR="005B62D2" w:rsidRPr="00365FEA" w:rsidRDefault="005B62D2" w:rsidP="005B62D2">
            <w:pPr>
              <w:spacing w:after="0" w:line="240" w:lineRule="auto"/>
              <w:jc w:val="right"/>
              <w:rPr>
                <w:rFonts w:ascii="Times New Roman" w:eastAsia="Times New Roman" w:hAnsi="Times New Roman" w:cs="Times New Roman"/>
                <w:b/>
                <w:sz w:val="24"/>
                <w:szCs w:val="24"/>
                <w:highlight w:val="yellow"/>
                <w:lang w:eastAsia="ru-RU"/>
              </w:rPr>
            </w:pPr>
          </w:p>
        </w:tc>
        <w:tc>
          <w:tcPr>
            <w:tcW w:w="1370" w:type="dxa"/>
            <w:vMerge/>
          </w:tcPr>
          <w:p w:rsidR="005B62D2" w:rsidRPr="00365FEA" w:rsidRDefault="005B62D2" w:rsidP="005B62D2">
            <w:pPr>
              <w:spacing w:after="0" w:line="240" w:lineRule="auto"/>
              <w:jc w:val="right"/>
              <w:rPr>
                <w:rFonts w:ascii="Times New Roman" w:eastAsia="Times New Roman" w:hAnsi="Times New Roman" w:cs="Times New Roman"/>
                <w:b/>
                <w:sz w:val="24"/>
                <w:szCs w:val="24"/>
                <w:highlight w:val="yellow"/>
                <w:lang w:eastAsia="ru-RU"/>
              </w:rPr>
            </w:pPr>
          </w:p>
        </w:tc>
        <w:tc>
          <w:tcPr>
            <w:tcW w:w="1417" w:type="dxa"/>
            <w:vMerge/>
          </w:tcPr>
          <w:p w:rsidR="005B62D2" w:rsidRPr="00365FEA" w:rsidRDefault="005B62D2" w:rsidP="005B62D2">
            <w:pPr>
              <w:spacing w:after="0" w:line="240" w:lineRule="auto"/>
              <w:jc w:val="right"/>
              <w:rPr>
                <w:rFonts w:ascii="Times New Roman" w:eastAsia="Times New Roman" w:hAnsi="Times New Roman" w:cs="Times New Roman"/>
                <w:b/>
                <w:sz w:val="24"/>
                <w:szCs w:val="24"/>
                <w:highlight w:val="yellow"/>
                <w:lang w:eastAsia="ru-RU"/>
              </w:rPr>
            </w:pPr>
          </w:p>
        </w:tc>
        <w:tc>
          <w:tcPr>
            <w:tcW w:w="1276" w:type="dxa"/>
            <w:vMerge/>
          </w:tcPr>
          <w:p w:rsidR="005B62D2" w:rsidRPr="00365FEA" w:rsidRDefault="005B62D2" w:rsidP="005B62D2">
            <w:pPr>
              <w:spacing w:after="0" w:line="240" w:lineRule="auto"/>
              <w:jc w:val="right"/>
              <w:rPr>
                <w:rFonts w:ascii="Times New Roman" w:eastAsia="Times New Roman" w:hAnsi="Times New Roman" w:cs="Times New Roman"/>
                <w:b/>
                <w:sz w:val="24"/>
                <w:szCs w:val="24"/>
                <w:highlight w:val="yellow"/>
                <w:lang w:eastAsia="ru-RU"/>
              </w:rPr>
            </w:pPr>
          </w:p>
        </w:tc>
        <w:tc>
          <w:tcPr>
            <w:tcW w:w="1417" w:type="dxa"/>
            <w:vMerge/>
          </w:tcPr>
          <w:p w:rsidR="005B62D2" w:rsidRPr="00365FEA" w:rsidRDefault="005B62D2" w:rsidP="005B62D2">
            <w:pPr>
              <w:spacing w:after="0" w:line="240" w:lineRule="auto"/>
              <w:jc w:val="right"/>
              <w:rPr>
                <w:rFonts w:ascii="Times New Roman" w:eastAsia="Times New Roman" w:hAnsi="Times New Roman" w:cs="Times New Roman"/>
                <w:b/>
                <w:sz w:val="24"/>
                <w:szCs w:val="24"/>
                <w:highlight w:val="yellow"/>
                <w:lang w:eastAsia="ru-RU"/>
              </w:rPr>
            </w:pPr>
          </w:p>
        </w:tc>
      </w:tr>
      <w:tr w:rsidR="005B62D2" w:rsidRPr="00365FEA" w:rsidTr="00FD45C6">
        <w:trPr>
          <w:trHeight w:val="330"/>
        </w:trPr>
        <w:tc>
          <w:tcPr>
            <w:tcW w:w="2977" w:type="dxa"/>
            <w:shd w:val="clear" w:color="000000" w:fill="FFFFFF"/>
            <w:vAlign w:val="center"/>
            <w:hideMark/>
          </w:tcPr>
          <w:p w:rsidR="005B62D2" w:rsidRPr="00365FEA" w:rsidRDefault="00D5464B" w:rsidP="005B62D2">
            <w:pPr>
              <w:spacing w:after="0" w:line="240" w:lineRule="auto"/>
              <w:rPr>
                <w:rFonts w:ascii="Times New Roman" w:eastAsia="Times New Roman" w:hAnsi="Times New Roman" w:cs="Times New Roman"/>
                <w:b/>
                <w:iCs/>
                <w:sz w:val="24"/>
                <w:szCs w:val="24"/>
                <w:lang w:eastAsia="ru-RU"/>
              </w:rPr>
            </w:pPr>
            <w:r w:rsidRPr="0053015D">
              <w:rPr>
                <w:rFonts w:ascii="Times New Roman" w:hAnsi="Times New Roman" w:cs="Times New Roman"/>
                <w:b/>
                <w:iCs/>
                <w:sz w:val="24"/>
                <w:szCs w:val="24"/>
                <w:lang w:val="kk-KZ"/>
              </w:rPr>
              <w:t>Кірістер, олардың ішінде:</w:t>
            </w:r>
          </w:p>
        </w:tc>
        <w:tc>
          <w:tcPr>
            <w:tcW w:w="1182"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b/>
                <w:sz w:val="24"/>
                <w:szCs w:val="24"/>
                <w:lang w:eastAsia="ru-RU"/>
              </w:rPr>
            </w:pPr>
          </w:p>
        </w:tc>
        <w:tc>
          <w:tcPr>
            <w:tcW w:w="1370" w:type="dxa"/>
            <w:shd w:val="clear" w:color="000000" w:fill="FFFFFF"/>
          </w:tcPr>
          <w:p w:rsidR="00D5464B" w:rsidRDefault="00D5464B"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7 305,0</w:t>
            </w:r>
          </w:p>
        </w:tc>
        <w:tc>
          <w:tcPr>
            <w:tcW w:w="1417" w:type="dxa"/>
            <w:shd w:val="clear" w:color="000000" w:fill="FFFFFF"/>
          </w:tcPr>
          <w:p w:rsidR="00D5464B" w:rsidRDefault="00D5464B"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7 305,0</w:t>
            </w:r>
          </w:p>
        </w:tc>
        <w:tc>
          <w:tcPr>
            <w:tcW w:w="1276" w:type="dxa"/>
            <w:shd w:val="clear" w:color="000000" w:fill="FFFFFF"/>
          </w:tcPr>
          <w:p w:rsidR="00D5464B" w:rsidRDefault="00D5464B"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8 273,2</w:t>
            </w:r>
          </w:p>
        </w:tc>
        <w:tc>
          <w:tcPr>
            <w:tcW w:w="1417" w:type="dxa"/>
            <w:shd w:val="clear" w:color="000000" w:fill="FFFFFF"/>
          </w:tcPr>
          <w:p w:rsidR="00D5464B" w:rsidRDefault="00D5464B"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113,3</w:t>
            </w:r>
          </w:p>
        </w:tc>
      </w:tr>
      <w:tr w:rsidR="005B62D2" w:rsidRPr="00365FEA" w:rsidTr="00FD45C6">
        <w:trPr>
          <w:trHeight w:val="399"/>
        </w:trPr>
        <w:tc>
          <w:tcPr>
            <w:tcW w:w="2977" w:type="dxa"/>
            <w:shd w:val="clear" w:color="000000" w:fill="FFFFFF"/>
            <w:vAlign w:val="center"/>
            <w:hideMark/>
          </w:tcPr>
          <w:p w:rsidR="005B62D2" w:rsidRPr="00365FEA" w:rsidRDefault="00D5464B" w:rsidP="005B62D2">
            <w:pPr>
              <w:spacing w:after="0" w:line="240" w:lineRule="auto"/>
              <w:rPr>
                <w:rFonts w:ascii="Times New Roman" w:eastAsia="Times New Roman" w:hAnsi="Times New Roman" w:cs="Times New Roman"/>
                <w:b/>
                <w:iCs/>
                <w:sz w:val="24"/>
                <w:szCs w:val="24"/>
                <w:lang w:eastAsia="ru-RU"/>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p>
        </w:tc>
        <w:tc>
          <w:tcPr>
            <w:tcW w:w="1370"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7 305,0</w:t>
            </w:r>
          </w:p>
        </w:tc>
        <w:tc>
          <w:tcPr>
            <w:tcW w:w="1417"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7 305,0</w:t>
            </w:r>
          </w:p>
        </w:tc>
        <w:tc>
          <w:tcPr>
            <w:tcW w:w="1276"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7 165,2</w:t>
            </w:r>
          </w:p>
        </w:tc>
        <w:tc>
          <w:tcPr>
            <w:tcW w:w="1417" w:type="dxa"/>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98,1</w:t>
            </w:r>
          </w:p>
        </w:tc>
      </w:tr>
      <w:tr w:rsidR="005B62D2" w:rsidRPr="00365FEA" w:rsidTr="00FD45C6">
        <w:trPr>
          <w:trHeight w:val="304"/>
        </w:trPr>
        <w:tc>
          <w:tcPr>
            <w:tcW w:w="2977" w:type="dxa"/>
            <w:shd w:val="clear" w:color="000000" w:fill="FFFFFF"/>
            <w:vAlign w:val="center"/>
            <w:hideMark/>
          </w:tcPr>
          <w:p w:rsidR="005B62D2" w:rsidRPr="00D5464B" w:rsidRDefault="00D5464B" w:rsidP="00D5464B">
            <w:pPr>
              <w:pStyle w:val="2a"/>
              <w:rPr>
                <w:rFonts w:ascii="Times New Roman" w:hAnsi="Times New Roman" w:cs="Times New Roman"/>
                <w:i/>
                <w:sz w:val="24"/>
                <w:szCs w:val="24"/>
              </w:rPr>
            </w:pPr>
            <w:r w:rsidRPr="00D5464B">
              <w:rPr>
                <w:rFonts w:ascii="Times New Roman" w:hAnsi="Times New Roman" w:cs="Times New Roman"/>
                <w:i/>
                <w:sz w:val="24"/>
                <w:szCs w:val="24"/>
                <w:lang w:val="kk-KZ"/>
              </w:rPr>
              <w:t>Жеке табыс салығы</w:t>
            </w:r>
          </w:p>
        </w:tc>
        <w:tc>
          <w:tcPr>
            <w:tcW w:w="1182"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p>
        </w:tc>
        <w:tc>
          <w:tcPr>
            <w:tcW w:w="1370" w:type="dxa"/>
            <w:shd w:val="clear" w:color="000000" w:fill="FFFFFF"/>
            <w:noWrap/>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1 780,0</w:t>
            </w:r>
          </w:p>
        </w:tc>
        <w:tc>
          <w:tcPr>
            <w:tcW w:w="1417"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1 780,0</w:t>
            </w:r>
          </w:p>
        </w:tc>
        <w:tc>
          <w:tcPr>
            <w:tcW w:w="1276"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1 618,6</w:t>
            </w:r>
          </w:p>
        </w:tc>
        <w:tc>
          <w:tcPr>
            <w:tcW w:w="1417"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90,9</w:t>
            </w:r>
          </w:p>
        </w:tc>
      </w:tr>
      <w:tr w:rsidR="005B62D2" w:rsidRPr="00365FEA" w:rsidTr="00FD45C6">
        <w:trPr>
          <w:trHeight w:val="282"/>
        </w:trPr>
        <w:tc>
          <w:tcPr>
            <w:tcW w:w="2977" w:type="dxa"/>
            <w:shd w:val="clear" w:color="000000" w:fill="FFFFFF"/>
            <w:vAlign w:val="center"/>
            <w:hideMark/>
          </w:tcPr>
          <w:p w:rsidR="005B62D2" w:rsidRPr="00D5464B" w:rsidRDefault="00D5464B" w:rsidP="00D5464B">
            <w:pPr>
              <w:pStyle w:val="2a"/>
              <w:rPr>
                <w:rFonts w:ascii="Times New Roman" w:hAnsi="Times New Roman" w:cs="Times New Roman"/>
                <w:i/>
                <w:sz w:val="24"/>
                <w:szCs w:val="24"/>
              </w:rPr>
            </w:pPr>
            <w:r w:rsidRPr="00D5464B">
              <w:rPr>
                <w:rFonts w:ascii="Times New Roman" w:hAnsi="Times New Roman" w:cs="Times New Roman"/>
                <w:i/>
                <w:sz w:val="24"/>
                <w:szCs w:val="24"/>
                <w:lang w:val="kk-KZ"/>
              </w:rPr>
              <w:t>Мүлік салығы</w:t>
            </w:r>
          </w:p>
        </w:tc>
        <w:tc>
          <w:tcPr>
            <w:tcW w:w="1182"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p>
        </w:tc>
        <w:tc>
          <w:tcPr>
            <w:tcW w:w="1370" w:type="dxa"/>
            <w:shd w:val="clear" w:color="000000" w:fill="FFFFFF"/>
            <w:noWrap/>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46,0</w:t>
            </w:r>
          </w:p>
        </w:tc>
        <w:tc>
          <w:tcPr>
            <w:tcW w:w="1417"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46,0</w:t>
            </w:r>
          </w:p>
        </w:tc>
        <w:tc>
          <w:tcPr>
            <w:tcW w:w="1276"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158,5</w:t>
            </w:r>
          </w:p>
        </w:tc>
        <w:tc>
          <w:tcPr>
            <w:tcW w:w="1417"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344,6</w:t>
            </w:r>
          </w:p>
        </w:tc>
      </w:tr>
      <w:tr w:rsidR="005B62D2" w:rsidRPr="00365FEA" w:rsidTr="00FD45C6">
        <w:trPr>
          <w:trHeight w:val="258"/>
        </w:trPr>
        <w:tc>
          <w:tcPr>
            <w:tcW w:w="2977" w:type="dxa"/>
            <w:shd w:val="clear" w:color="000000" w:fill="FFFFFF"/>
            <w:vAlign w:val="center"/>
            <w:hideMark/>
          </w:tcPr>
          <w:p w:rsidR="005B62D2" w:rsidRPr="00D5464B" w:rsidRDefault="00D5464B" w:rsidP="00D5464B">
            <w:pPr>
              <w:pStyle w:val="2a"/>
              <w:rPr>
                <w:rFonts w:ascii="Times New Roman" w:hAnsi="Times New Roman" w:cs="Times New Roman"/>
                <w:i/>
                <w:sz w:val="24"/>
                <w:szCs w:val="24"/>
              </w:rPr>
            </w:pPr>
            <w:r w:rsidRPr="00D5464B">
              <w:rPr>
                <w:rFonts w:ascii="Times New Roman" w:hAnsi="Times New Roman" w:cs="Times New Roman"/>
                <w:i/>
                <w:sz w:val="24"/>
                <w:szCs w:val="24"/>
                <w:lang w:val="kk-KZ"/>
              </w:rPr>
              <w:t>Жер салығы</w:t>
            </w:r>
          </w:p>
        </w:tc>
        <w:tc>
          <w:tcPr>
            <w:tcW w:w="1182"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p>
        </w:tc>
        <w:tc>
          <w:tcPr>
            <w:tcW w:w="1370" w:type="dxa"/>
            <w:shd w:val="clear" w:color="000000" w:fill="FFFFFF"/>
            <w:noWrap/>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238,0</w:t>
            </w:r>
          </w:p>
        </w:tc>
        <w:tc>
          <w:tcPr>
            <w:tcW w:w="1417"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238,0</w:t>
            </w:r>
          </w:p>
        </w:tc>
        <w:tc>
          <w:tcPr>
            <w:tcW w:w="1276"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496,2</w:t>
            </w:r>
          </w:p>
        </w:tc>
        <w:tc>
          <w:tcPr>
            <w:tcW w:w="1417"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208,5</w:t>
            </w:r>
          </w:p>
        </w:tc>
      </w:tr>
      <w:tr w:rsidR="005B62D2" w:rsidRPr="00365FEA" w:rsidTr="00FD45C6">
        <w:trPr>
          <w:trHeight w:val="420"/>
        </w:trPr>
        <w:tc>
          <w:tcPr>
            <w:tcW w:w="2977" w:type="dxa"/>
            <w:shd w:val="clear" w:color="000000" w:fill="FFFFFF"/>
            <w:vAlign w:val="center"/>
            <w:hideMark/>
          </w:tcPr>
          <w:p w:rsidR="005B62D2" w:rsidRPr="00D5464B" w:rsidRDefault="00D5464B" w:rsidP="00D5464B">
            <w:pPr>
              <w:pStyle w:val="2a"/>
              <w:rPr>
                <w:rFonts w:ascii="Times New Roman" w:hAnsi="Times New Roman" w:cs="Times New Roman"/>
                <w:i/>
                <w:sz w:val="24"/>
                <w:szCs w:val="24"/>
              </w:rPr>
            </w:pPr>
            <w:r w:rsidRPr="00D5464B">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p>
        </w:tc>
        <w:tc>
          <w:tcPr>
            <w:tcW w:w="1370" w:type="dxa"/>
            <w:shd w:val="clear" w:color="000000" w:fill="FFFFFF"/>
            <w:noWrap/>
          </w:tcPr>
          <w:p w:rsidR="005B62D2" w:rsidRPr="00D5464B" w:rsidRDefault="005B62D2" w:rsidP="00D5464B">
            <w:pPr>
              <w:pStyle w:val="2a"/>
              <w:jc w:val="right"/>
              <w:rPr>
                <w:rFonts w:ascii="Times New Roman" w:hAnsi="Times New Roman" w:cs="Times New Roman"/>
                <w:i/>
                <w:sz w:val="24"/>
                <w:szCs w:val="24"/>
                <w:lang w:val="kk-KZ"/>
              </w:rPr>
            </w:pPr>
          </w:p>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5 241,0</w:t>
            </w:r>
          </w:p>
        </w:tc>
        <w:tc>
          <w:tcPr>
            <w:tcW w:w="1417"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p>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5 241,0</w:t>
            </w:r>
          </w:p>
        </w:tc>
        <w:tc>
          <w:tcPr>
            <w:tcW w:w="1276"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p>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4 892,0</w:t>
            </w:r>
          </w:p>
        </w:tc>
        <w:tc>
          <w:tcPr>
            <w:tcW w:w="1417" w:type="dxa"/>
            <w:shd w:val="clear" w:color="000000" w:fill="FFFFFF"/>
          </w:tcPr>
          <w:p w:rsidR="005B62D2" w:rsidRPr="00D5464B" w:rsidRDefault="005B62D2" w:rsidP="00D5464B">
            <w:pPr>
              <w:pStyle w:val="2a"/>
              <w:jc w:val="right"/>
              <w:rPr>
                <w:rFonts w:ascii="Times New Roman" w:hAnsi="Times New Roman" w:cs="Times New Roman"/>
                <w:i/>
                <w:sz w:val="24"/>
                <w:szCs w:val="24"/>
                <w:lang w:val="kk-KZ"/>
              </w:rPr>
            </w:pPr>
          </w:p>
          <w:p w:rsidR="005B62D2" w:rsidRPr="00D5464B" w:rsidRDefault="005B62D2" w:rsidP="00D5464B">
            <w:pPr>
              <w:pStyle w:val="2a"/>
              <w:jc w:val="right"/>
              <w:rPr>
                <w:rFonts w:ascii="Times New Roman" w:hAnsi="Times New Roman" w:cs="Times New Roman"/>
                <w:i/>
                <w:sz w:val="24"/>
                <w:szCs w:val="24"/>
                <w:lang w:val="kk-KZ"/>
              </w:rPr>
            </w:pPr>
            <w:r w:rsidRPr="00D5464B">
              <w:rPr>
                <w:rFonts w:ascii="Times New Roman" w:hAnsi="Times New Roman" w:cs="Times New Roman"/>
                <w:i/>
                <w:sz w:val="24"/>
                <w:szCs w:val="24"/>
                <w:lang w:val="kk-KZ"/>
              </w:rPr>
              <w:t>93,3</w:t>
            </w:r>
          </w:p>
        </w:tc>
      </w:tr>
      <w:tr w:rsidR="005B62D2" w:rsidRPr="00365FEA" w:rsidTr="00FD45C6">
        <w:trPr>
          <w:trHeight w:val="563"/>
        </w:trPr>
        <w:tc>
          <w:tcPr>
            <w:tcW w:w="2977" w:type="dxa"/>
            <w:shd w:val="clear" w:color="000000" w:fill="FFFFFF"/>
            <w:hideMark/>
          </w:tcPr>
          <w:p w:rsidR="005B62D2" w:rsidRPr="00365FEA" w:rsidRDefault="00BF189F" w:rsidP="005B62D2">
            <w:pPr>
              <w:spacing w:after="0" w:line="240" w:lineRule="auto"/>
              <w:rPr>
                <w:rFonts w:ascii="Times New Roman" w:eastAsia="Times New Roman" w:hAnsi="Times New Roman" w:cs="Times New Roman"/>
                <w:b/>
                <w:iCs/>
                <w:sz w:val="24"/>
                <w:szCs w:val="24"/>
                <w:lang w:eastAsia="ru-RU"/>
              </w:rPr>
            </w:pPr>
            <w:r w:rsidRPr="00035741">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p>
        </w:tc>
        <w:tc>
          <w:tcPr>
            <w:tcW w:w="1370"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0,0</w:t>
            </w:r>
          </w:p>
        </w:tc>
        <w:tc>
          <w:tcPr>
            <w:tcW w:w="1417"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0,0</w:t>
            </w:r>
          </w:p>
        </w:tc>
        <w:tc>
          <w:tcPr>
            <w:tcW w:w="1276"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B27973">
              <w:rPr>
                <w:rFonts w:ascii="Times New Roman" w:eastAsia="Times New Roman" w:hAnsi="Times New Roman" w:cs="Times New Roman"/>
                <w:b/>
                <w:sz w:val="24"/>
                <w:szCs w:val="24"/>
                <w:lang w:val="kk-KZ" w:eastAsia="ru-RU"/>
              </w:rPr>
              <w:t>1</w:t>
            </w:r>
            <w:r>
              <w:rPr>
                <w:rFonts w:ascii="Times New Roman" w:eastAsia="Times New Roman" w:hAnsi="Times New Roman" w:cs="Times New Roman"/>
                <w:b/>
                <w:sz w:val="24"/>
                <w:szCs w:val="24"/>
                <w:lang w:val="kk-KZ" w:eastAsia="ru-RU"/>
              </w:rPr>
              <w:t xml:space="preserve"> </w:t>
            </w:r>
            <w:r w:rsidRPr="00B27973">
              <w:rPr>
                <w:rFonts w:ascii="Times New Roman" w:eastAsia="Times New Roman" w:hAnsi="Times New Roman" w:cs="Times New Roman"/>
                <w:b/>
                <w:sz w:val="24"/>
                <w:szCs w:val="24"/>
                <w:lang w:val="kk-KZ" w:eastAsia="ru-RU"/>
              </w:rPr>
              <w:t>108,0</w:t>
            </w:r>
          </w:p>
        </w:tc>
        <w:tc>
          <w:tcPr>
            <w:tcW w:w="1417"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p>
        </w:tc>
      </w:tr>
      <w:tr w:rsidR="005B62D2" w:rsidRPr="00365FEA" w:rsidTr="00FD45C6">
        <w:trPr>
          <w:trHeight w:val="787"/>
        </w:trPr>
        <w:tc>
          <w:tcPr>
            <w:tcW w:w="2977" w:type="dxa"/>
            <w:shd w:val="clear" w:color="000000" w:fill="FFFFFF"/>
            <w:vAlign w:val="center"/>
            <w:hideMark/>
          </w:tcPr>
          <w:p w:rsidR="005B62D2" w:rsidRPr="00365FEA" w:rsidRDefault="00BF189F" w:rsidP="005B62D2">
            <w:pPr>
              <w:spacing w:after="0" w:line="240" w:lineRule="auto"/>
              <w:rPr>
                <w:rFonts w:ascii="Times New Roman" w:eastAsia="Times New Roman" w:hAnsi="Times New Roman" w:cs="Times New Roman"/>
                <w:i/>
                <w:sz w:val="24"/>
                <w:szCs w:val="24"/>
                <w:lang w:eastAsia="ru-RU"/>
              </w:rPr>
            </w:pPr>
            <w:r w:rsidRPr="00035741">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p>
        </w:tc>
        <w:tc>
          <w:tcPr>
            <w:tcW w:w="1370" w:type="dxa"/>
            <w:shd w:val="clear" w:color="000000" w:fill="FFFFFF"/>
            <w:noWrap/>
          </w:tcPr>
          <w:p w:rsidR="005B62D2" w:rsidRDefault="005B62D2" w:rsidP="00BF189F">
            <w:pPr>
              <w:spacing w:after="0" w:line="240" w:lineRule="auto"/>
              <w:jc w:val="right"/>
              <w:rPr>
                <w:rFonts w:ascii="Times New Roman" w:eastAsia="Times New Roman" w:hAnsi="Times New Roman" w:cs="Times New Roman"/>
                <w:i/>
                <w:sz w:val="24"/>
                <w:szCs w:val="24"/>
                <w:lang w:val="kk-KZ" w:eastAsia="ru-RU"/>
              </w:rPr>
            </w:pPr>
          </w:p>
          <w:p w:rsidR="005B62D2" w:rsidRDefault="005B62D2" w:rsidP="00BF189F">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BF189F">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0,0</w:t>
            </w:r>
          </w:p>
        </w:tc>
        <w:tc>
          <w:tcPr>
            <w:tcW w:w="1417" w:type="dxa"/>
            <w:shd w:val="clear" w:color="000000" w:fill="FFFFFF"/>
            <w:noWrap/>
          </w:tcPr>
          <w:p w:rsidR="005B62D2" w:rsidRDefault="005B62D2" w:rsidP="00BF189F">
            <w:pPr>
              <w:spacing w:after="0" w:line="240" w:lineRule="auto"/>
              <w:jc w:val="right"/>
              <w:rPr>
                <w:rFonts w:ascii="Times New Roman" w:eastAsia="Times New Roman" w:hAnsi="Times New Roman" w:cs="Times New Roman"/>
                <w:i/>
                <w:sz w:val="24"/>
                <w:szCs w:val="24"/>
                <w:lang w:val="kk-KZ" w:eastAsia="ru-RU"/>
              </w:rPr>
            </w:pPr>
          </w:p>
          <w:p w:rsidR="00BF189F" w:rsidRDefault="00BF189F" w:rsidP="00BF189F">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BF189F">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0,0</w:t>
            </w:r>
          </w:p>
        </w:tc>
        <w:tc>
          <w:tcPr>
            <w:tcW w:w="1276" w:type="dxa"/>
            <w:shd w:val="clear" w:color="000000" w:fill="FFFFFF"/>
          </w:tcPr>
          <w:p w:rsidR="005B62D2" w:rsidRDefault="005B62D2" w:rsidP="00BF189F">
            <w:pPr>
              <w:spacing w:after="0" w:line="240" w:lineRule="auto"/>
              <w:jc w:val="right"/>
              <w:rPr>
                <w:rFonts w:ascii="Times New Roman" w:eastAsia="Times New Roman" w:hAnsi="Times New Roman" w:cs="Times New Roman"/>
                <w:i/>
                <w:sz w:val="24"/>
                <w:szCs w:val="24"/>
                <w:lang w:val="kk-KZ" w:eastAsia="ru-RU"/>
              </w:rPr>
            </w:pPr>
          </w:p>
          <w:p w:rsidR="005B62D2" w:rsidRDefault="005B62D2" w:rsidP="00BF189F">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BF189F">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0,0</w:t>
            </w:r>
          </w:p>
        </w:tc>
        <w:tc>
          <w:tcPr>
            <w:tcW w:w="1417" w:type="dxa"/>
            <w:shd w:val="clear" w:color="000000" w:fill="FFFFFF"/>
          </w:tcPr>
          <w:p w:rsidR="005B62D2" w:rsidRPr="00365FEA" w:rsidRDefault="005B62D2" w:rsidP="00BF189F">
            <w:pPr>
              <w:spacing w:after="0" w:line="240" w:lineRule="auto"/>
              <w:jc w:val="right"/>
              <w:rPr>
                <w:rFonts w:ascii="Times New Roman" w:eastAsia="Times New Roman" w:hAnsi="Times New Roman" w:cs="Times New Roman"/>
                <w:i/>
                <w:sz w:val="24"/>
                <w:szCs w:val="24"/>
                <w:lang w:val="kk-KZ" w:eastAsia="ru-RU"/>
              </w:rPr>
            </w:pPr>
          </w:p>
        </w:tc>
      </w:tr>
      <w:tr w:rsidR="005B62D2" w:rsidRPr="00365FEA" w:rsidTr="00FD45C6">
        <w:trPr>
          <w:trHeight w:val="279"/>
        </w:trPr>
        <w:tc>
          <w:tcPr>
            <w:tcW w:w="2977" w:type="dxa"/>
            <w:shd w:val="clear" w:color="000000" w:fill="FFFFFF"/>
            <w:vAlign w:val="center"/>
          </w:tcPr>
          <w:p w:rsidR="005B62D2" w:rsidRPr="00365FEA" w:rsidRDefault="00BF189F" w:rsidP="005B62D2">
            <w:pPr>
              <w:spacing w:after="0" w:line="240" w:lineRule="auto"/>
              <w:rPr>
                <w:rFonts w:ascii="Times New Roman" w:eastAsia="Times New Roman" w:hAnsi="Times New Roman" w:cs="Times New Roman"/>
                <w:i/>
                <w:sz w:val="24"/>
                <w:szCs w:val="24"/>
                <w:lang w:eastAsia="ru-RU"/>
              </w:rPr>
            </w:pPr>
            <w:r w:rsidRPr="00035741">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p>
        </w:tc>
        <w:tc>
          <w:tcPr>
            <w:tcW w:w="1370"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0,0</w:t>
            </w:r>
          </w:p>
        </w:tc>
        <w:tc>
          <w:tcPr>
            <w:tcW w:w="1417"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0,0</w:t>
            </w:r>
          </w:p>
        </w:tc>
        <w:tc>
          <w:tcPr>
            <w:tcW w:w="1276" w:type="dxa"/>
            <w:shd w:val="clear" w:color="000000" w:fill="FFFFFF"/>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0,0</w:t>
            </w:r>
          </w:p>
        </w:tc>
        <w:tc>
          <w:tcPr>
            <w:tcW w:w="1417"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p>
        </w:tc>
      </w:tr>
      <w:tr w:rsidR="005B62D2" w:rsidRPr="00365FEA" w:rsidTr="00FD45C6">
        <w:trPr>
          <w:trHeight w:val="374"/>
        </w:trPr>
        <w:tc>
          <w:tcPr>
            <w:tcW w:w="2977" w:type="dxa"/>
            <w:shd w:val="clear" w:color="000000" w:fill="FFFFFF"/>
            <w:vAlign w:val="center"/>
            <w:hideMark/>
          </w:tcPr>
          <w:p w:rsidR="005B62D2" w:rsidRPr="004629B4" w:rsidRDefault="00BF189F" w:rsidP="005B62D2">
            <w:pPr>
              <w:spacing w:after="0" w:line="240" w:lineRule="auto"/>
              <w:rPr>
                <w:rFonts w:ascii="Times New Roman" w:eastAsia="Times New Roman" w:hAnsi="Times New Roman" w:cs="Times New Roman"/>
                <w:i/>
                <w:sz w:val="24"/>
                <w:szCs w:val="24"/>
                <w:lang w:eastAsia="ru-RU"/>
              </w:rPr>
            </w:pPr>
            <w:r w:rsidRPr="006119F0">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5B62D2" w:rsidRPr="004629B4" w:rsidRDefault="005B62D2" w:rsidP="005B62D2">
            <w:pPr>
              <w:spacing w:after="0" w:line="240" w:lineRule="auto"/>
              <w:jc w:val="right"/>
              <w:rPr>
                <w:rFonts w:ascii="Times New Roman" w:eastAsia="Times New Roman" w:hAnsi="Times New Roman" w:cs="Times New Roman"/>
                <w:i/>
                <w:sz w:val="24"/>
                <w:szCs w:val="24"/>
                <w:lang w:eastAsia="ru-RU"/>
              </w:rPr>
            </w:pPr>
          </w:p>
        </w:tc>
        <w:tc>
          <w:tcPr>
            <w:tcW w:w="1370" w:type="dxa"/>
            <w:shd w:val="clear" w:color="000000" w:fill="FFFFFF"/>
            <w:noWrap/>
          </w:tcPr>
          <w:p w:rsidR="005B62D2" w:rsidRPr="004629B4"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4629B4" w:rsidRDefault="005B62D2" w:rsidP="005B62D2">
            <w:pPr>
              <w:spacing w:after="0" w:line="240" w:lineRule="auto"/>
              <w:jc w:val="right"/>
              <w:rPr>
                <w:rFonts w:ascii="Times New Roman" w:eastAsia="Times New Roman" w:hAnsi="Times New Roman" w:cs="Times New Roman"/>
                <w:i/>
                <w:sz w:val="24"/>
                <w:szCs w:val="24"/>
                <w:lang w:val="kk-KZ" w:eastAsia="ru-RU"/>
              </w:rPr>
            </w:pPr>
            <w:r w:rsidRPr="004629B4">
              <w:rPr>
                <w:rFonts w:ascii="Times New Roman" w:eastAsia="Times New Roman" w:hAnsi="Times New Roman" w:cs="Times New Roman"/>
                <w:i/>
                <w:sz w:val="24"/>
                <w:szCs w:val="24"/>
                <w:lang w:val="kk-KZ" w:eastAsia="ru-RU"/>
              </w:rPr>
              <w:t>0,0</w:t>
            </w:r>
          </w:p>
        </w:tc>
        <w:tc>
          <w:tcPr>
            <w:tcW w:w="1417" w:type="dxa"/>
            <w:shd w:val="clear" w:color="000000" w:fill="FFFFFF"/>
            <w:noWrap/>
          </w:tcPr>
          <w:p w:rsidR="005B62D2" w:rsidRPr="004629B4"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4629B4" w:rsidRDefault="005B62D2" w:rsidP="005B62D2">
            <w:pPr>
              <w:spacing w:after="0" w:line="240" w:lineRule="auto"/>
              <w:jc w:val="right"/>
              <w:rPr>
                <w:rFonts w:ascii="Times New Roman" w:eastAsia="Times New Roman" w:hAnsi="Times New Roman" w:cs="Times New Roman"/>
                <w:i/>
                <w:sz w:val="24"/>
                <w:szCs w:val="24"/>
                <w:lang w:val="kk-KZ" w:eastAsia="ru-RU"/>
              </w:rPr>
            </w:pPr>
            <w:r w:rsidRPr="004629B4">
              <w:rPr>
                <w:rFonts w:ascii="Times New Roman" w:eastAsia="Times New Roman" w:hAnsi="Times New Roman" w:cs="Times New Roman"/>
                <w:i/>
                <w:sz w:val="24"/>
                <w:szCs w:val="24"/>
                <w:lang w:val="kk-KZ" w:eastAsia="ru-RU"/>
              </w:rPr>
              <w:t>0,0</w:t>
            </w:r>
          </w:p>
        </w:tc>
        <w:tc>
          <w:tcPr>
            <w:tcW w:w="1276" w:type="dxa"/>
            <w:shd w:val="clear" w:color="000000" w:fill="FFFFFF"/>
          </w:tcPr>
          <w:p w:rsidR="005B62D2" w:rsidRPr="004629B4"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4629B4" w:rsidRDefault="005B62D2" w:rsidP="005B62D2">
            <w:pPr>
              <w:spacing w:after="0" w:line="240" w:lineRule="auto"/>
              <w:jc w:val="right"/>
              <w:rPr>
                <w:rFonts w:ascii="Times New Roman" w:eastAsia="Times New Roman" w:hAnsi="Times New Roman" w:cs="Times New Roman"/>
                <w:i/>
                <w:sz w:val="24"/>
                <w:szCs w:val="24"/>
                <w:lang w:val="kk-KZ" w:eastAsia="ru-RU"/>
              </w:rPr>
            </w:pPr>
            <w:r w:rsidRPr="004629B4">
              <w:rPr>
                <w:rFonts w:ascii="Times New Roman" w:eastAsia="Times New Roman" w:hAnsi="Times New Roman" w:cs="Times New Roman"/>
                <w:i/>
                <w:sz w:val="24"/>
                <w:szCs w:val="24"/>
                <w:lang w:val="kk-KZ" w:eastAsia="ru-RU"/>
              </w:rPr>
              <w:t>1 108,0</w:t>
            </w:r>
          </w:p>
        </w:tc>
        <w:tc>
          <w:tcPr>
            <w:tcW w:w="1417" w:type="dxa"/>
            <w:shd w:val="clear" w:color="000000" w:fill="FFFFFF"/>
          </w:tcPr>
          <w:p w:rsidR="005B62D2" w:rsidRPr="004629B4" w:rsidRDefault="005B62D2" w:rsidP="005B62D2">
            <w:pPr>
              <w:spacing w:after="0" w:line="240" w:lineRule="auto"/>
              <w:jc w:val="right"/>
              <w:rPr>
                <w:rFonts w:ascii="Times New Roman" w:eastAsia="Times New Roman" w:hAnsi="Times New Roman" w:cs="Times New Roman"/>
                <w:i/>
                <w:sz w:val="24"/>
                <w:szCs w:val="24"/>
                <w:lang w:val="kk-KZ" w:eastAsia="ru-RU"/>
              </w:rPr>
            </w:pPr>
          </w:p>
        </w:tc>
      </w:tr>
      <w:tr w:rsidR="005B62D2" w:rsidRPr="00365FEA" w:rsidTr="00FD45C6">
        <w:trPr>
          <w:trHeight w:val="523"/>
        </w:trPr>
        <w:tc>
          <w:tcPr>
            <w:tcW w:w="2977" w:type="dxa"/>
            <w:shd w:val="clear" w:color="000000" w:fill="FFFFFF"/>
            <w:hideMark/>
          </w:tcPr>
          <w:p w:rsidR="005B62D2" w:rsidRPr="00365FEA" w:rsidRDefault="00BF189F" w:rsidP="005B62D2">
            <w:pPr>
              <w:spacing w:after="0" w:line="240" w:lineRule="auto"/>
              <w:rPr>
                <w:rFonts w:ascii="Times New Roman" w:eastAsia="Times New Roman" w:hAnsi="Times New Roman" w:cs="Times New Roman"/>
                <w:b/>
                <w:iCs/>
                <w:sz w:val="24"/>
                <w:szCs w:val="24"/>
                <w:lang w:eastAsia="ru-RU"/>
              </w:rPr>
            </w:pPr>
            <w:r w:rsidRPr="00035741">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p>
        </w:tc>
        <w:tc>
          <w:tcPr>
            <w:tcW w:w="1370"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46 334,0</w:t>
            </w:r>
          </w:p>
        </w:tc>
        <w:tc>
          <w:tcPr>
            <w:tcW w:w="1417"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51 759,0</w:t>
            </w:r>
          </w:p>
        </w:tc>
        <w:tc>
          <w:tcPr>
            <w:tcW w:w="1276"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51 759,0</w:t>
            </w:r>
          </w:p>
        </w:tc>
        <w:tc>
          <w:tcPr>
            <w:tcW w:w="1417" w:type="dxa"/>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b/>
                <w:sz w:val="24"/>
                <w:szCs w:val="24"/>
                <w:lang w:val="kk-KZ" w:eastAsia="ru-RU"/>
              </w:rPr>
            </w:pPr>
            <w:r w:rsidRPr="00365FEA">
              <w:rPr>
                <w:rFonts w:ascii="Times New Roman" w:eastAsia="Times New Roman" w:hAnsi="Times New Roman" w:cs="Times New Roman"/>
                <w:b/>
                <w:sz w:val="24"/>
                <w:szCs w:val="24"/>
                <w:lang w:val="kk-KZ" w:eastAsia="ru-RU"/>
              </w:rPr>
              <w:t>100</w:t>
            </w:r>
            <w:r>
              <w:rPr>
                <w:rFonts w:ascii="Times New Roman" w:eastAsia="Times New Roman" w:hAnsi="Times New Roman" w:cs="Times New Roman"/>
                <w:b/>
                <w:sz w:val="24"/>
                <w:szCs w:val="24"/>
                <w:lang w:val="kk-KZ" w:eastAsia="ru-RU"/>
              </w:rPr>
              <w:t>,0</w:t>
            </w:r>
          </w:p>
        </w:tc>
      </w:tr>
      <w:tr w:rsidR="005B62D2" w:rsidRPr="00365FEA" w:rsidTr="00FD45C6">
        <w:trPr>
          <w:trHeight w:val="687"/>
        </w:trPr>
        <w:tc>
          <w:tcPr>
            <w:tcW w:w="2977" w:type="dxa"/>
            <w:shd w:val="clear" w:color="000000" w:fill="FFFFFF"/>
            <w:vAlign w:val="bottom"/>
            <w:hideMark/>
          </w:tcPr>
          <w:p w:rsidR="005B62D2" w:rsidRPr="00365FEA" w:rsidRDefault="00BF189F" w:rsidP="005B62D2">
            <w:pPr>
              <w:spacing w:after="0" w:line="240" w:lineRule="auto"/>
              <w:rPr>
                <w:rFonts w:ascii="Times New Roman" w:eastAsia="Times New Roman" w:hAnsi="Times New Roman" w:cs="Times New Roman"/>
                <w:i/>
                <w:iCs/>
                <w:sz w:val="24"/>
                <w:szCs w:val="24"/>
                <w:lang w:eastAsia="ru-RU"/>
              </w:rPr>
            </w:pPr>
            <w:r w:rsidRPr="00035741">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p>
        </w:tc>
        <w:tc>
          <w:tcPr>
            <w:tcW w:w="1370"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46 334,0</w:t>
            </w:r>
          </w:p>
        </w:tc>
        <w:tc>
          <w:tcPr>
            <w:tcW w:w="1417"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51 759,0</w:t>
            </w:r>
          </w:p>
        </w:tc>
        <w:tc>
          <w:tcPr>
            <w:tcW w:w="1276"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51 759,0</w:t>
            </w:r>
          </w:p>
        </w:tc>
        <w:tc>
          <w:tcPr>
            <w:tcW w:w="1417" w:type="dxa"/>
            <w:shd w:val="clear" w:color="000000" w:fill="FFFFFF"/>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100</w:t>
            </w:r>
            <w:r>
              <w:rPr>
                <w:rFonts w:ascii="Times New Roman" w:eastAsia="Times New Roman" w:hAnsi="Times New Roman" w:cs="Times New Roman"/>
                <w:i/>
                <w:sz w:val="24"/>
                <w:szCs w:val="24"/>
                <w:lang w:val="kk-KZ" w:eastAsia="ru-RU"/>
              </w:rPr>
              <w:t>,0</w:t>
            </w:r>
          </w:p>
        </w:tc>
      </w:tr>
      <w:tr w:rsidR="005B62D2" w:rsidRPr="00365FEA" w:rsidTr="00FD45C6">
        <w:trPr>
          <w:trHeight w:val="525"/>
        </w:trPr>
        <w:tc>
          <w:tcPr>
            <w:tcW w:w="2977" w:type="dxa"/>
            <w:shd w:val="clear" w:color="000000" w:fill="FFFFFF"/>
            <w:hideMark/>
          </w:tcPr>
          <w:p w:rsidR="005B62D2" w:rsidRPr="00365FEA" w:rsidRDefault="00BF189F" w:rsidP="005B62D2">
            <w:pPr>
              <w:spacing w:after="0" w:line="240" w:lineRule="auto"/>
              <w:rPr>
                <w:rFonts w:ascii="Times New Roman" w:eastAsia="Times New Roman" w:hAnsi="Times New Roman" w:cs="Times New Roman"/>
                <w:i/>
                <w:iCs/>
                <w:sz w:val="24"/>
                <w:szCs w:val="24"/>
                <w:lang w:eastAsia="ru-RU"/>
              </w:rPr>
            </w:pPr>
            <w:r w:rsidRPr="00035741">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p>
        </w:tc>
        <w:tc>
          <w:tcPr>
            <w:tcW w:w="1370" w:type="dxa"/>
            <w:shd w:val="clear" w:color="000000" w:fill="FFFFFF"/>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0,0</w:t>
            </w:r>
          </w:p>
        </w:tc>
        <w:tc>
          <w:tcPr>
            <w:tcW w:w="1417"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5 425,0</w:t>
            </w:r>
          </w:p>
        </w:tc>
        <w:tc>
          <w:tcPr>
            <w:tcW w:w="1276" w:type="dxa"/>
            <w:shd w:val="clear" w:color="000000" w:fill="FFFFFF"/>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5 425,0</w:t>
            </w:r>
          </w:p>
        </w:tc>
        <w:tc>
          <w:tcPr>
            <w:tcW w:w="1417" w:type="dxa"/>
            <w:shd w:val="clear" w:color="000000" w:fill="FFFFFF"/>
          </w:tcPr>
          <w:p w:rsidR="005B62D2" w:rsidRDefault="005B62D2"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100</w:t>
            </w:r>
            <w:r>
              <w:rPr>
                <w:rFonts w:ascii="Times New Roman" w:eastAsia="Times New Roman" w:hAnsi="Times New Roman" w:cs="Times New Roman"/>
                <w:i/>
                <w:sz w:val="24"/>
                <w:szCs w:val="24"/>
                <w:lang w:val="kk-KZ" w:eastAsia="ru-RU"/>
              </w:rPr>
              <w:t>,0</w:t>
            </w:r>
          </w:p>
        </w:tc>
      </w:tr>
      <w:tr w:rsidR="005B62D2" w:rsidRPr="00365FEA" w:rsidTr="00FD45C6">
        <w:trPr>
          <w:trHeight w:val="224"/>
        </w:trPr>
        <w:tc>
          <w:tcPr>
            <w:tcW w:w="2977" w:type="dxa"/>
            <w:shd w:val="clear" w:color="000000" w:fill="FFFFFF"/>
            <w:hideMark/>
          </w:tcPr>
          <w:p w:rsidR="005B62D2" w:rsidRPr="00365FEA" w:rsidRDefault="00BF189F" w:rsidP="005B62D2">
            <w:pPr>
              <w:spacing w:after="0" w:line="240" w:lineRule="auto"/>
              <w:rPr>
                <w:rFonts w:ascii="Times New Roman" w:eastAsia="Times New Roman" w:hAnsi="Times New Roman" w:cs="Times New Roman"/>
                <w:i/>
                <w:iCs/>
                <w:sz w:val="24"/>
                <w:szCs w:val="24"/>
                <w:lang w:eastAsia="ru-RU"/>
              </w:rPr>
            </w:pPr>
            <w:r w:rsidRPr="00035741">
              <w:rPr>
                <w:rFonts w:ascii="Times New Roman" w:hAnsi="Times New Roman" w:cs="Times New Roman"/>
                <w:i/>
                <w:iCs/>
                <w:sz w:val="24"/>
                <w:szCs w:val="24"/>
                <w:lang w:val="kk-KZ"/>
              </w:rPr>
              <w:t>Субвенциялар</w:t>
            </w:r>
          </w:p>
        </w:tc>
        <w:tc>
          <w:tcPr>
            <w:tcW w:w="1182"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p>
        </w:tc>
        <w:tc>
          <w:tcPr>
            <w:tcW w:w="1370"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46 334,0</w:t>
            </w:r>
          </w:p>
        </w:tc>
        <w:tc>
          <w:tcPr>
            <w:tcW w:w="1417" w:type="dxa"/>
            <w:shd w:val="clear" w:color="000000" w:fill="FFFFFF"/>
            <w:noWrap/>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46 334,0</w:t>
            </w:r>
          </w:p>
        </w:tc>
        <w:tc>
          <w:tcPr>
            <w:tcW w:w="1276"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46 334,0</w:t>
            </w:r>
          </w:p>
        </w:tc>
        <w:tc>
          <w:tcPr>
            <w:tcW w:w="1417"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100</w:t>
            </w:r>
            <w:r>
              <w:rPr>
                <w:rFonts w:ascii="Times New Roman" w:eastAsia="Times New Roman" w:hAnsi="Times New Roman" w:cs="Times New Roman"/>
                <w:i/>
                <w:sz w:val="24"/>
                <w:szCs w:val="24"/>
                <w:lang w:val="kk-KZ" w:eastAsia="ru-RU"/>
              </w:rPr>
              <w:t>,0</w:t>
            </w:r>
          </w:p>
        </w:tc>
      </w:tr>
      <w:tr w:rsidR="005B62D2" w:rsidRPr="00365FEA" w:rsidTr="00FD45C6">
        <w:trPr>
          <w:trHeight w:val="259"/>
        </w:trPr>
        <w:tc>
          <w:tcPr>
            <w:tcW w:w="2977" w:type="dxa"/>
            <w:shd w:val="clear" w:color="000000" w:fill="FFFFFF"/>
            <w:hideMark/>
          </w:tcPr>
          <w:p w:rsidR="005B62D2" w:rsidRPr="00365FEA" w:rsidRDefault="00BF189F" w:rsidP="005B62D2">
            <w:pPr>
              <w:spacing w:after="0" w:line="240" w:lineRule="auto"/>
              <w:rPr>
                <w:rFonts w:ascii="Times New Roman" w:eastAsia="Times New Roman" w:hAnsi="Times New Roman" w:cs="Times New Roman"/>
                <w:b/>
                <w:iCs/>
                <w:sz w:val="24"/>
                <w:szCs w:val="24"/>
                <w:lang w:eastAsia="ru-RU"/>
              </w:rPr>
            </w:pPr>
            <w:r w:rsidRPr="00035741">
              <w:rPr>
                <w:rFonts w:ascii="Times New Roman" w:hAnsi="Times New Roman" w:cs="Times New Roman"/>
                <w:b/>
                <w:iCs/>
                <w:sz w:val="24"/>
                <w:szCs w:val="24"/>
                <w:lang w:val="kk-KZ"/>
              </w:rPr>
              <w:t>Шығыстар, оның ішінде:</w:t>
            </w:r>
          </w:p>
        </w:tc>
        <w:tc>
          <w:tcPr>
            <w:tcW w:w="1182" w:type="dxa"/>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E72C3" w:rsidRDefault="005B62D2" w:rsidP="005B62D2">
            <w:pPr>
              <w:spacing w:after="0" w:line="240" w:lineRule="auto"/>
              <w:jc w:val="right"/>
              <w:rPr>
                <w:rFonts w:ascii="Times New Roman" w:eastAsia="Times New Roman" w:hAnsi="Times New Roman" w:cs="Times New Roman"/>
                <w:b/>
                <w:sz w:val="24"/>
                <w:szCs w:val="24"/>
                <w:lang w:val="kk-KZ" w:eastAsia="ru-RU"/>
              </w:rPr>
            </w:pPr>
            <w:r w:rsidRPr="003E72C3">
              <w:rPr>
                <w:rFonts w:ascii="Times New Roman" w:eastAsia="Times New Roman" w:hAnsi="Times New Roman" w:cs="Times New Roman"/>
                <w:b/>
                <w:sz w:val="24"/>
                <w:szCs w:val="24"/>
                <w:lang w:val="kk-KZ" w:eastAsia="ru-RU"/>
              </w:rPr>
              <w:t>47 517,9</w:t>
            </w:r>
          </w:p>
        </w:tc>
        <w:tc>
          <w:tcPr>
            <w:tcW w:w="1370" w:type="dxa"/>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E72C3" w:rsidRDefault="005B62D2" w:rsidP="005B62D2">
            <w:pPr>
              <w:spacing w:after="0" w:line="240" w:lineRule="auto"/>
              <w:jc w:val="right"/>
              <w:rPr>
                <w:rFonts w:ascii="Times New Roman" w:eastAsia="Times New Roman" w:hAnsi="Times New Roman" w:cs="Times New Roman"/>
                <w:b/>
                <w:sz w:val="24"/>
                <w:szCs w:val="24"/>
                <w:lang w:val="kk-KZ" w:eastAsia="ru-RU"/>
              </w:rPr>
            </w:pPr>
            <w:r w:rsidRPr="003E72C3">
              <w:rPr>
                <w:rFonts w:ascii="Times New Roman" w:eastAsia="Times New Roman" w:hAnsi="Times New Roman" w:cs="Times New Roman"/>
                <w:b/>
                <w:sz w:val="24"/>
                <w:szCs w:val="24"/>
                <w:lang w:val="kk-KZ" w:eastAsia="ru-RU"/>
              </w:rPr>
              <w:t>53 639,0</w:t>
            </w:r>
          </w:p>
        </w:tc>
        <w:tc>
          <w:tcPr>
            <w:tcW w:w="1417" w:type="dxa"/>
            <w:shd w:val="clear" w:color="000000" w:fill="FFFFFF"/>
            <w:noWrap/>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E72C3" w:rsidRDefault="005B62D2" w:rsidP="005B62D2">
            <w:pPr>
              <w:spacing w:after="0" w:line="240" w:lineRule="auto"/>
              <w:jc w:val="right"/>
              <w:rPr>
                <w:rFonts w:ascii="Times New Roman" w:eastAsia="Times New Roman" w:hAnsi="Times New Roman" w:cs="Times New Roman"/>
                <w:b/>
                <w:sz w:val="24"/>
                <w:szCs w:val="24"/>
                <w:lang w:val="kk-KZ" w:eastAsia="ru-RU"/>
              </w:rPr>
            </w:pPr>
            <w:r w:rsidRPr="003E72C3">
              <w:rPr>
                <w:rFonts w:ascii="Times New Roman" w:eastAsia="Times New Roman" w:hAnsi="Times New Roman" w:cs="Times New Roman"/>
                <w:b/>
                <w:sz w:val="24"/>
                <w:szCs w:val="24"/>
                <w:lang w:val="kk-KZ" w:eastAsia="ru-RU"/>
              </w:rPr>
              <w:t>59 359,0</w:t>
            </w:r>
          </w:p>
        </w:tc>
        <w:tc>
          <w:tcPr>
            <w:tcW w:w="1276" w:type="dxa"/>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E72C3" w:rsidRDefault="005B62D2" w:rsidP="005B62D2">
            <w:pPr>
              <w:spacing w:after="0" w:line="240" w:lineRule="auto"/>
              <w:jc w:val="right"/>
              <w:rPr>
                <w:rFonts w:ascii="Times New Roman" w:eastAsia="Times New Roman" w:hAnsi="Times New Roman" w:cs="Times New Roman"/>
                <w:b/>
                <w:sz w:val="24"/>
                <w:szCs w:val="24"/>
                <w:lang w:val="kk-KZ" w:eastAsia="ru-RU"/>
              </w:rPr>
            </w:pPr>
            <w:r w:rsidRPr="003E72C3">
              <w:rPr>
                <w:rFonts w:ascii="Times New Roman" w:eastAsia="Times New Roman" w:hAnsi="Times New Roman" w:cs="Times New Roman"/>
                <w:b/>
                <w:sz w:val="24"/>
                <w:szCs w:val="24"/>
                <w:lang w:val="kk-KZ" w:eastAsia="ru-RU"/>
              </w:rPr>
              <w:t>58 889,3</w:t>
            </w:r>
          </w:p>
        </w:tc>
        <w:tc>
          <w:tcPr>
            <w:tcW w:w="1417" w:type="dxa"/>
            <w:shd w:val="clear" w:color="000000" w:fill="FFFFFF"/>
          </w:tcPr>
          <w:p w:rsidR="005B62D2" w:rsidRDefault="005B62D2" w:rsidP="005B62D2">
            <w:pPr>
              <w:spacing w:after="0" w:line="240" w:lineRule="auto"/>
              <w:jc w:val="right"/>
              <w:rPr>
                <w:rFonts w:ascii="Times New Roman" w:eastAsia="Times New Roman" w:hAnsi="Times New Roman" w:cs="Times New Roman"/>
                <w:b/>
                <w:sz w:val="24"/>
                <w:szCs w:val="24"/>
                <w:lang w:val="kk-KZ" w:eastAsia="ru-RU"/>
              </w:rPr>
            </w:pPr>
          </w:p>
          <w:p w:rsidR="005B62D2" w:rsidRPr="003E72C3" w:rsidRDefault="005B62D2" w:rsidP="005B62D2">
            <w:pPr>
              <w:spacing w:after="0" w:line="240" w:lineRule="auto"/>
              <w:jc w:val="right"/>
              <w:rPr>
                <w:rFonts w:ascii="Times New Roman" w:eastAsia="Times New Roman" w:hAnsi="Times New Roman" w:cs="Times New Roman"/>
                <w:b/>
                <w:sz w:val="24"/>
                <w:szCs w:val="24"/>
                <w:lang w:val="kk-KZ" w:eastAsia="ru-RU"/>
              </w:rPr>
            </w:pPr>
            <w:r w:rsidRPr="003E72C3">
              <w:rPr>
                <w:rFonts w:ascii="Times New Roman" w:eastAsia="Times New Roman" w:hAnsi="Times New Roman" w:cs="Times New Roman"/>
                <w:b/>
                <w:sz w:val="24"/>
                <w:szCs w:val="24"/>
                <w:lang w:val="kk-KZ" w:eastAsia="ru-RU"/>
              </w:rPr>
              <w:t>99,2</w:t>
            </w:r>
          </w:p>
        </w:tc>
      </w:tr>
      <w:tr w:rsidR="005B62D2" w:rsidRPr="00365FEA" w:rsidTr="00FD45C6">
        <w:trPr>
          <w:trHeight w:val="275"/>
        </w:trPr>
        <w:tc>
          <w:tcPr>
            <w:tcW w:w="2977" w:type="dxa"/>
            <w:shd w:val="clear" w:color="000000" w:fill="FFFFFF"/>
          </w:tcPr>
          <w:p w:rsidR="005B62D2" w:rsidRPr="00365FEA" w:rsidRDefault="00BF189F" w:rsidP="005B62D2">
            <w:pPr>
              <w:spacing w:after="0" w:line="240" w:lineRule="auto"/>
              <w:rPr>
                <w:rFonts w:ascii="Times New Roman" w:eastAsia="Times New Roman" w:hAnsi="Times New Roman" w:cs="Times New Roman"/>
                <w:i/>
                <w:iCs/>
                <w:sz w:val="24"/>
                <w:szCs w:val="24"/>
                <w:lang w:eastAsia="ru-RU"/>
              </w:rPr>
            </w:pPr>
            <w:r w:rsidRPr="00035741">
              <w:rPr>
                <w:rFonts w:ascii="Times New Roman" w:hAnsi="Times New Roman" w:cs="Times New Roman"/>
                <w:i/>
                <w:iCs/>
                <w:sz w:val="24"/>
                <w:szCs w:val="24"/>
                <w:lang w:val="kk-KZ"/>
              </w:rPr>
              <w:t>Мемлекеттік басқару</w:t>
            </w:r>
          </w:p>
        </w:tc>
        <w:tc>
          <w:tcPr>
            <w:tcW w:w="1182"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27 184,0</w:t>
            </w:r>
          </w:p>
        </w:tc>
        <w:tc>
          <w:tcPr>
            <w:tcW w:w="1370"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27 618,0</w:t>
            </w:r>
          </w:p>
        </w:tc>
        <w:tc>
          <w:tcPr>
            <w:tcW w:w="1417" w:type="dxa"/>
            <w:shd w:val="clear" w:color="000000" w:fill="FFFFFF"/>
            <w:noWrap/>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28 485,0</w:t>
            </w:r>
          </w:p>
        </w:tc>
        <w:tc>
          <w:tcPr>
            <w:tcW w:w="1276"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28 446,3</w:t>
            </w:r>
          </w:p>
        </w:tc>
        <w:tc>
          <w:tcPr>
            <w:tcW w:w="1417"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99,9</w:t>
            </w:r>
          </w:p>
        </w:tc>
      </w:tr>
      <w:tr w:rsidR="005B62D2" w:rsidRPr="00365FEA" w:rsidTr="00FD45C6">
        <w:trPr>
          <w:trHeight w:val="264"/>
        </w:trPr>
        <w:tc>
          <w:tcPr>
            <w:tcW w:w="2977" w:type="dxa"/>
            <w:shd w:val="clear" w:color="000000" w:fill="FFFFFF"/>
          </w:tcPr>
          <w:p w:rsidR="005B62D2" w:rsidRPr="00365FEA" w:rsidRDefault="00BF189F" w:rsidP="005B62D2">
            <w:pPr>
              <w:spacing w:after="0" w:line="240" w:lineRule="auto"/>
              <w:rPr>
                <w:rFonts w:ascii="Times New Roman" w:eastAsia="Times New Roman" w:hAnsi="Times New Roman" w:cs="Times New Roman"/>
                <w:i/>
                <w:iCs/>
                <w:sz w:val="24"/>
                <w:szCs w:val="24"/>
                <w:lang w:eastAsia="ru-RU"/>
              </w:rPr>
            </w:pPr>
            <w:r w:rsidRPr="00035741">
              <w:rPr>
                <w:rFonts w:ascii="Times New Roman" w:hAnsi="Times New Roman" w:cs="Times New Roman"/>
                <w:i/>
                <w:iCs/>
                <w:sz w:val="24"/>
                <w:szCs w:val="24"/>
                <w:lang w:val="kk-KZ"/>
              </w:rPr>
              <w:t>Білім беру</w:t>
            </w:r>
          </w:p>
        </w:tc>
        <w:tc>
          <w:tcPr>
            <w:tcW w:w="1182"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2 492,0</w:t>
            </w:r>
          </w:p>
        </w:tc>
        <w:tc>
          <w:tcPr>
            <w:tcW w:w="1370"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2 492,0</w:t>
            </w:r>
          </w:p>
        </w:tc>
        <w:tc>
          <w:tcPr>
            <w:tcW w:w="1417" w:type="dxa"/>
            <w:shd w:val="clear" w:color="000000" w:fill="FFFFFF"/>
            <w:noWrap/>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1 918,0</w:t>
            </w:r>
          </w:p>
        </w:tc>
        <w:tc>
          <w:tcPr>
            <w:tcW w:w="1276"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1 914,5</w:t>
            </w:r>
          </w:p>
        </w:tc>
        <w:tc>
          <w:tcPr>
            <w:tcW w:w="1417"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99,8</w:t>
            </w:r>
          </w:p>
        </w:tc>
      </w:tr>
      <w:tr w:rsidR="005B62D2" w:rsidRPr="00365FEA" w:rsidTr="00FD45C6">
        <w:trPr>
          <w:trHeight w:val="30"/>
        </w:trPr>
        <w:tc>
          <w:tcPr>
            <w:tcW w:w="2977" w:type="dxa"/>
            <w:shd w:val="clear" w:color="000000" w:fill="FFFFFF"/>
          </w:tcPr>
          <w:p w:rsidR="005B62D2" w:rsidRPr="00365FEA" w:rsidRDefault="00BF189F" w:rsidP="005B62D2">
            <w:pPr>
              <w:spacing w:after="0" w:line="240" w:lineRule="auto"/>
              <w:rPr>
                <w:rFonts w:ascii="Times New Roman" w:eastAsia="Times New Roman" w:hAnsi="Times New Roman" w:cs="Times New Roman"/>
                <w:i/>
                <w:iCs/>
                <w:sz w:val="24"/>
                <w:szCs w:val="24"/>
                <w:lang w:eastAsia="ru-RU"/>
              </w:rPr>
            </w:pPr>
            <w:r w:rsidRPr="00035741">
              <w:rPr>
                <w:rFonts w:ascii="Times New Roman" w:hAnsi="Times New Roman" w:cs="Times New Roman"/>
                <w:i/>
                <w:iCs/>
                <w:sz w:val="24"/>
                <w:szCs w:val="24"/>
                <w:lang w:val="kk-KZ"/>
              </w:rPr>
              <w:t>Денсаулық сақтау</w:t>
            </w:r>
          </w:p>
        </w:tc>
        <w:tc>
          <w:tcPr>
            <w:tcW w:w="1182"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179,0</w:t>
            </w:r>
          </w:p>
        </w:tc>
        <w:tc>
          <w:tcPr>
            <w:tcW w:w="1370"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179,0</w:t>
            </w:r>
          </w:p>
        </w:tc>
        <w:tc>
          <w:tcPr>
            <w:tcW w:w="1417" w:type="dxa"/>
            <w:shd w:val="clear" w:color="000000" w:fill="FFFFFF"/>
            <w:noWrap/>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179,0</w:t>
            </w:r>
          </w:p>
        </w:tc>
        <w:tc>
          <w:tcPr>
            <w:tcW w:w="1276"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178,9</w:t>
            </w:r>
          </w:p>
        </w:tc>
        <w:tc>
          <w:tcPr>
            <w:tcW w:w="1417"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99,9</w:t>
            </w:r>
          </w:p>
        </w:tc>
      </w:tr>
      <w:tr w:rsidR="005B62D2" w:rsidRPr="00365FEA" w:rsidTr="00FD45C6">
        <w:trPr>
          <w:trHeight w:val="295"/>
        </w:trPr>
        <w:tc>
          <w:tcPr>
            <w:tcW w:w="2977" w:type="dxa"/>
            <w:shd w:val="clear" w:color="000000" w:fill="FFFFFF"/>
          </w:tcPr>
          <w:p w:rsidR="005B62D2" w:rsidRPr="00365FEA" w:rsidRDefault="00BF189F" w:rsidP="005B62D2">
            <w:pPr>
              <w:spacing w:after="0" w:line="240" w:lineRule="auto"/>
              <w:rPr>
                <w:rFonts w:ascii="Times New Roman" w:eastAsia="Times New Roman" w:hAnsi="Times New Roman" w:cs="Times New Roman"/>
                <w:i/>
                <w:iCs/>
                <w:sz w:val="24"/>
                <w:szCs w:val="24"/>
                <w:lang w:eastAsia="ru-RU"/>
              </w:rPr>
            </w:pPr>
            <w:r w:rsidRPr="00035741">
              <w:rPr>
                <w:rFonts w:ascii="Times New Roman" w:hAnsi="Times New Roman" w:cs="Times New Roman"/>
                <w:i/>
                <w:iCs/>
                <w:sz w:val="24"/>
                <w:szCs w:val="24"/>
                <w:lang w:val="kk-KZ"/>
              </w:rPr>
              <w:t>Тұрғын үй-коммуналдық шаруаш</w:t>
            </w:r>
            <w:r>
              <w:rPr>
                <w:rFonts w:ascii="Times New Roman" w:hAnsi="Times New Roman" w:cs="Times New Roman"/>
                <w:i/>
                <w:iCs/>
                <w:sz w:val="24"/>
                <w:szCs w:val="24"/>
                <w:lang w:val="kk-KZ"/>
              </w:rPr>
              <w:t>ылығы</w:t>
            </w:r>
          </w:p>
        </w:tc>
        <w:tc>
          <w:tcPr>
            <w:tcW w:w="1182" w:type="dxa"/>
            <w:shd w:val="clear" w:color="000000" w:fill="FFFFFF"/>
          </w:tcPr>
          <w:p w:rsidR="00BF189F" w:rsidRDefault="00BF189F"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9 443,0</w:t>
            </w:r>
          </w:p>
        </w:tc>
        <w:tc>
          <w:tcPr>
            <w:tcW w:w="1370" w:type="dxa"/>
            <w:shd w:val="clear" w:color="000000" w:fill="FFFFFF"/>
          </w:tcPr>
          <w:p w:rsidR="00BF189F" w:rsidRDefault="00BF189F"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12 150,0</w:t>
            </w:r>
          </w:p>
        </w:tc>
        <w:tc>
          <w:tcPr>
            <w:tcW w:w="1417" w:type="dxa"/>
            <w:shd w:val="clear" w:color="000000" w:fill="FFFFFF"/>
            <w:noWrap/>
          </w:tcPr>
          <w:p w:rsidR="00BF189F" w:rsidRDefault="00BF189F"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17 577,0</w:t>
            </w:r>
          </w:p>
        </w:tc>
        <w:tc>
          <w:tcPr>
            <w:tcW w:w="1276" w:type="dxa"/>
            <w:shd w:val="clear" w:color="000000" w:fill="FFFFFF"/>
          </w:tcPr>
          <w:p w:rsidR="00BF189F" w:rsidRDefault="00BF189F"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17 129,6</w:t>
            </w:r>
          </w:p>
        </w:tc>
        <w:tc>
          <w:tcPr>
            <w:tcW w:w="1417" w:type="dxa"/>
            <w:shd w:val="clear" w:color="000000" w:fill="FFFFFF"/>
          </w:tcPr>
          <w:p w:rsidR="00BF189F" w:rsidRDefault="00BF189F" w:rsidP="005B62D2">
            <w:pPr>
              <w:spacing w:after="0" w:line="240" w:lineRule="auto"/>
              <w:jc w:val="right"/>
              <w:rPr>
                <w:rFonts w:ascii="Times New Roman" w:eastAsia="Times New Roman" w:hAnsi="Times New Roman" w:cs="Times New Roman"/>
                <w:i/>
                <w:sz w:val="24"/>
                <w:szCs w:val="24"/>
                <w:lang w:val="kk-KZ" w:eastAsia="ru-RU"/>
              </w:rPr>
            </w:pPr>
          </w:p>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97,5</w:t>
            </w:r>
          </w:p>
        </w:tc>
      </w:tr>
      <w:tr w:rsidR="005B62D2" w:rsidRPr="00365FEA" w:rsidTr="00FD45C6">
        <w:trPr>
          <w:trHeight w:val="295"/>
        </w:trPr>
        <w:tc>
          <w:tcPr>
            <w:tcW w:w="2977" w:type="dxa"/>
            <w:shd w:val="clear" w:color="000000" w:fill="FFFFFF"/>
          </w:tcPr>
          <w:p w:rsidR="005B62D2" w:rsidRPr="00365FEA" w:rsidRDefault="00BF189F" w:rsidP="005B62D2">
            <w:pPr>
              <w:spacing w:after="0" w:line="240" w:lineRule="auto"/>
              <w:rPr>
                <w:rFonts w:ascii="Times New Roman" w:eastAsia="Times New Roman" w:hAnsi="Times New Roman" w:cs="Times New Roman"/>
                <w:i/>
                <w:iCs/>
                <w:sz w:val="24"/>
                <w:szCs w:val="24"/>
                <w:lang w:val="kk-KZ" w:eastAsia="ru-RU"/>
              </w:rPr>
            </w:pPr>
            <w:r w:rsidRPr="00035741">
              <w:rPr>
                <w:rFonts w:ascii="Times New Roman" w:hAnsi="Times New Roman" w:cs="Times New Roman"/>
                <w:i/>
                <w:iCs/>
                <w:sz w:val="24"/>
                <w:szCs w:val="24"/>
                <w:lang w:val="kk-KZ"/>
              </w:rPr>
              <w:t>Көлік және коммуникация</w:t>
            </w:r>
          </w:p>
        </w:tc>
        <w:tc>
          <w:tcPr>
            <w:tcW w:w="1182" w:type="dxa"/>
            <w:shd w:val="clear" w:color="000000" w:fill="FFFFFF"/>
          </w:tcPr>
          <w:p w:rsidR="005B62D2" w:rsidRPr="00365FEA" w:rsidRDefault="005B62D2" w:rsidP="00BF189F">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4 827,0</w:t>
            </w:r>
          </w:p>
        </w:tc>
        <w:tc>
          <w:tcPr>
            <w:tcW w:w="1370" w:type="dxa"/>
            <w:shd w:val="clear" w:color="000000" w:fill="FFFFFF"/>
          </w:tcPr>
          <w:p w:rsidR="005B62D2" w:rsidRPr="00365FEA" w:rsidRDefault="005B62D2" w:rsidP="00BF189F">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4 000,0</w:t>
            </w:r>
          </w:p>
        </w:tc>
        <w:tc>
          <w:tcPr>
            <w:tcW w:w="1417" w:type="dxa"/>
            <w:shd w:val="clear" w:color="000000" w:fill="FFFFFF"/>
            <w:noWrap/>
          </w:tcPr>
          <w:p w:rsidR="005B62D2" w:rsidRPr="00365FEA" w:rsidRDefault="005B62D2" w:rsidP="00BF189F">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4 000,0</w:t>
            </w:r>
          </w:p>
        </w:tc>
        <w:tc>
          <w:tcPr>
            <w:tcW w:w="1276" w:type="dxa"/>
            <w:shd w:val="clear" w:color="000000" w:fill="FFFFFF"/>
          </w:tcPr>
          <w:p w:rsidR="005B62D2" w:rsidRPr="00365FEA" w:rsidRDefault="005B62D2" w:rsidP="00BF189F">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4 000,0</w:t>
            </w:r>
          </w:p>
        </w:tc>
        <w:tc>
          <w:tcPr>
            <w:tcW w:w="1417" w:type="dxa"/>
            <w:shd w:val="clear" w:color="000000" w:fill="FFFFFF"/>
          </w:tcPr>
          <w:p w:rsidR="005B62D2" w:rsidRPr="00365FEA" w:rsidRDefault="005B62D2" w:rsidP="00BF189F">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100</w:t>
            </w:r>
            <w:r>
              <w:rPr>
                <w:rFonts w:ascii="Times New Roman" w:eastAsia="Times New Roman" w:hAnsi="Times New Roman" w:cs="Times New Roman"/>
                <w:i/>
                <w:sz w:val="24"/>
                <w:szCs w:val="24"/>
                <w:lang w:val="kk-KZ" w:eastAsia="ru-RU"/>
              </w:rPr>
              <w:t>,0</w:t>
            </w:r>
          </w:p>
        </w:tc>
      </w:tr>
      <w:tr w:rsidR="005B62D2" w:rsidRPr="00365FEA" w:rsidTr="00FD45C6">
        <w:trPr>
          <w:trHeight w:val="295"/>
        </w:trPr>
        <w:tc>
          <w:tcPr>
            <w:tcW w:w="2977" w:type="dxa"/>
            <w:shd w:val="clear" w:color="000000" w:fill="FFFFFF"/>
          </w:tcPr>
          <w:p w:rsidR="005B62D2" w:rsidRPr="00365FEA" w:rsidRDefault="00BF189F" w:rsidP="005B62D2">
            <w:pPr>
              <w:spacing w:after="0" w:line="240" w:lineRule="auto"/>
              <w:rPr>
                <w:rFonts w:ascii="Times New Roman" w:eastAsia="Times New Roman" w:hAnsi="Times New Roman" w:cs="Times New Roman"/>
                <w:i/>
                <w:iCs/>
                <w:sz w:val="24"/>
                <w:szCs w:val="24"/>
                <w:lang w:val="kk-KZ" w:eastAsia="ru-RU"/>
              </w:rPr>
            </w:pPr>
            <w:r w:rsidRPr="00035741">
              <w:rPr>
                <w:rFonts w:ascii="Times New Roman" w:hAnsi="Times New Roman" w:cs="Times New Roman"/>
                <w:i/>
                <w:iCs/>
                <w:sz w:val="24"/>
                <w:szCs w:val="24"/>
                <w:lang w:val="kk-KZ"/>
              </w:rPr>
              <w:t>Басқалар</w:t>
            </w:r>
          </w:p>
        </w:tc>
        <w:tc>
          <w:tcPr>
            <w:tcW w:w="1182"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3 393,0</w:t>
            </w:r>
          </w:p>
        </w:tc>
        <w:tc>
          <w:tcPr>
            <w:tcW w:w="1370"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7 200,0</w:t>
            </w:r>
          </w:p>
        </w:tc>
        <w:tc>
          <w:tcPr>
            <w:tcW w:w="1417" w:type="dxa"/>
            <w:shd w:val="clear" w:color="000000" w:fill="FFFFFF"/>
            <w:noWrap/>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7 200,0</w:t>
            </w:r>
          </w:p>
        </w:tc>
        <w:tc>
          <w:tcPr>
            <w:tcW w:w="1276"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7 200,0</w:t>
            </w:r>
          </w:p>
        </w:tc>
        <w:tc>
          <w:tcPr>
            <w:tcW w:w="1417" w:type="dxa"/>
            <w:shd w:val="clear" w:color="000000" w:fill="FFFFFF"/>
          </w:tcPr>
          <w:p w:rsidR="005B62D2" w:rsidRPr="00365FEA" w:rsidRDefault="005B62D2" w:rsidP="005B62D2">
            <w:pPr>
              <w:spacing w:after="0" w:line="240" w:lineRule="auto"/>
              <w:jc w:val="right"/>
              <w:rPr>
                <w:rFonts w:ascii="Times New Roman" w:eastAsia="Times New Roman" w:hAnsi="Times New Roman" w:cs="Times New Roman"/>
                <w:i/>
                <w:sz w:val="24"/>
                <w:szCs w:val="24"/>
                <w:lang w:val="kk-KZ" w:eastAsia="ru-RU"/>
              </w:rPr>
            </w:pPr>
            <w:r w:rsidRPr="00365FEA">
              <w:rPr>
                <w:rFonts w:ascii="Times New Roman" w:eastAsia="Times New Roman" w:hAnsi="Times New Roman" w:cs="Times New Roman"/>
                <w:i/>
                <w:sz w:val="24"/>
                <w:szCs w:val="24"/>
                <w:lang w:val="kk-KZ" w:eastAsia="ru-RU"/>
              </w:rPr>
              <w:t>100</w:t>
            </w:r>
            <w:r>
              <w:rPr>
                <w:rFonts w:ascii="Times New Roman" w:eastAsia="Times New Roman" w:hAnsi="Times New Roman" w:cs="Times New Roman"/>
                <w:i/>
                <w:sz w:val="24"/>
                <w:szCs w:val="24"/>
                <w:lang w:val="kk-KZ" w:eastAsia="ru-RU"/>
              </w:rPr>
              <w:t>,0</w:t>
            </w:r>
          </w:p>
        </w:tc>
      </w:tr>
    </w:tbl>
    <w:p w:rsidR="00505635" w:rsidRDefault="009011EE" w:rsidP="00505635">
      <w:pPr>
        <w:pStyle w:val="2a"/>
        <w:ind w:firstLine="567"/>
        <w:jc w:val="both"/>
        <w:rPr>
          <w:rFonts w:ascii="Times New Roman" w:hAnsi="Times New Roman" w:cs="Times New Roman"/>
          <w:sz w:val="28"/>
          <w:szCs w:val="28"/>
          <w:lang w:val="kk-KZ" w:eastAsia="ar-SA"/>
        </w:rPr>
      </w:pPr>
      <w:r w:rsidRPr="009011EE">
        <w:rPr>
          <w:rFonts w:ascii="Times New Roman" w:hAnsi="Times New Roman" w:cs="Times New Roman"/>
          <w:sz w:val="28"/>
          <w:szCs w:val="28"/>
          <w:lang w:val="kk-KZ" w:eastAsia="ar-SA"/>
        </w:rPr>
        <w:t>2020 жылы округ бюджеті 59 220,5 мың теңгені құрады. Осы жылы салықтан 7 165,2 мың теңге жиналды, оның ішінде: жеке табыс салығы бойынша – 1</w:t>
      </w:r>
      <w:r>
        <w:rPr>
          <w:rFonts w:ascii="Times New Roman" w:hAnsi="Times New Roman" w:cs="Times New Roman"/>
          <w:sz w:val="28"/>
          <w:szCs w:val="28"/>
          <w:lang w:val="kk-KZ" w:eastAsia="ar-SA"/>
        </w:rPr>
        <w:t xml:space="preserve"> </w:t>
      </w:r>
      <w:r w:rsidRPr="009011EE">
        <w:rPr>
          <w:rFonts w:ascii="Times New Roman" w:hAnsi="Times New Roman" w:cs="Times New Roman"/>
          <w:sz w:val="28"/>
          <w:szCs w:val="28"/>
          <w:lang w:val="kk-KZ" w:eastAsia="ar-SA"/>
        </w:rPr>
        <w:t>618,6 мың теңге, мүлік салығы 158,5</w:t>
      </w:r>
      <w:r>
        <w:rPr>
          <w:rFonts w:ascii="Times New Roman" w:hAnsi="Times New Roman" w:cs="Times New Roman"/>
          <w:sz w:val="28"/>
          <w:szCs w:val="28"/>
          <w:lang w:val="kk-KZ" w:eastAsia="ar-SA"/>
        </w:rPr>
        <w:t xml:space="preserve"> мың теңге, жер салығы </w:t>
      </w:r>
      <w:r w:rsidRPr="009011EE">
        <w:rPr>
          <w:rFonts w:ascii="Times New Roman" w:hAnsi="Times New Roman" w:cs="Times New Roman"/>
          <w:sz w:val="28"/>
          <w:szCs w:val="28"/>
          <w:lang w:val="kk-KZ" w:eastAsia="ar-SA"/>
        </w:rPr>
        <w:t>496,2</w:t>
      </w:r>
      <w:r>
        <w:rPr>
          <w:rFonts w:ascii="Times New Roman" w:hAnsi="Times New Roman" w:cs="Times New Roman"/>
          <w:sz w:val="28"/>
          <w:szCs w:val="28"/>
          <w:lang w:val="kk-KZ" w:eastAsia="ar-SA"/>
        </w:rPr>
        <w:t xml:space="preserve"> </w:t>
      </w:r>
      <w:r w:rsidRPr="009011EE">
        <w:rPr>
          <w:rFonts w:ascii="Times New Roman" w:hAnsi="Times New Roman" w:cs="Times New Roman"/>
          <w:sz w:val="28"/>
          <w:szCs w:val="28"/>
          <w:lang w:val="kk-KZ" w:eastAsia="ar-SA"/>
        </w:rPr>
        <w:t>мың теңге, көлік құралдары салығы 4</w:t>
      </w:r>
      <w:r>
        <w:rPr>
          <w:rFonts w:ascii="Times New Roman" w:hAnsi="Times New Roman" w:cs="Times New Roman"/>
          <w:sz w:val="28"/>
          <w:szCs w:val="28"/>
          <w:lang w:val="kk-KZ" w:eastAsia="ar-SA"/>
        </w:rPr>
        <w:t xml:space="preserve"> </w:t>
      </w:r>
      <w:r w:rsidRPr="009011EE">
        <w:rPr>
          <w:rFonts w:ascii="Times New Roman" w:hAnsi="Times New Roman" w:cs="Times New Roman"/>
          <w:sz w:val="28"/>
          <w:szCs w:val="28"/>
          <w:lang w:val="kk-KZ" w:eastAsia="ar-SA"/>
        </w:rPr>
        <w:t xml:space="preserve">892,0 мың теңге (заңды </w:t>
      </w:r>
      <w:r>
        <w:rPr>
          <w:rFonts w:ascii="Times New Roman" w:hAnsi="Times New Roman" w:cs="Times New Roman"/>
          <w:sz w:val="28"/>
          <w:szCs w:val="28"/>
          <w:lang w:val="kk-KZ" w:eastAsia="ar-SA"/>
        </w:rPr>
        <w:t xml:space="preserve">тұлғалар мен жеке тұлғалардан), </w:t>
      </w:r>
      <w:r w:rsidRPr="009011EE">
        <w:rPr>
          <w:rFonts w:ascii="Times New Roman" w:hAnsi="Times New Roman" w:cs="Times New Roman"/>
          <w:sz w:val="28"/>
          <w:szCs w:val="28"/>
          <w:lang w:val="kk-KZ" w:eastAsia="ar-SA"/>
        </w:rPr>
        <w:t>басқа салықтық емес түсімдер - 1,1 мың теңге</w:t>
      </w:r>
      <w:r w:rsidR="00505635">
        <w:rPr>
          <w:rFonts w:ascii="Times New Roman" w:hAnsi="Times New Roman" w:cs="Times New Roman"/>
          <w:sz w:val="28"/>
          <w:szCs w:val="28"/>
          <w:lang w:val="kk-KZ" w:eastAsia="ar-SA"/>
        </w:rPr>
        <w:t>.</w:t>
      </w:r>
    </w:p>
    <w:p w:rsidR="009011EE" w:rsidRPr="00505635" w:rsidRDefault="009011EE" w:rsidP="00505635">
      <w:pPr>
        <w:pStyle w:val="2a"/>
        <w:ind w:firstLine="567"/>
        <w:jc w:val="both"/>
        <w:rPr>
          <w:rFonts w:ascii="Times New Roman" w:hAnsi="Times New Roman" w:cs="Times New Roman"/>
          <w:sz w:val="28"/>
          <w:szCs w:val="28"/>
          <w:lang w:val="kk-KZ" w:eastAsia="ar-SA"/>
        </w:rPr>
      </w:pPr>
      <w:r w:rsidRPr="009011EE">
        <w:rPr>
          <w:rFonts w:ascii="Times New Roman" w:hAnsi="Times New Roman" w:cs="Times New Roman"/>
          <w:sz w:val="28"/>
          <w:szCs w:val="28"/>
          <w:lang w:val="kk-KZ" w:eastAsia="ar-SA"/>
        </w:rPr>
        <w:t>01.01.2020 жылға бюджет қара</w:t>
      </w:r>
      <w:r w:rsidR="00505635">
        <w:rPr>
          <w:rFonts w:ascii="Times New Roman" w:hAnsi="Times New Roman" w:cs="Times New Roman"/>
          <w:sz w:val="28"/>
          <w:szCs w:val="28"/>
          <w:lang w:val="kk-KZ" w:eastAsia="ar-SA"/>
        </w:rPr>
        <w:t>жатының бос қалдықтары – 295,2</w:t>
      </w:r>
      <w:r w:rsidRPr="009011EE">
        <w:rPr>
          <w:rFonts w:ascii="Times New Roman" w:hAnsi="Times New Roman" w:cs="Times New Roman"/>
          <w:sz w:val="28"/>
          <w:szCs w:val="28"/>
          <w:lang w:val="kk-KZ" w:eastAsia="ar-SA"/>
        </w:rPr>
        <w:t xml:space="preserve"> мың теңге. Трансферттер </w:t>
      </w:r>
      <w:r w:rsidR="00505635" w:rsidRPr="00505635">
        <w:rPr>
          <w:rFonts w:ascii="Times New Roman" w:hAnsi="Times New Roman" w:cs="Times New Roman"/>
          <w:sz w:val="28"/>
          <w:szCs w:val="28"/>
          <w:lang w:val="kk-KZ" w:eastAsia="ar-SA"/>
        </w:rPr>
        <w:t>5 425,0</w:t>
      </w:r>
      <w:r w:rsidRPr="009011EE">
        <w:rPr>
          <w:rFonts w:ascii="Times New Roman" w:hAnsi="Times New Roman" w:cs="Times New Roman"/>
          <w:sz w:val="28"/>
          <w:szCs w:val="28"/>
          <w:lang w:val="kk-KZ" w:eastAsia="ar-SA"/>
        </w:rPr>
        <w:t xml:space="preserve"> мың теңге, субвенциялар – </w:t>
      </w:r>
      <w:r w:rsidR="00505635" w:rsidRPr="00505635">
        <w:rPr>
          <w:rFonts w:ascii="Times New Roman" w:hAnsi="Times New Roman" w:cs="Times New Roman"/>
          <w:sz w:val="28"/>
          <w:szCs w:val="28"/>
          <w:lang w:val="kk-KZ" w:eastAsia="ar-SA"/>
        </w:rPr>
        <w:t>46 334,0</w:t>
      </w:r>
      <w:r w:rsidRPr="009011EE">
        <w:rPr>
          <w:rFonts w:ascii="Times New Roman" w:hAnsi="Times New Roman" w:cs="Times New Roman"/>
          <w:sz w:val="28"/>
          <w:szCs w:val="28"/>
          <w:lang w:val="kk-KZ" w:eastAsia="ar-SA"/>
        </w:rPr>
        <w:t xml:space="preserve"> мың теңге. Игеру - </w:t>
      </w:r>
      <w:r w:rsidR="00505635" w:rsidRPr="00505635">
        <w:rPr>
          <w:rFonts w:ascii="Times New Roman" w:hAnsi="Times New Roman" w:cs="Times New Roman"/>
          <w:sz w:val="28"/>
          <w:szCs w:val="28"/>
          <w:lang w:val="kk-KZ" w:eastAsia="ar-SA"/>
        </w:rPr>
        <w:t>58 889,3</w:t>
      </w:r>
      <w:r w:rsidR="00505635">
        <w:rPr>
          <w:rFonts w:ascii="Times New Roman" w:hAnsi="Times New Roman" w:cs="Times New Roman"/>
          <w:sz w:val="28"/>
          <w:szCs w:val="28"/>
          <w:lang w:val="kk-KZ" w:eastAsia="ar-SA"/>
        </w:rPr>
        <w:t xml:space="preserve"> мың теңгені немесе 99,2</w:t>
      </w:r>
      <w:r w:rsidRPr="009011EE">
        <w:rPr>
          <w:rFonts w:ascii="Times New Roman" w:hAnsi="Times New Roman" w:cs="Times New Roman"/>
          <w:sz w:val="28"/>
          <w:szCs w:val="28"/>
          <w:lang w:val="kk-KZ" w:eastAsia="ar-SA"/>
        </w:rPr>
        <w:t>% құрады.</w:t>
      </w:r>
    </w:p>
    <w:p w:rsidR="00505635" w:rsidRPr="00505635" w:rsidRDefault="00505635" w:rsidP="00505635">
      <w:pPr>
        <w:pStyle w:val="2a"/>
        <w:ind w:firstLine="567"/>
        <w:jc w:val="both"/>
        <w:rPr>
          <w:rFonts w:ascii="Times New Roman" w:hAnsi="Times New Roman" w:cs="Times New Roman"/>
          <w:sz w:val="28"/>
          <w:szCs w:val="28"/>
          <w:lang w:val="kk-KZ" w:eastAsia="ar-SA"/>
        </w:rPr>
      </w:pPr>
      <w:r w:rsidRPr="00505635">
        <w:rPr>
          <w:rFonts w:ascii="Times New Roman" w:hAnsi="Times New Roman" w:cs="Times New Roman"/>
          <w:sz w:val="28"/>
          <w:szCs w:val="28"/>
          <w:lang w:val="kk-KZ" w:eastAsia="ar-SA"/>
        </w:rPr>
        <w:t>Бюджет қаражаты ағымдағы бағдарламаларға бағытталды:</w:t>
      </w:r>
    </w:p>
    <w:p w:rsidR="009011EE" w:rsidRDefault="00505635" w:rsidP="00505635">
      <w:pPr>
        <w:pStyle w:val="2a"/>
        <w:ind w:firstLine="567"/>
        <w:jc w:val="both"/>
        <w:rPr>
          <w:rFonts w:ascii="Times New Roman" w:hAnsi="Times New Roman" w:cs="Times New Roman"/>
          <w:sz w:val="28"/>
          <w:szCs w:val="28"/>
          <w:highlight w:val="yellow"/>
          <w:lang w:val="kk-KZ" w:eastAsia="ar-SA"/>
        </w:rPr>
      </w:pPr>
      <w:r w:rsidRPr="00505635">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- 27 631,3 мың теңге;</w:t>
      </w:r>
    </w:p>
    <w:p w:rsidR="00505635" w:rsidRDefault="00505635" w:rsidP="000F3E59">
      <w:pPr>
        <w:pStyle w:val="2a"/>
        <w:ind w:firstLine="567"/>
        <w:jc w:val="both"/>
        <w:rPr>
          <w:rFonts w:ascii="Times New Roman" w:hAnsi="Times New Roman" w:cs="Times New Roman"/>
          <w:sz w:val="28"/>
          <w:szCs w:val="28"/>
          <w:highlight w:val="yellow"/>
          <w:lang w:val="kk-KZ" w:eastAsia="ar-SA"/>
        </w:rPr>
      </w:pPr>
      <w:r w:rsidRPr="00505635">
        <w:rPr>
          <w:rFonts w:ascii="Times New Roman" w:hAnsi="Times New Roman" w:cs="Times New Roman"/>
          <w:sz w:val="28"/>
          <w:szCs w:val="28"/>
          <w:lang w:val="kk-KZ" w:eastAsia="ar-SA"/>
        </w:rPr>
        <w:t>124002 «Шұғыл жағдайларда сырқаты ауыр адамдарды дәрігерлік көмек көрсететін ең жақын денсаулық сақтау ұйымына жеткізуді ұйымдастыру» - 178,9 мың теңге;</w:t>
      </w:r>
    </w:p>
    <w:p w:rsidR="00505635" w:rsidRPr="00505635" w:rsidRDefault="00505635" w:rsidP="00505635">
      <w:pPr>
        <w:pStyle w:val="2a"/>
        <w:ind w:firstLine="567"/>
        <w:jc w:val="both"/>
        <w:rPr>
          <w:rFonts w:ascii="Times New Roman" w:eastAsia="Calibri" w:hAnsi="Times New Roman" w:cs="Times New Roman"/>
          <w:bCs/>
          <w:sz w:val="28"/>
          <w:szCs w:val="28"/>
          <w:lang w:val="kk-KZ" w:eastAsia="ar-SA"/>
        </w:rPr>
      </w:pPr>
      <w:r w:rsidRPr="00505635">
        <w:rPr>
          <w:rFonts w:ascii="Times New Roman" w:eastAsia="Calibri" w:hAnsi="Times New Roman" w:cs="Times New Roman"/>
          <w:bCs/>
          <w:sz w:val="28"/>
          <w:szCs w:val="28"/>
          <w:lang w:val="kk-KZ" w:eastAsia="ar-SA"/>
        </w:rPr>
        <w:t>124005 «Ауылдық жерлерде оқушыларды жақын мектепке дейін тегін алып баруды және кері алып келуді ұйымдастыру» - 1 914,5 мың теңге;</w:t>
      </w:r>
    </w:p>
    <w:p w:rsidR="00505635" w:rsidRDefault="00505635" w:rsidP="00505635">
      <w:pPr>
        <w:pStyle w:val="2a"/>
        <w:ind w:firstLine="567"/>
        <w:jc w:val="both"/>
        <w:rPr>
          <w:rFonts w:ascii="Times New Roman" w:eastAsia="Calibri" w:hAnsi="Times New Roman" w:cs="Times New Roman"/>
          <w:bCs/>
          <w:sz w:val="28"/>
          <w:szCs w:val="28"/>
          <w:highlight w:val="yellow"/>
          <w:lang w:val="kk-KZ" w:eastAsia="ar-SA"/>
        </w:rPr>
      </w:pPr>
      <w:r w:rsidRPr="00505635">
        <w:rPr>
          <w:rFonts w:ascii="Times New Roman" w:eastAsia="Calibri" w:hAnsi="Times New Roman" w:cs="Times New Roman"/>
          <w:bCs/>
          <w:sz w:val="28"/>
          <w:szCs w:val="28"/>
          <w:lang w:val="kk-KZ" w:eastAsia="ar-SA"/>
        </w:rPr>
        <w:t>124008 «Елді мекендерде көшелерді жарықтандыру» - 7 156,9 мың теңге;</w:t>
      </w:r>
    </w:p>
    <w:p w:rsidR="00505635" w:rsidRPr="00505635" w:rsidRDefault="00505635" w:rsidP="00505635">
      <w:pPr>
        <w:pStyle w:val="2a"/>
        <w:ind w:firstLine="567"/>
        <w:jc w:val="both"/>
        <w:rPr>
          <w:rFonts w:ascii="Times New Roman" w:hAnsi="Times New Roman" w:cs="Times New Roman"/>
          <w:sz w:val="28"/>
          <w:szCs w:val="28"/>
          <w:lang w:val="kk-KZ" w:eastAsia="ar-SA"/>
        </w:rPr>
      </w:pPr>
      <w:r w:rsidRPr="00505635">
        <w:rPr>
          <w:rFonts w:ascii="Times New Roman" w:hAnsi="Times New Roman" w:cs="Times New Roman"/>
          <w:sz w:val="28"/>
          <w:szCs w:val="28"/>
          <w:lang w:val="kk-KZ" w:eastAsia="ar-SA"/>
        </w:rPr>
        <w:t>124011 «Елді мекендерді абаттандыру және көгалдандыру» - 9 972,7 мың теңге;</w:t>
      </w:r>
    </w:p>
    <w:p w:rsidR="00505635" w:rsidRDefault="00505635" w:rsidP="00505635">
      <w:pPr>
        <w:pStyle w:val="2a"/>
        <w:ind w:firstLine="567"/>
        <w:jc w:val="both"/>
        <w:rPr>
          <w:rFonts w:ascii="Times New Roman" w:hAnsi="Times New Roman" w:cs="Times New Roman"/>
          <w:sz w:val="28"/>
          <w:szCs w:val="28"/>
          <w:highlight w:val="yellow"/>
          <w:lang w:val="kk-KZ" w:eastAsia="ar-SA"/>
        </w:rPr>
      </w:pPr>
      <w:r w:rsidRPr="00505635">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w:t>
      </w:r>
      <w:r>
        <w:rPr>
          <w:rFonts w:ascii="Times New Roman" w:hAnsi="Times New Roman" w:cs="Times New Roman"/>
          <w:sz w:val="28"/>
          <w:szCs w:val="28"/>
          <w:lang w:val="kk-KZ" w:eastAsia="ar-SA"/>
        </w:rPr>
        <w:t>ұмыс істеуін қамтамасыз ету» - 4</w:t>
      </w:r>
      <w:r w:rsidRPr="00505635">
        <w:rPr>
          <w:rFonts w:ascii="Times New Roman" w:hAnsi="Times New Roman" w:cs="Times New Roman"/>
          <w:sz w:val="28"/>
          <w:szCs w:val="28"/>
          <w:lang w:val="kk-KZ" w:eastAsia="ar-SA"/>
        </w:rPr>
        <w:t xml:space="preserve"> 000,0 мың теңге;</w:t>
      </w:r>
    </w:p>
    <w:p w:rsidR="00505635" w:rsidRPr="00505635" w:rsidRDefault="00505635" w:rsidP="000F3E59">
      <w:pPr>
        <w:pStyle w:val="2a"/>
        <w:ind w:firstLine="567"/>
        <w:jc w:val="both"/>
        <w:rPr>
          <w:rFonts w:ascii="Times New Roman" w:hAnsi="Times New Roman" w:cs="Times New Roman"/>
          <w:sz w:val="28"/>
          <w:szCs w:val="28"/>
          <w:lang w:val="kk-KZ" w:eastAsia="ar-SA"/>
        </w:rPr>
      </w:pPr>
      <w:r w:rsidRPr="00505635">
        <w:rPr>
          <w:rFonts w:ascii="Times New Roman" w:hAnsi="Times New Roman" w:cs="Times New Roman"/>
          <w:sz w:val="28"/>
          <w:szCs w:val="28"/>
          <w:lang w:val="kk-KZ" w:eastAsia="ar-SA"/>
        </w:rPr>
        <w:t>124022</w:t>
      </w:r>
      <w:r>
        <w:rPr>
          <w:rFonts w:ascii="Times New Roman" w:hAnsi="Times New Roman" w:cs="Times New Roman"/>
          <w:sz w:val="28"/>
          <w:szCs w:val="28"/>
          <w:lang w:val="kk-KZ" w:eastAsia="ar-SA"/>
        </w:rPr>
        <w:t xml:space="preserve"> «</w:t>
      </w:r>
      <w:r w:rsidRPr="00505635">
        <w:rPr>
          <w:rFonts w:ascii="Times New Roman" w:hAnsi="Times New Roman" w:cs="Times New Roman"/>
          <w:sz w:val="28"/>
          <w:szCs w:val="28"/>
          <w:lang w:val="kk-KZ" w:eastAsia="ar-SA"/>
        </w:rPr>
        <w:t>Мемлекеттік органның күрделі шығыстары</w:t>
      </w:r>
      <w:r>
        <w:rPr>
          <w:rFonts w:ascii="Times New Roman" w:hAnsi="Times New Roman" w:cs="Times New Roman"/>
          <w:sz w:val="28"/>
          <w:szCs w:val="28"/>
          <w:lang w:val="kk-KZ" w:eastAsia="ar-SA"/>
        </w:rPr>
        <w:t>»</w:t>
      </w:r>
      <w:r w:rsidRPr="00505635">
        <w:rPr>
          <w:lang w:val="kk-KZ"/>
        </w:rPr>
        <w:t xml:space="preserve"> </w:t>
      </w:r>
      <w:r>
        <w:rPr>
          <w:rFonts w:ascii="Times New Roman" w:hAnsi="Times New Roman" w:cs="Times New Roman"/>
          <w:sz w:val="28"/>
          <w:szCs w:val="28"/>
          <w:lang w:val="kk-KZ" w:eastAsia="ar-SA"/>
        </w:rPr>
        <w:t>- 835</w:t>
      </w:r>
      <w:r w:rsidRPr="00505635">
        <w:rPr>
          <w:rFonts w:ascii="Times New Roman" w:hAnsi="Times New Roman" w:cs="Times New Roman"/>
          <w:sz w:val="28"/>
          <w:szCs w:val="28"/>
          <w:lang w:val="kk-KZ" w:eastAsia="ar-SA"/>
        </w:rPr>
        <w:t>,0 мың теңге;</w:t>
      </w:r>
    </w:p>
    <w:p w:rsidR="00505635" w:rsidRDefault="002C4E33" w:rsidP="000F3E59">
      <w:pPr>
        <w:pStyle w:val="2a"/>
        <w:ind w:firstLine="567"/>
        <w:jc w:val="both"/>
        <w:rPr>
          <w:rFonts w:ascii="Times New Roman" w:hAnsi="Times New Roman" w:cs="Times New Roman"/>
          <w:sz w:val="28"/>
          <w:szCs w:val="28"/>
          <w:highlight w:val="yellow"/>
          <w:lang w:val="kk-KZ" w:eastAsia="ar-SA"/>
        </w:rPr>
      </w:pPr>
      <w:r>
        <w:rPr>
          <w:rFonts w:ascii="Times New Roman" w:hAnsi="Times New Roman" w:cs="Times New Roman"/>
          <w:sz w:val="28"/>
          <w:szCs w:val="28"/>
          <w:lang w:val="kk-KZ" w:eastAsia="ar-SA"/>
        </w:rPr>
        <w:t>124040 «Өңірлерді дамытудың 2025</w:t>
      </w:r>
      <w:r w:rsidR="00505635" w:rsidRPr="00505635">
        <w:rPr>
          <w:rFonts w:ascii="Times New Roman" w:hAnsi="Times New Roman" w:cs="Times New Roman"/>
          <w:sz w:val="28"/>
          <w:szCs w:val="28"/>
          <w:lang w:val="kk-KZ" w:eastAsia="ar-SA"/>
        </w:rPr>
        <w:t xml:space="preserve">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w:t>
      </w:r>
      <w:r w:rsidR="00505635">
        <w:rPr>
          <w:rFonts w:ascii="Times New Roman" w:hAnsi="Times New Roman" w:cs="Times New Roman"/>
          <w:sz w:val="28"/>
          <w:szCs w:val="28"/>
          <w:lang w:val="kk-KZ" w:eastAsia="ar-SA"/>
        </w:rPr>
        <w:t xml:space="preserve"> - шараларды іске асыру» - 7 200</w:t>
      </w:r>
      <w:r w:rsidR="00505635" w:rsidRPr="00505635">
        <w:rPr>
          <w:rFonts w:ascii="Times New Roman" w:hAnsi="Times New Roman" w:cs="Times New Roman"/>
          <w:sz w:val="28"/>
          <w:szCs w:val="28"/>
          <w:lang w:val="kk-KZ" w:eastAsia="ar-SA"/>
        </w:rPr>
        <w:t>,0 мың теңге.</w:t>
      </w:r>
    </w:p>
    <w:p w:rsidR="00505635" w:rsidRPr="00505635" w:rsidRDefault="00505635" w:rsidP="00505635">
      <w:pPr>
        <w:pStyle w:val="2a"/>
        <w:ind w:firstLine="567"/>
        <w:jc w:val="both"/>
        <w:rPr>
          <w:rFonts w:ascii="Times New Roman" w:hAnsi="Times New Roman" w:cs="Times New Roman"/>
          <w:sz w:val="28"/>
          <w:szCs w:val="28"/>
          <w:lang w:val="kk-KZ" w:eastAsia="ar-SA"/>
        </w:rPr>
      </w:pPr>
      <w:r w:rsidRPr="00505635">
        <w:rPr>
          <w:rFonts w:ascii="Times New Roman" w:hAnsi="Times New Roman" w:cs="Times New Roman"/>
          <w:sz w:val="28"/>
          <w:szCs w:val="28"/>
          <w:lang w:val="kk-KZ" w:eastAsia="ar-SA"/>
        </w:rPr>
        <w:t>01.01.2021 жылға арналған бюджет қаражатының бос қалдықтары 331,2   мың теңге.</w:t>
      </w:r>
    </w:p>
    <w:p w:rsidR="00505635" w:rsidRDefault="00505635" w:rsidP="00505635">
      <w:pPr>
        <w:pStyle w:val="2a"/>
        <w:ind w:firstLine="567"/>
        <w:jc w:val="both"/>
        <w:rPr>
          <w:rFonts w:ascii="Times New Roman" w:hAnsi="Times New Roman" w:cs="Times New Roman"/>
          <w:sz w:val="28"/>
          <w:szCs w:val="28"/>
          <w:lang w:val="kk-KZ" w:eastAsia="ar-SA"/>
        </w:rPr>
      </w:pPr>
      <w:r w:rsidRPr="00505635">
        <w:rPr>
          <w:rFonts w:ascii="Times New Roman" w:hAnsi="Times New Roman" w:cs="Times New Roman"/>
          <w:sz w:val="28"/>
          <w:szCs w:val="28"/>
          <w:lang w:val="kk-KZ" w:eastAsia="ar-SA"/>
        </w:rPr>
        <w:t>Округте А</w:t>
      </w:r>
      <w:r>
        <w:rPr>
          <w:rFonts w:ascii="Times New Roman" w:hAnsi="Times New Roman" w:cs="Times New Roman"/>
          <w:sz w:val="28"/>
          <w:szCs w:val="28"/>
          <w:lang w:val="kk-KZ" w:eastAsia="ar-SA"/>
        </w:rPr>
        <w:t>ӘК-і алушылар болып табылатын 45 отбасы (229</w:t>
      </w:r>
      <w:r w:rsidRPr="00505635">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адам) тұрады. Есепті кезеңде 61</w:t>
      </w:r>
      <w:r w:rsidRPr="00505635">
        <w:rPr>
          <w:rFonts w:ascii="Times New Roman" w:hAnsi="Times New Roman" w:cs="Times New Roman"/>
          <w:sz w:val="28"/>
          <w:szCs w:val="28"/>
          <w:lang w:val="kk-KZ" w:eastAsia="ar-SA"/>
        </w:rPr>
        <w:t xml:space="preserve"> адам жұмысқа орналастырыл</w:t>
      </w:r>
      <w:r>
        <w:rPr>
          <w:rFonts w:ascii="Times New Roman" w:hAnsi="Times New Roman" w:cs="Times New Roman"/>
          <w:sz w:val="28"/>
          <w:szCs w:val="28"/>
          <w:lang w:val="kk-KZ" w:eastAsia="ar-SA"/>
        </w:rPr>
        <w:t>ды, оқуға және қайта даярлауға 1</w:t>
      </w:r>
      <w:r w:rsidRPr="00505635">
        <w:rPr>
          <w:rFonts w:ascii="Times New Roman" w:hAnsi="Times New Roman" w:cs="Times New Roman"/>
          <w:sz w:val="28"/>
          <w:szCs w:val="28"/>
          <w:lang w:val="kk-KZ" w:eastAsia="ar-SA"/>
        </w:rPr>
        <w:t xml:space="preserve"> адам ж</w:t>
      </w:r>
      <w:r>
        <w:rPr>
          <w:rFonts w:ascii="Times New Roman" w:hAnsi="Times New Roman" w:cs="Times New Roman"/>
          <w:sz w:val="28"/>
          <w:szCs w:val="28"/>
          <w:lang w:val="kk-KZ" w:eastAsia="ar-SA"/>
        </w:rPr>
        <w:t>іберілді. Жастар тәжірибесіне 11</w:t>
      </w:r>
      <w:r w:rsidRPr="00505635">
        <w:rPr>
          <w:rFonts w:ascii="Times New Roman" w:hAnsi="Times New Roman" w:cs="Times New Roman"/>
          <w:sz w:val="28"/>
          <w:szCs w:val="28"/>
          <w:lang w:val="kk-KZ" w:eastAsia="ar-SA"/>
        </w:rPr>
        <w:t xml:space="preserve"> адам жіберілді.</w:t>
      </w:r>
    </w:p>
    <w:p w:rsidR="00505635" w:rsidRDefault="00505635" w:rsidP="00505635">
      <w:pPr>
        <w:pStyle w:val="2a"/>
        <w:ind w:firstLine="567"/>
        <w:jc w:val="both"/>
        <w:rPr>
          <w:rFonts w:ascii="Times New Roman" w:hAnsi="Times New Roman" w:cs="Times New Roman"/>
          <w:sz w:val="28"/>
          <w:szCs w:val="28"/>
          <w:highlight w:val="yellow"/>
          <w:lang w:val="kk-KZ" w:eastAsia="ar-SA"/>
        </w:rPr>
      </w:pPr>
      <w:r w:rsidRPr="00505635">
        <w:rPr>
          <w:rFonts w:ascii="Times New Roman" w:hAnsi="Times New Roman" w:cs="Times New Roman"/>
          <w:sz w:val="28"/>
          <w:szCs w:val="28"/>
          <w:lang w:val="kk-KZ" w:eastAsia="ar-SA"/>
        </w:rPr>
        <w:t>Округте екі мектеп жұмыс істейді, онда 784 оқушы оқиды, балабақшаға 100 тәрбиеленуші барады.</w:t>
      </w:r>
    </w:p>
    <w:p w:rsidR="00505635" w:rsidRPr="00505635" w:rsidRDefault="00505635" w:rsidP="00D067B0">
      <w:pPr>
        <w:pStyle w:val="2a"/>
        <w:ind w:firstLine="567"/>
        <w:jc w:val="center"/>
        <w:rPr>
          <w:rFonts w:ascii="Times New Roman" w:hAnsi="Times New Roman" w:cs="Times New Roman"/>
          <w:b/>
          <w:sz w:val="28"/>
          <w:szCs w:val="28"/>
          <w:u w:val="single"/>
          <w:lang w:val="kk-KZ" w:eastAsia="ar-SA"/>
        </w:rPr>
      </w:pPr>
      <w:r w:rsidRPr="00505635">
        <w:rPr>
          <w:rFonts w:ascii="Times New Roman" w:hAnsi="Times New Roman" w:cs="Times New Roman"/>
          <w:b/>
          <w:sz w:val="28"/>
          <w:szCs w:val="28"/>
          <w:u w:val="single"/>
          <w:lang w:val="kk-KZ" w:eastAsia="ar-SA"/>
        </w:rPr>
        <w:t>«Шағатай селолық округі әкімінің аппараты» ММ-і</w:t>
      </w:r>
    </w:p>
    <w:p w:rsidR="005B62D2" w:rsidRDefault="00D067B0" w:rsidP="00D067B0">
      <w:pPr>
        <w:pStyle w:val="2a"/>
        <w:ind w:firstLine="567"/>
        <w:jc w:val="both"/>
        <w:rPr>
          <w:rFonts w:ascii="Times New Roman" w:hAnsi="Times New Roman" w:cs="Times New Roman"/>
          <w:sz w:val="28"/>
          <w:szCs w:val="28"/>
          <w:lang w:val="kk-KZ" w:eastAsia="ar-SA"/>
        </w:rPr>
      </w:pPr>
      <w:r w:rsidRPr="00D067B0">
        <w:rPr>
          <w:rFonts w:ascii="Times New Roman" w:hAnsi="Times New Roman" w:cs="Times New Roman"/>
          <w:sz w:val="28"/>
          <w:szCs w:val="28"/>
          <w:lang w:val="kk-KZ" w:eastAsia="ar-SA"/>
        </w:rPr>
        <w:t xml:space="preserve">Шағатай </w:t>
      </w:r>
      <w:r w:rsidR="00A66F59" w:rsidRPr="00A66F59">
        <w:rPr>
          <w:rFonts w:ascii="Times New Roman" w:hAnsi="Times New Roman" w:cs="Times New Roman"/>
          <w:sz w:val="28"/>
          <w:szCs w:val="28"/>
          <w:lang w:val="kk-KZ" w:eastAsia="ar-SA"/>
        </w:rPr>
        <w:t>селолық</w:t>
      </w:r>
      <w:r w:rsidRPr="00D067B0">
        <w:rPr>
          <w:rFonts w:ascii="Times New Roman" w:hAnsi="Times New Roman" w:cs="Times New Roman"/>
          <w:sz w:val="28"/>
          <w:szCs w:val="28"/>
          <w:lang w:val="kk-KZ" w:eastAsia="ar-SA"/>
        </w:rPr>
        <w:t xml:space="preserve"> округінің құрамына 4 елді мекен кіреді: Шағатай, Қызылжар, Қоғалтүбек, Құтс</w:t>
      </w:r>
      <w:r>
        <w:rPr>
          <w:rFonts w:ascii="Times New Roman" w:hAnsi="Times New Roman" w:cs="Times New Roman"/>
          <w:sz w:val="28"/>
          <w:szCs w:val="28"/>
          <w:lang w:val="kk-KZ" w:eastAsia="ar-SA"/>
        </w:rPr>
        <w:t>и</w:t>
      </w:r>
      <w:r w:rsidRPr="00D067B0">
        <w:rPr>
          <w:rFonts w:ascii="Times New Roman" w:hAnsi="Times New Roman" w:cs="Times New Roman"/>
          <w:sz w:val="28"/>
          <w:szCs w:val="28"/>
          <w:lang w:val="kk-KZ" w:eastAsia="ar-SA"/>
        </w:rPr>
        <w:t>ік.</w:t>
      </w:r>
      <w:r>
        <w:rPr>
          <w:rFonts w:ascii="Times New Roman" w:hAnsi="Times New Roman" w:cs="Times New Roman"/>
          <w:sz w:val="28"/>
          <w:szCs w:val="28"/>
          <w:lang w:val="kk-KZ" w:eastAsia="ar-SA"/>
        </w:rPr>
        <w:t xml:space="preserve"> </w:t>
      </w:r>
      <w:r w:rsidRPr="00D067B0">
        <w:rPr>
          <w:rFonts w:ascii="Times New Roman" w:hAnsi="Times New Roman" w:cs="Times New Roman"/>
          <w:sz w:val="28"/>
          <w:szCs w:val="28"/>
          <w:lang w:val="kk-KZ" w:eastAsia="ar-SA"/>
        </w:rPr>
        <w:t>2021 жылдың 1 қаңтарына халық саны - 1885</w:t>
      </w:r>
      <w:r>
        <w:rPr>
          <w:rFonts w:ascii="Times New Roman" w:hAnsi="Times New Roman" w:cs="Times New Roman"/>
          <w:sz w:val="28"/>
          <w:szCs w:val="28"/>
          <w:lang w:val="kk-KZ" w:eastAsia="ar-SA"/>
        </w:rPr>
        <w:t xml:space="preserve"> адамды немесе 416</w:t>
      </w:r>
      <w:r w:rsidRPr="00D067B0">
        <w:rPr>
          <w:rFonts w:ascii="Times New Roman" w:hAnsi="Times New Roman" w:cs="Times New Roman"/>
          <w:sz w:val="28"/>
          <w:szCs w:val="28"/>
          <w:lang w:val="kk-KZ" w:eastAsia="ar-SA"/>
        </w:rPr>
        <w:t xml:space="preserve"> отбасын құрайды.</w:t>
      </w:r>
    </w:p>
    <w:p w:rsidR="00D067B0" w:rsidRPr="00D067B0" w:rsidRDefault="00D067B0" w:rsidP="00D067B0">
      <w:pPr>
        <w:pStyle w:val="2a"/>
        <w:ind w:firstLine="567"/>
        <w:jc w:val="both"/>
        <w:rPr>
          <w:rFonts w:ascii="Times New Roman" w:hAnsi="Times New Roman" w:cs="Times New Roman"/>
          <w:sz w:val="28"/>
          <w:szCs w:val="28"/>
          <w:lang w:val="kk-KZ" w:eastAsia="ar-SA"/>
        </w:rPr>
      </w:pPr>
      <w:r w:rsidRPr="00D067B0">
        <w:rPr>
          <w:rFonts w:ascii="Times New Roman" w:hAnsi="Times New Roman" w:cs="Times New Roman"/>
          <w:sz w:val="28"/>
          <w:szCs w:val="28"/>
          <w:lang w:val="kk-KZ" w:eastAsia="ar-SA"/>
        </w:rPr>
        <w:t xml:space="preserve">01.01.2018 жылдан бастап 2000-нан астам тұрғыны бар Шағатай </w:t>
      </w:r>
      <w:r w:rsidR="003F1108" w:rsidRPr="003F1108">
        <w:rPr>
          <w:rFonts w:ascii="Times New Roman" w:hAnsi="Times New Roman" w:cs="Times New Roman"/>
          <w:sz w:val="28"/>
          <w:szCs w:val="28"/>
          <w:lang w:val="kk-KZ" w:eastAsia="ar-SA"/>
        </w:rPr>
        <w:t>селолық</w:t>
      </w:r>
      <w:r w:rsidRPr="00D067B0">
        <w:rPr>
          <w:rFonts w:ascii="Times New Roman" w:hAnsi="Times New Roman" w:cs="Times New Roman"/>
          <w:sz w:val="28"/>
          <w:szCs w:val="28"/>
          <w:lang w:val="kk-KZ" w:eastAsia="ar-SA"/>
        </w:rPr>
        <w:t xml:space="preserve"> округі бюджеттің төртінші деңгейіне өтті.</w:t>
      </w:r>
    </w:p>
    <w:p w:rsidR="005B62D2" w:rsidRPr="00452C47" w:rsidRDefault="008F3F04" w:rsidP="005B62D2">
      <w:pPr>
        <w:pStyle w:val="2a"/>
        <w:ind w:firstLine="708"/>
        <w:jc w:val="right"/>
        <w:rPr>
          <w:rFonts w:ascii="Times New Roman" w:hAnsi="Times New Roman" w:cs="Times New Roman"/>
          <w:sz w:val="24"/>
          <w:szCs w:val="24"/>
        </w:rPr>
      </w:pPr>
      <w:r>
        <w:rPr>
          <w:rFonts w:ascii="Times New Roman" w:hAnsi="Times New Roman" w:cs="Times New Roman"/>
          <w:sz w:val="24"/>
          <w:szCs w:val="24"/>
        </w:rPr>
        <w:t>мың тең</w:t>
      </w:r>
      <w:r w:rsidR="005B62D2" w:rsidRPr="00452C47">
        <w:rPr>
          <w:rFonts w:ascii="Times New Roman" w:hAnsi="Times New Roman" w:cs="Times New Roman"/>
          <w:sz w:val="24"/>
          <w:szCs w:val="24"/>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418"/>
        <w:gridCol w:w="1417"/>
        <w:gridCol w:w="1276"/>
        <w:gridCol w:w="1559"/>
      </w:tblGrid>
      <w:tr w:rsidR="005B62D2" w:rsidRPr="00E4787C" w:rsidTr="00FD45C6">
        <w:trPr>
          <w:trHeight w:val="390"/>
        </w:trPr>
        <w:tc>
          <w:tcPr>
            <w:tcW w:w="2694" w:type="dxa"/>
            <w:vMerge w:val="restart"/>
            <w:shd w:val="clear" w:color="000000" w:fill="FFFFFF"/>
            <w:vAlign w:val="center"/>
            <w:hideMark/>
          </w:tcPr>
          <w:p w:rsidR="005B62D2" w:rsidRPr="007F0DD8" w:rsidRDefault="001808BD" w:rsidP="005B62D2">
            <w:pPr>
              <w:pStyle w:val="2a"/>
              <w:jc w:val="center"/>
              <w:rPr>
                <w:rFonts w:ascii="Times New Roman" w:hAnsi="Times New Roman" w:cs="Times New Roman"/>
                <w:b/>
                <w:sz w:val="24"/>
                <w:szCs w:val="24"/>
              </w:rPr>
            </w:pPr>
            <w:r w:rsidRPr="00E7040F">
              <w:rPr>
                <w:rFonts w:ascii="Times New Roman" w:hAnsi="Times New Roman" w:cs="Times New Roman"/>
                <w:b/>
                <w:sz w:val="24"/>
                <w:szCs w:val="24"/>
                <w:lang w:val="kk-KZ"/>
              </w:rPr>
              <w:t>Атауы</w:t>
            </w:r>
          </w:p>
        </w:tc>
        <w:tc>
          <w:tcPr>
            <w:tcW w:w="6945" w:type="dxa"/>
            <w:gridSpan w:val="5"/>
            <w:shd w:val="clear" w:color="000000" w:fill="FFFFFF"/>
            <w:noWrap/>
            <w:vAlign w:val="center"/>
            <w:hideMark/>
          </w:tcPr>
          <w:p w:rsidR="005B62D2" w:rsidRPr="006C29DF" w:rsidRDefault="008F3F04" w:rsidP="005B62D2">
            <w:pPr>
              <w:pStyle w:val="2a"/>
              <w:jc w:val="center"/>
              <w:rPr>
                <w:rFonts w:ascii="Times New Roman" w:hAnsi="Times New Roman" w:cs="Times New Roman"/>
                <w:b/>
                <w:color w:val="000000"/>
                <w:sz w:val="24"/>
                <w:szCs w:val="24"/>
              </w:rPr>
            </w:pPr>
            <w:r w:rsidRPr="008F3F04">
              <w:rPr>
                <w:rFonts w:ascii="Times New Roman" w:hAnsi="Times New Roman" w:cs="Times New Roman"/>
                <w:b/>
                <w:bCs/>
                <w:color w:val="000000"/>
                <w:sz w:val="24"/>
                <w:szCs w:val="24"/>
                <w:lang w:val="kk-KZ"/>
              </w:rPr>
              <w:t>Шағатай селолық округі</w:t>
            </w:r>
          </w:p>
        </w:tc>
      </w:tr>
      <w:tr w:rsidR="005B62D2" w:rsidRPr="00E4787C" w:rsidTr="00FD45C6">
        <w:trPr>
          <w:trHeight w:val="739"/>
        </w:trPr>
        <w:tc>
          <w:tcPr>
            <w:tcW w:w="2694" w:type="dxa"/>
            <w:vMerge/>
            <w:vAlign w:val="center"/>
            <w:hideMark/>
          </w:tcPr>
          <w:p w:rsidR="005B62D2" w:rsidRPr="009549F3" w:rsidRDefault="005B62D2" w:rsidP="005B62D2">
            <w:pPr>
              <w:pStyle w:val="2a"/>
              <w:jc w:val="center"/>
              <w:rPr>
                <w:rFonts w:ascii="Times New Roman" w:hAnsi="Times New Roman" w:cs="Times New Roman"/>
                <w:sz w:val="24"/>
                <w:szCs w:val="24"/>
              </w:rPr>
            </w:pPr>
          </w:p>
        </w:tc>
        <w:tc>
          <w:tcPr>
            <w:tcW w:w="1275" w:type="dxa"/>
            <w:shd w:val="clear" w:color="000000" w:fill="FFFFFF"/>
            <w:vAlign w:val="center"/>
            <w:hideMark/>
          </w:tcPr>
          <w:p w:rsidR="005B62D2" w:rsidRPr="009549F3" w:rsidRDefault="001808BD" w:rsidP="005B62D2">
            <w:pPr>
              <w:pStyle w:val="2a"/>
              <w:jc w:val="center"/>
              <w:rPr>
                <w:rFonts w:ascii="Times New Roman" w:hAnsi="Times New Roman" w:cs="Times New Roman"/>
                <w:sz w:val="24"/>
                <w:szCs w:val="24"/>
              </w:rPr>
            </w:pPr>
            <w:r w:rsidRPr="00E7040F">
              <w:rPr>
                <w:rFonts w:ascii="Times New Roman" w:hAnsi="Times New Roman" w:cs="Times New Roman"/>
                <w:b/>
                <w:sz w:val="24"/>
                <w:szCs w:val="24"/>
                <w:lang w:val="kk-KZ"/>
              </w:rPr>
              <w:t>2019 жылғы нақты түсім</w:t>
            </w:r>
          </w:p>
        </w:tc>
        <w:tc>
          <w:tcPr>
            <w:tcW w:w="1418" w:type="dxa"/>
            <w:shd w:val="clear" w:color="000000" w:fill="FFFFFF"/>
            <w:vAlign w:val="center"/>
            <w:hideMark/>
          </w:tcPr>
          <w:p w:rsidR="005B62D2" w:rsidRPr="009549F3" w:rsidRDefault="001808BD" w:rsidP="005B62D2">
            <w:pPr>
              <w:pStyle w:val="2a"/>
              <w:jc w:val="center"/>
              <w:rPr>
                <w:rFonts w:ascii="Times New Roman" w:hAnsi="Times New Roman" w:cs="Times New Roman"/>
                <w:sz w:val="24"/>
                <w:szCs w:val="24"/>
              </w:rPr>
            </w:pPr>
            <w:r w:rsidRPr="00E7040F">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5B62D2" w:rsidRPr="009549F3" w:rsidRDefault="001808BD" w:rsidP="005B62D2">
            <w:pPr>
              <w:pStyle w:val="2a"/>
              <w:jc w:val="center"/>
              <w:rPr>
                <w:rFonts w:ascii="Times New Roman" w:hAnsi="Times New Roman" w:cs="Times New Roman"/>
                <w:sz w:val="24"/>
                <w:szCs w:val="24"/>
              </w:rPr>
            </w:pPr>
            <w:r w:rsidRPr="00E7040F">
              <w:rPr>
                <w:rFonts w:ascii="Times New Roman" w:hAnsi="Times New Roman" w:cs="Times New Roman"/>
                <w:b/>
                <w:sz w:val="24"/>
                <w:szCs w:val="24"/>
                <w:lang w:val="kk-KZ"/>
              </w:rPr>
              <w:t>2020 жылдың түзетілген жылдық бюджеті</w:t>
            </w:r>
          </w:p>
        </w:tc>
        <w:tc>
          <w:tcPr>
            <w:tcW w:w="1276" w:type="dxa"/>
            <w:shd w:val="clear" w:color="000000" w:fill="FFFFFF"/>
            <w:vAlign w:val="center"/>
            <w:hideMark/>
          </w:tcPr>
          <w:p w:rsidR="005B62D2" w:rsidRPr="009549F3" w:rsidRDefault="001808BD" w:rsidP="005B62D2">
            <w:pPr>
              <w:pStyle w:val="2a"/>
              <w:jc w:val="center"/>
              <w:rPr>
                <w:rFonts w:ascii="Times New Roman" w:hAnsi="Times New Roman" w:cs="Times New Roman"/>
                <w:sz w:val="24"/>
                <w:szCs w:val="24"/>
              </w:rPr>
            </w:pPr>
            <w:r>
              <w:rPr>
                <w:rFonts w:ascii="Times New Roman" w:hAnsi="Times New Roman" w:cs="Times New Roman"/>
                <w:b/>
                <w:sz w:val="24"/>
                <w:szCs w:val="24"/>
                <w:lang w:val="kk-KZ"/>
              </w:rPr>
              <w:t>2020</w:t>
            </w:r>
            <w:r w:rsidRPr="00E7040F">
              <w:rPr>
                <w:rFonts w:ascii="Times New Roman" w:hAnsi="Times New Roman" w:cs="Times New Roman"/>
                <w:b/>
                <w:sz w:val="24"/>
                <w:szCs w:val="24"/>
                <w:lang w:val="kk-KZ"/>
              </w:rPr>
              <w:t xml:space="preserve"> жылғы нақты түсім</w:t>
            </w:r>
          </w:p>
        </w:tc>
        <w:tc>
          <w:tcPr>
            <w:tcW w:w="1559" w:type="dxa"/>
            <w:shd w:val="clear" w:color="000000" w:fill="FFFFFF"/>
            <w:vAlign w:val="center"/>
            <w:hideMark/>
          </w:tcPr>
          <w:p w:rsidR="001808BD" w:rsidRPr="001808BD" w:rsidRDefault="001808BD" w:rsidP="001808BD">
            <w:pPr>
              <w:spacing w:after="0" w:line="240" w:lineRule="auto"/>
              <w:jc w:val="center"/>
              <w:rPr>
                <w:rFonts w:ascii="Times New Roman" w:eastAsia="Times New Roman" w:hAnsi="Times New Roman" w:cs="Times New Roman"/>
                <w:b/>
                <w:sz w:val="24"/>
                <w:szCs w:val="24"/>
                <w:lang w:val="kk-KZ" w:eastAsia="ru-RU"/>
              </w:rPr>
            </w:pPr>
            <w:r w:rsidRPr="001808BD">
              <w:rPr>
                <w:rFonts w:ascii="Times New Roman" w:eastAsia="Times New Roman" w:hAnsi="Times New Roman" w:cs="Times New Roman"/>
                <w:b/>
                <w:sz w:val="24"/>
                <w:szCs w:val="24"/>
                <w:lang w:val="kk-KZ" w:eastAsia="ru-RU"/>
              </w:rPr>
              <w:t>жоспардың орындалуы</w:t>
            </w:r>
          </w:p>
          <w:p w:rsidR="005B62D2" w:rsidRPr="009549F3" w:rsidRDefault="001808BD" w:rsidP="001808BD">
            <w:pPr>
              <w:pStyle w:val="2a"/>
              <w:jc w:val="center"/>
              <w:rPr>
                <w:rFonts w:ascii="Times New Roman" w:hAnsi="Times New Roman" w:cs="Times New Roman"/>
                <w:sz w:val="24"/>
                <w:szCs w:val="24"/>
              </w:rPr>
            </w:pPr>
            <w:r w:rsidRPr="001808BD">
              <w:rPr>
                <w:rFonts w:ascii="Times New Roman" w:eastAsiaTheme="minorHAnsi" w:hAnsi="Times New Roman" w:cs="Times New Roman"/>
                <w:b/>
                <w:sz w:val="24"/>
                <w:szCs w:val="24"/>
                <w:lang w:val="kk-KZ" w:eastAsia="en-US"/>
              </w:rPr>
              <w:t>%</w:t>
            </w:r>
          </w:p>
        </w:tc>
      </w:tr>
      <w:tr w:rsidR="005B62D2" w:rsidRPr="00E4787C" w:rsidTr="00FD45C6">
        <w:trPr>
          <w:trHeight w:val="517"/>
        </w:trPr>
        <w:tc>
          <w:tcPr>
            <w:tcW w:w="2694" w:type="dxa"/>
            <w:vMerge w:val="restart"/>
            <w:shd w:val="clear" w:color="000000" w:fill="FFFFFF"/>
            <w:vAlign w:val="center"/>
            <w:hideMark/>
          </w:tcPr>
          <w:p w:rsidR="005B62D2" w:rsidRPr="009549F3" w:rsidRDefault="00AB2A1C" w:rsidP="005B62D2">
            <w:pPr>
              <w:pStyle w:val="2a"/>
              <w:rPr>
                <w:rFonts w:ascii="Times New Roman" w:hAnsi="Times New Roman" w:cs="Times New Roman"/>
                <w:b/>
                <w:sz w:val="24"/>
                <w:szCs w:val="24"/>
              </w:rPr>
            </w:pPr>
            <w:r w:rsidRPr="00E7040F">
              <w:rPr>
                <w:rFonts w:ascii="Times New Roman" w:hAnsi="Times New Roman" w:cs="Times New Roman"/>
                <w:b/>
                <w:sz w:val="24"/>
                <w:szCs w:val="24"/>
                <w:lang w:val="kk-KZ"/>
              </w:rPr>
              <w:t>Түсімдер*, соның ішінде:</w:t>
            </w:r>
          </w:p>
        </w:tc>
        <w:tc>
          <w:tcPr>
            <w:tcW w:w="1275" w:type="dxa"/>
            <w:vMerge w:val="restart"/>
            <w:shd w:val="clear" w:color="000000" w:fill="FFFFFF"/>
          </w:tcPr>
          <w:p w:rsidR="005B62D2" w:rsidRPr="00704F4F" w:rsidRDefault="005B62D2" w:rsidP="005B62D2">
            <w:pPr>
              <w:pStyle w:val="2a"/>
              <w:jc w:val="right"/>
              <w:rPr>
                <w:rFonts w:ascii="Times New Roman" w:hAnsi="Times New Roman" w:cs="Times New Roman"/>
                <w:b/>
                <w:sz w:val="24"/>
                <w:szCs w:val="24"/>
                <w:lang w:val="kk-KZ"/>
              </w:rPr>
            </w:pPr>
          </w:p>
        </w:tc>
        <w:tc>
          <w:tcPr>
            <w:tcW w:w="1418" w:type="dxa"/>
            <w:vMerge w:val="restart"/>
            <w:shd w:val="clear" w:color="000000" w:fill="FFFFFF"/>
          </w:tcPr>
          <w:p w:rsidR="005B62D2" w:rsidRPr="00254DB4"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36 978,0</w:t>
            </w:r>
          </w:p>
        </w:tc>
        <w:tc>
          <w:tcPr>
            <w:tcW w:w="1417" w:type="dxa"/>
            <w:vMerge w:val="restart"/>
            <w:shd w:val="clear" w:color="000000" w:fill="FFFFFF"/>
          </w:tcPr>
          <w:p w:rsidR="005B62D2" w:rsidRPr="00254DB4" w:rsidRDefault="005B62D2" w:rsidP="005B62D2">
            <w:pPr>
              <w:pStyle w:val="2a"/>
              <w:jc w:val="right"/>
              <w:rPr>
                <w:rFonts w:ascii="Times New Roman" w:hAnsi="Times New Roman" w:cs="Times New Roman"/>
                <w:b/>
                <w:sz w:val="24"/>
                <w:szCs w:val="24"/>
              </w:rPr>
            </w:pPr>
          </w:p>
          <w:p w:rsidR="005B62D2" w:rsidRPr="00254DB4" w:rsidRDefault="005B62D2" w:rsidP="005B62D2">
            <w:pPr>
              <w:pStyle w:val="2a"/>
              <w:jc w:val="right"/>
              <w:rPr>
                <w:rFonts w:ascii="Times New Roman" w:hAnsi="Times New Roman" w:cs="Times New Roman"/>
                <w:b/>
                <w:sz w:val="24"/>
                <w:szCs w:val="24"/>
              </w:rPr>
            </w:pPr>
            <w:r w:rsidRPr="00254DB4">
              <w:rPr>
                <w:rFonts w:ascii="Times New Roman" w:hAnsi="Times New Roman" w:cs="Times New Roman"/>
                <w:b/>
                <w:sz w:val="24"/>
                <w:szCs w:val="24"/>
              </w:rPr>
              <w:t>36 978,0</w:t>
            </w:r>
          </w:p>
          <w:p w:rsidR="005B62D2" w:rsidRPr="00254DB4" w:rsidRDefault="005B62D2" w:rsidP="005B62D2">
            <w:pPr>
              <w:pStyle w:val="2a"/>
              <w:jc w:val="right"/>
              <w:rPr>
                <w:rFonts w:ascii="Times New Roman" w:hAnsi="Times New Roman" w:cs="Times New Roman"/>
                <w:b/>
                <w:sz w:val="24"/>
                <w:szCs w:val="24"/>
              </w:rPr>
            </w:pPr>
          </w:p>
        </w:tc>
        <w:tc>
          <w:tcPr>
            <w:tcW w:w="1276" w:type="dxa"/>
            <w:vMerge w:val="restart"/>
            <w:shd w:val="clear" w:color="000000" w:fill="FFFFFF"/>
          </w:tcPr>
          <w:p w:rsidR="005B62D2" w:rsidRPr="00254DB4"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37 817,1</w:t>
            </w:r>
          </w:p>
        </w:tc>
        <w:tc>
          <w:tcPr>
            <w:tcW w:w="1559" w:type="dxa"/>
            <w:vMerge w:val="restart"/>
            <w:shd w:val="clear" w:color="000000" w:fill="FFFFFF"/>
          </w:tcPr>
          <w:p w:rsidR="005B62D2" w:rsidRPr="00254DB4"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102,3</w:t>
            </w:r>
          </w:p>
        </w:tc>
      </w:tr>
      <w:tr w:rsidR="005B62D2" w:rsidRPr="00E4787C" w:rsidTr="00FD45C6">
        <w:trPr>
          <w:trHeight w:val="276"/>
        </w:trPr>
        <w:tc>
          <w:tcPr>
            <w:tcW w:w="2694" w:type="dxa"/>
            <w:vMerge/>
            <w:vAlign w:val="center"/>
            <w:hideMark/>
          </w:tcPr>
          <w:p w:rsidR="005B62D2" w:rsidRPr="009549F3" w:rsidRDefault="005B62D2" w:rsidP="005B62D2">
            <w:pPr>
              <w:pStyle w:val="2a"/>
              <w:rPr>
                <w:rFonts w:ascii="Times New Roman" w:hAnsi="Times New Roman" w:cs="Times New Roman"/>
                <w:sz w:val="24"/>
                <w:szCs w:val="24"/>
              </w:rPr>
            </w:pPr>
          </w:p>
        </w:tc>
        <w:tc>
          <w:tcPr>
            <w:tcW w:w="1275"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8" w:type="dxa"/>
            <w:vMerge/>
          </w:tcPr>
          <w:p w:rsidR="005B62D2" w:rsidRPr="00254DB4"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254DB4" w:rsidRDefault="005B62D2" w:rsidP="005B62D2">
            <w:pPr>
              <w:pStyle w:val="2a"/>
              <w:jc w:val="right"/>
              <w:rPr>
                <w:rFonts w:ascii="Times New Roman" w:hAnsi="Times New Roman" w:cs="Times New Roman"/>
                <w:b/>
                <w:sz w:val="24"/>
                <w:szCs w:val="24"/>
                <w:highlight w:val="yellow"/>
              </w:rPr>
            </w:pPr>
          </w:p>
        </w:tc>
        <w:tc>
          <w:tcPr>
            <w:tcW w:w="1276" w:type="dxa"/>
            <w:vMerge/>
          </w:tcPr>
          <w:p w:rsidR="005B62D2" w:rsidRPr="00254DB4" w:rsidRDefault="005B62D2" w:rsidP="005B62D2">
            <w:pPr>
              <w:pStyle w:val="2a"/>
              <w:jc w:val="right"/>
              <w:rPr>
                <w:rFonts w:ascii="Times New Roman" w:hAnsi="Times New Roman" w:cs="Times New Roman"/>
                <w:b/>
                <w:sz w:val="24"/>
                <w:szCs w:val="24"/>
                <w:highlight w:val="yellow"/>
              </w:rPr>
            </w:pPr>
          </w:p>
        </w:tc>
        <w:tc>
          <w:tcPr>
            <w:tcW w:w="1559" w:type="dxa"/>
            <w:vMerge/>
          </w:tcPr>
          <w:p w:rsidR="005B62D2" w:rsidRPr="00254DB4" w:rsidRDefault="005B62D2" w:rsidP="005B62D2">
            <w:pPr>
              <w:pStyle w:val="2a"/>
              <w:jc w:val="right"/>
              <w:rPr>
                <w:rFonts w:ascii="Times New Roman" w:hAnsi="Times New Roman" w:cs="Times New Roman"/>
                <w:b/>
                <w:sz w:val="24"/>
                <w:szCs w:val="24"/>
                <w:highlight w:val="yellow"/>
              </w:rPr>
            </w:pPr>
          </w:p>
        </w:tc>
      </w:tr>
      <w:tr w:rsidR="005B62D2" w:rsidRPr="00E4787C" w:rsidTr="00FD45C6">
        <w:trPr>
          <w:trHeight w:val="178"/>
        </w:trPr>
        <w:tc>
          <w:tcPr>
            <w:tcW w:w="2694" w:type="dxa"/>
            <w:shd w:val="clear" w:color="000000" w:fill="FFFFFF"/>
            <w:vAlign w:val="center"/>
            <w:hideMark/>
          </w:tcPr>
          <w:p w:rsidR="005B62D2" w:rsidRPr="00FC192D" w:rsidRDefault="00AB2A1C" w:rsidP="005B62D2">
            <w:pPr>
              <w:pStyle w:val="2a"/>
              <w:rPr>
                <w:rFonts w:ascii="Times New Roman" w:hAnsi="Times New Roman" w:cs="Times New Roman"/>
                <w:b/>
                <w:iCs/>
                <w:sz w:val="24"/>
                <w:szCs w:val="24"/>
              </w:rPr>
            </w:pPr>
            <w:r w:rsidRPr="00E7040F">
              <w:rPr>
                <w:rFonts w:ascii="Times New Roman" w:hAnsi="Times New Roman" w:cs="Times New Roman"/>
                <w:b/>
                <w:iCs/>
                <w:sz w:val="24"/>
                <w:szCs w:val="24"/>
                <w:lang w:val="kk-KZ"/>
              </w:rPr>
              <w:t>Кірістер, олардың ішінде:</w:t>
            </w:r>
          </w:p>
        </w:tc>
        <w:tc>
          <w:tcPr>
            <w:tcW w:w="1275" w:type="dxa"/>
            <w:shd w:val="clear" w:color="000000" w:fill="FFFFFF"/>
          </w:tcPr>
          <w:p w:rsidR="005B62D2" w:rsidRPr="00305B2A" w:rsidRDefault="005B62D2" w:rsidP="005B62D2">
            <w:pPr>
              <w:pStyle w:val="2a"/>
              <w:jc w:val="right"/>
              <w:rPr>
                <w:rFonts w:ascii="Times New Roman" w:hAnsi="Times New Roman" w:cs="Times New Roman"/>
                <w:b/>
                <w:sz w:val="24"/>
                <w:szCs w:val="24"/>
              </w:rPr>
            </w:pPr>
          </w:p>
        </w:tc>
        <w:tc>
          <w:tcPr>
            <w:tcW w:w="1418" w:type="dxa"/>
            <w:shd w:val="clear" w:color="000000" w:fill="FFFFFF"/>
          </w:tcPr>
          <w:p w:rsidR="00AB2A1C" w:rsidRDefault="00AB2A1C"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1 851,0</w:t>
            </w:r>
          </w:p>
        </w:tc>
        <w:tc>
          <w:tcPr>
            <w:tcW w:w="1417" w:type="dxa"/>
            <w:shd w:val="clear" w:color="000000" w:fill="FFFFFF"/>
          </w:tcPr>
          <w:p w:rsidR="00AB2A1C" w:rsidRDefault="00AB2A1C"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1 851,0</w:t>
            </w:r>
          </w:p>
        </w:tc>
        <w:tc>
          <w:tcPr>
            <w:tcW w:w="1276" w:type="dxa"/>
            <w:shd w:val="clear" w:color="000000" w:fill="FFFFFF"/>
          </w:tcPr>
          <w:p w:rsidR="00AB2A1C" w:rsidRDefault="00AB2A1C"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2 690,1</w:t>
            </w:r>
          </w:p>
        </w:tc>
        <w:tc>
          <w:tcPr>
            <w:tcW w:w="1559" w:type="dxa"/>
            <w:shd w:val="clear" w:color="000000" w:fill="FFFFFF"/>
          </w:tcPr>
          <w:p w:rsidR="00AB2A1C" w:rsidRDefault="00AB2A1C"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145,3</w:t>
            </w:r>
          </w:p>
        </w:tc>
      </w:tr>
      <w:tr w:rsidR="005B62D2" w:rsidRPr="00E4787C" w:rsidTr="00FD45C6">
        <w:trPr>
          <w:trHeight w:val="399"/>
        </w:trPr>
        <w:tc>
          <w:tcPr>
            <w:tcW w:w="2694" w:type="dxa"/>
            <w:shd w:val="clear" w:color="000000" w:fill="FFFFFF"/>
            <w:vAlign w:val="center"/>
            <w:hideMark/>
          </w:tcPr>
          <w:p w:rsidR="005B62D2" w:rsidRPr="00FC192D" w:rsidRDefault="00AB2A1C" w:rsidP="005B62D2">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275" w:type="dxa"/>
            <w:shd w:val="clear" w:color="000000" w:fill="FFFFFF"/>
            <w:noWrap/>
          </w:tcPr>
          <w:p w:rsidR="005B62D2" w:rsidRPr="00704F4F" w:rsidRDefault="005B62D2" w:rsidP="005B62D2">
            <w:pPr>
              <w:pStyle w:val="2a"/>
              <w:jc w:val="right"/>
              <w:rPr>
                <w:rFonts w:ascii="Times New Roman" w:hAnsi="Times New Roman" w:cs="Times New Roman"/>
                <w:b/>
                <w:sz w:val="24"/>
                <w:szCs w:val="24"/>
                <w:lang w:val="kk-KZ"/>
              </w:rPr>
            </w:pPr>
          </w:p>
        </w:tc>
        <w:tc>
          <w:tcPr>
            <w:tcW w:w="1418"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1 851,0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254DB4" w:rsidRDefault="005B62D2" w:rsidP="005B62D2">
            <w:pPr>
              <w:pStyle w:val="2a"/>
              <w:jc w:val="right"/>
              <w:rPr>
                <w:rFonts w:ascii="Times New Roman" w:hAnsi="Times New Roman" w:cs="Times New Roman"/>
                <w:b/>
                <w:sz w:val="24"/>
                <w:szCs w:val="24"/>
              </w:rPr>
            </w:pPr>
            <w:r w:rsidRPr="00254DB4">
              <w:rPr>
                <w:rFonts w:ascii="Times New Roman" w:hAnsi="Times New Roman" w:cs="Times New Roman"/>
                <w:b/>
                <w:sz w:val="24"/>
                <w:szCs w:val="24"/>
              </w:rPr>
              <w:t>1 851,0</w:t>
            </w:r>
          </w:p>
        </w:tc>
        <w:tc>
          <w:tcPr>
            <w:tcW w:w="1276"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2 662,8</w:t>
            </w:r>
          </w:p>
        </w:tc>
        <w:tc>
          <w:tcPr>
            <w:tcW w:w="1559"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143,9</w:t>
            </w:r>
          </w:p>
        </w:tc>
      </w:tr>
      <w:tr w:rsidR="005B62D2" w:rsidRPr="00E4787C" w:rsidTr="00FD45C6">
        <w:trPr>
          <w:trHeight w:val="224"/>
        </w:trPr>
        <w:tc>
          <w:tcPr>
            <w:tcW w:w="2694" w:type="dxa"/>
            <w:shd w:val="clear" w:color="000000" w:fill="FFFFFF"/>
            <w:vAlign w:val="center"/>
            <w:hideMark/>
          </w:tcPr>
          <w:p w:rsidR="005B62D2" w:rsidRPr="00FC192D" w:rsidRDefault="00AB2A1C" w:rsidP="005B62D2">
            <w:pPr>
              <w:pStyle w:val="2a"/>
              <w:rPr>
                <w:rFonts w:ascii="Times New Roman" w:hAnsi="Times New Roman" w:cs="Times New Roman"/>
                <w:i/>
                <w:sz w:val="24"/>
                <w:szCs w:val="24"/>
              </w:rPr>
            </w:pPr>
            <w:r w:rsidRPr="0055363E">
              <w:rPr>
                <w:rFonts w:ascii="Times New Roman" w:hAnsi="Times New Roman" w:cs="Times New Roman"/>
                <w:i/>
                <w:sz w:val="24"/>
                <w:szCs w:val="24"/>
                <w:lang w:val="kk-KZ"/>
              </w:rPr>
              <w:t>Жеке табыс салығы</w:t>
            </w:r>
          </w:p>
        </w:tc>
        <w:tc>
          <w:tcPr>
            <w:tcW w:w="1275" w:type="dxa"/>
            <w:shd w:val="clear" w:color="000000" w:fill="FFFFFF"/>
          </w:tcPr>
          <w:p w:rsidR="005B62D2" w:rsidRPr="00704F4F" w:rsidRDefault="005B62D2" w:rsidP="005B62D2">
            <w:pPr>
              <w:pStyle w:val="2a"/>
              <w:jc w:val="right"/>
              <w:rPr>
                <w:rFonts w:ascii="Times New Roman" w:hAnsi="Times New Roman" w:cs="Times New Roman"/>
                <w:i/>
                <w:lang w:val="kk-KZ"/>
              </w:rPr>
            </w:pPr>
          </w:p>
        </w:tc>
        <w:tc>
          <w:tcPr>
            <w:tcW w:w="1418" w:type="dxa"/>
            <w:shd w:val="clear" w:color="000000" w:fill="FFFFFF"/>
            <w:noWrap/>
          </w:tcPr>
          <w:p w:rsidR="005B62D2" w:rsidRPr="00254DB4" w:rsidRDefault="005B62D2" w:rsidP="00AB2A1C">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900,0</w:t>
            </w:r>
          </w:p>
        </w:tc>
        <w:tc>
          <w:tcPr>
            <w:tcW w:w="1417" w:type="dxa"/>
            <w:shd w:val="clear" w:color="000000" w:fill="FFFFFF"/>
          </w:tcPr>
          <w:p w:rsidR="005B62D2" w:rsidRPr="00254DB4" w:rsidRDefault="005B62D2" w:rsidP="00AB2A1C">
            <w:pPr>
              <w:pStyle w:val="2a"/>
              <w:jc w:val="right"/>
              <w:rPr>
                <w:rFonts w:ascii="Times New Roman" w:hAnsi="Times New Roman" w:cs="Times New Roman"/>
                <w:i/>
                <w:sz w:val="24"/>
                <w:szCs w:val="24"/>
              </w:rPr>
            </w:pPr>
            <w:r w:rsidRPr="00254DB4">
              <w:rPr>
                <w:rFonts w:ascii="Times New Roman" w:hAnsi="Times New Roman" w:cs="Times New Roman"/>
                <w:i/>
                <w:sz w:val="24"/>
                <w:szCs w:val="24"/>
              </w:rPr>
              <w:t>900,0</w:t>
            </w:r>
          </w:p>
        </w:tc>
        <w:tc>
          <w:tcPr>
            <w:tcW w:w="1276" w:type="dxa"/>
            <w:shd w:val="clear" w:color="000000" w:fill="FFFFFF"/>
          </w:tcPr>
          <w:p w:rsidR="005B62D2" w:rsidRPr="00254DB4" w:rsidRDefault="005B62D2" w:rsidP="00AB2A1C">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575,8</w:t>
            </w:r>
          </w:p>
        </w:tc>
        <w:tc>
          <w:tcPr>
            <w:tcW w:w="1559" w:type="dxa"/>
            <w:shd w:val="clear" w:color="000000" w:fill="FFFFFF"/>
          </w:tcPr>
          <w:p w:rsidR="005B62D2" w:rsidRPr="00254DB4" w:rsidRDefault="005B62D2" w:rsidP="00AB2A1C">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63,9</w:t>
            </w:r>
          </w:p>
        </w:tc>
      </w:tr>
      <w:tr w:rsidR="005B62D2" w:rsidRPr="00E4787C" w:rsidTr="00FD45C6">
        <w:trPr>
          <w:trHeight w:val="227"/>
        </w:trPr>
        <w:tc>
          <w:tcPr>
            <w:tcW w:w="2694" w:type="dxa"/>
            <w:shd w:val="clear" w:color="000000" w:fill="FFFFFF"/>
            <w:vAlign w:val="center"/>
            <w:hideMark/>
          </w:tcPr>
          <w:p w:rsidR="005B62D2" w:rsidRPr="00FC192D" w:rsidRDefault="00AB2A1C" w:rsidP="005B62D2">
            <w:pPr>
              <w:pStyle w:val="2a"/>
              <w:rPr>
                <w:rFonts w:ascii="Times New Roman" w:hAnsi="Times New Roman" w:cs="Times New Roman"/>
                <w:i/>
                <w:sz w:val="24"/>
                <w:szCs w:val="24"/>
              </w:rPr>
            </w:pPr>
            <w:r w:rsidRPr="0055363E">
              <w:rPr>
                <w:rFonts w:ascii="Times New Roman" w:hAnsi="Times New Roman" w:cs="Times New Roman"/>
                <w:i/>
                <w:sz w:val="24"/>
                <w:szCs w:val="24"/>
                <w:lang w:val="kk-KZ"/>
              </w:rPr>
              <w:t>Мүлік салығы</w:t>
            </w:r>
          </w:p>
        </w:tc>
        <w:tc>
          <w:tcPr>
            <w:tcW w:w="1275" w:type="dxa"/>
            <w:shd w:val="clear" w:color="000000" w:fill="FFFFFF"/>
          </w:tcPr>
          <w:p w:rsidR="005B62D2" w:rsidRPr="00704F4F" w:rsidRDefault="005B62D2" w:rsidP="005B62D2">
            <w:pPr>
              <w:pStyle w:val="2a"/>
              <w:jc w:val="right"/>
              <w:rPr>
                <w:rFonts w:ascii="Times New Roman" w:hAnsi="Times New Roman" w:cs="Times New Roman"/>
                <w:i/>
                <w:lang w:val="kk-KZ"/>
              </w:rPr>
            </w:pPr>
          </w:p>
        </w:tc>
        <w:tc>
          <w:tcPr>
            <w:tcW w:w="1418" w:type="dxa"/>
            <w:shd w:val="clear" w:color="000000" w:fill="FFFFFF"/>
            <w:noWrap/>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23,0</w:t>
            </w:r>
          </w:p>
        </w:tc>
        <w:tc>
          <w:tcPr>
            <w:tcW w:w="1417" w:type="dxa"/>
            <w:shd w:val="clear" w:color="000000" w:fill="FFFFFF"/>
          </w:tcPr>
          <w:p w:rsidR="005B62D2" w:rsidRPr="00254DB4" w:rsidRDefault="005B62D2" w:rsidP="005B62D2">
            <w:pPr>
              <w:pStyle w:val="2a"/>
              <w:jc w:val="right"/>
              <w:rPr>
                <w:rFonts w:ascii="Times New Roman" w:hAnsi="Times New Roman" w:cs="Times New Roman"/>
                <w:i/>
                <w:sz w:val="24"/>
                <w:szCs w:val="24"/>
              </w:rPr>
            </w:pPr>
            <w:r w:rsidRPr="00254DB4">
              <w:rPr>
                <w:rFonts w:ascii="Times New Roman" w:hAnsi="Times New Roman" w:cs="Times New Roman"/>
                <w:i/>
                <w:sz w:val="24"/>
                <w:szCs w:val="24"/>
              </w:rPr>
              <w:t>23,0</w:t>
            </w:r>
          </w:p>
        </w:tc>
        <w:tc>
          <w:tcPr>
            <w:tcW w:w="1276" w:type="dxa"/>
            <w:shd w:val="clear" w:color="000000" w:fill="FFFFFF"/>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9,9</w:t>
            </w:r>
          </w:p>
        </w:tc>
        <w:tc>
          <w:tcPr>
            <w:tcW w:w="1559" w:type="dxa"/>
            <w:shd w:val="clear" w:color="000000" w:fill="FFFFFF"/>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42,9</w:t>
            </w:r>
          </w:p>
        </w:tc>
      </w:tr>
      <w:tr w:rsidR="005B62D2" w:rsidRPr="00E4787C" w:rsidTr="00FD45C6">
        <w:trPr>
          <w:trHeight w:val="258"/>
        </w:trPr>
        <w:tc>
          <w:tcPr>
            <w:tcW w:w="2694" w:type="dxa"/>
            <w:shd w:val="clear" w:color="000000" w:fill="FFFFFF"/>
            <w:vAlign w:val="center"/>
            <w:hideMark/>
          </w:tcPr>
          <w:p w:rsidR="005B62D2" w:rsidRPr="00FC192D" w:rsidRDefault="00AB2A1C" w:rsidP="005B62D2">
            <w:pPr>
              <w:pStyle w:val="2a"/>
              <w:rPr>
                <w:rFonts w:ascii="Times New Roman" w:hAnsi="Times New Roman" w:cs="Times New Roman"/>
                <w:i/>
                <w:sz w:val="24"/>
                <w:szCs w:val="24"/>
              </w:rPr>
            </w:pPr>
            <w:r w:rsidRPr="0055363E">
              <w:rPr>
                <w:rFonts w:ascii="Times New Roman" w:hAnsi="Times New Roman" w:cs="Times New Roman"/>
                <w:i/>
                <w:sz w:val="24"/>
                <w:szCs w:val="24"/>
                <w:lang w:val="kk-KZ"/>
              </w:rPr>
              <w:t>Жер салығы</w:t>
            </w:r>
          </w:p>
        </w:tc>
        <w:tc>
          <w:tcPr>
            <w:tcW w:w="1275" w:type="dxa"/>
            <w:shd w:val="clear" w:color="000000" w:fill="FFFFFF"/>
          </w:tcPr>
          <w:p w:rsidR="005B62D2" w:rsidRPr="00704F4F" w:rsidRDefault="005B62D2" w:rsidP="005B62D2">
            <w:pPr>
              <w:pStyle w:val="2a"/>
              <w:jc w:val="right"/>
              <w:rPr>
                <w:rFonts w:ascii="Times New Roman" w:hAnsi="Times New Roman" w:cs="Times New Roman"/>
                <w:i/>
                <w:lang w:val="kk-KZ"/>
              </w:rPr>
            </w:pPr>
          </w:p>
        </w:tc>
        <w:tc>
          <w:tcPr>
            <w:tcW w:w="1418" w:type="dxa"/>
            <w:shd w:val="clear" w:color="000000" w:fill="FFFFFF"/>
            <w:noWrap/>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106,0</w:t>
            </w:r>
          </w:p>
        </w:tc>
        <w:tc>
          <w:tcPr>
            <w:tcW w:w="1417" w:type="dxa"/>
            <w:shd w:val="clear" w:color="000000" w:fill="FFFFFF"/>
          </w:tcPr>
          <w:p w:rsidR="005B62D2" w:rsidRPr="00254DB4" w:rsidRDefault="005B62D2" w:rsidP="005B62D2">
            <w:pPr>
              <w:pStyle w:val="2a"/>
              <w:jc w:val="right"/>
              <w:rPr>
                <w:rFonts w:ascii="Times New Roman" w:hAnsi="Times New Roman" w:cs="Times New Roman"/>
                <w:i/>
                <w:sz w:val="24"/>
                <w:szCs w:val="24"/>
              </w:rPr>
            </w:pPr>
            <w:r w:rsidRPr="00254DB4">
              <w:rPr>
                <w:rFonts w:ascii="Times New Roman" w:hAnsi="Times New Roman" w:cs="Times New Roman"/>
                <w:i/>
                <w:sz w:val="24"/>
                <w:szCs w:val="24"/>
              </w:rPr>
              <w:t>106,0</w:t>
            </w:r>
          </w:p>
        </w:tc>
        <w:tc>
          <w:tcPr>
            <w:tcW w:w="1276" w:type="dxa"/>
            <w:shd w:val="clear" w:color="000000" w:fill="FFFFFF"/>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69,8</w:t>
            </w:r>
          </w:p>
        </w:tc>
        <w:tc>
          <w:tcPr>
            <w:tcW w:w="1559" w:type="dxa"/>
            <w:shd w:val="clear" w:color="000000" w:fill="FFFFFF"/>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65,9</w:t>
            </w:r>
          </w:p>
        </w:tc>
      </w:tr>
      <w:tr w:rsidR="005B62D2" w:rsidRPr="00E4787C" w:rsidTr="00FD45C6">
        <w:trPr>
          <w:trHeight w:val="542"/>
        </w:trPr>
        <w:tc>
          <w:tcPr>
            <w:tcW w:w="2694" w:type="dxa"/>
            <w:shd w:val="clear" w:color="000000" w:fill="FFFFFF"/>
            <w:vAlign w:val="center"/>
            <w:hideMark/>
          </w:tcPr>
          <w:p w:rsidR="005B62D2" w:rsidRPr="00294219" w:rsidRDefault="00AB2A1C" w:rsidP="005B62D2">
            <w:pPr>
              <w:pStyle w:val="2a"/>
              <w:rPr>
                <w:rFonts w:ascii="Times New Roman" w:hAnsi="Times New Roman" w:cs="Times New Roman"/>
                <w:i/>
                <w:sz w:val="24"/>
                <w:szCs w:val="24"/>
              </w:rPr>
            </w:pPr>
            <w:r w:rsidRPr="0055363E">
              <w:rPr>
                <w:rFonts w:ascii="Times New Roman" w:hAnsi="Times New Roman" w:cs="Times New Roman"/>
                <w:i/>
                <w:sz w:val="24"/>
                <w:szCs w:val="24"/>
                <w:lang w:val="kk-KZ"/>
              </w:rPr>
              <w:t>Көлік құралдарына салынатын салық</w:t>
            </w:r>
          </w:p>
        </w:tc>
        <w:tc>
          <w:tcPr>
            <w:tcW w:w="1275" w:type="dxa"/>
            <w:shd w:val="clear" w:color="000000" w:fill="FFFFFF"/>
          </w:tcPr>
          <w:p w:rsidR="005B62D2" w:rsidRPr="00294219" w:rsidRDefault="005B62D2" w:rsidP="005B62D2">
            <w:pPr>
              <w:pStyle w:val="2a"/>
              <w:jc w:val="right"/>
              <w:rPr>
                <w:rFonts w:ascii="Times New Roman" w:hAnsi="Times New Roman" w:cs="Times New Roman"/>
                <w:i/>
                <w:sz w:val="24"/>
                <w:szCs w:val="24"/>
              </w:rPr>
            </w:pPr>
          </w:p>
        </w:tc>
        <w:tc>
          <w:tcPr>
            <w:tcW w:w="1418" w:type="dxa"/>
            <w:shd w:val="clear" w:color="000000" w:fill="FFFFFF"/>
            <w:noWrap/>
          </w:tcPr>
          <w:p w:rsidR="005B62D2" w:rsidRPr="00294219" w:rsidRDefault="005B62D2" w:rsidP="005B62D2">
            <w:pPr>
              <w:pStyle w:val="2a"/>
              <w:jc w:val="right"/>
              <w:rPr>
                <w:rFonts w:ascii="Times New Roman" w:hAnsi="Times New Roman" w:cs="Times New Roman"/>
                <w:i/>
                <w:sz w:val="24"/>
                <w:szCs w:val="24"/>
              </w:rPr>
            </w:pPr>
          </w:p>
          <w:p w:rsidR="005B62D2" w:rsidRPr="00294219" w:rsidRDefault="005B62D2" w:rsidP="005B62D2">
            <w:pPr>
              <w:pStyle w:val="2a"/>
              <w:jc w:val="right"/>
              <w:rPr>
                <w:rFonts w:ascii="Times New Roman" w:hAnsi="Times New Roman" w:cs="Times New Roman"/>
                <w:i/>
                <w:sz w:val="24"/>
                <w:szCs w:val="24"/>
              </w:rPr>
            </w:pPr>
            <w:r w:rsidRPr="00294219">
              <w:rPr>
                <w:rFonts w:ascii="Times New Roman" w:hAnsi="Times New Roman" w:cs="Times New Roman"/>
                <w:i/>
                <w:sz w:val="24"/>
                <w:szCs w:val="24"/>
              </w:rPr>
              <w:t>822,0</w:t>
            </w:r>
          </w:p>
        </w:tc>
        <w:tc>
          <w:tcPr>
            <w:tcW w:w="1417" w:type="dxa"/>
            <w:shd w:val="clear" w:color="000000" w:fill="FFFFFF"/>
          </w:tcPr>
          <w:p w:rsidR="005B62D2" w:rsidRPr="00294219" w:rsidRDefault="005B62D2" w:rsidP="005B62D2">
            <w:pPr>
              <w:pStyle w:val="2a"/>
              <w:jc w:val="right"/>
              <w:rPr>
                <w:rFonts w:ascii="Times New Roman" w:hAnsi="Times New Roman" w:cs="Times New Roman"/>
                <w:i/>
                <w:sz w:val="24"/>
                <w:szCs w:val="24"/>
              </w:rPr>
            </w:pPr>
          </w:p>
          <w:p w:rsidR="005B62D2" w:rsidRPr="00294219" w:rsidRDefault="005B62D2" w:rsidP="005B62D2">
            <w:pPr>
              <w:pStyle w:val="2a"/>
              <w:jc w:val="right"/>
              <w:rPr>
                <w:rFonts w:ascii="Times New Roman" w:hAnsi="Times New Roman" w:cs="Times New Roman"/>
                <w:i/>
                <w:sz w:val="24"/>
                <w:szCs w:val="24"/>
              </w:rPr>
            </w:pPr>
            <w:r w:rsidRPr="00294219">
              <w:rPr>
                <w:rFonts w:ascii="Times New Roman" w:hAnsi="Times New Roman" w:cs="Times New Roman"/>
                <w:i/>
                <w:sz w:val="24"/>
                <w:szCs w:val="24"/>
              </w:rPr>
              <w:t>822,0</w:t>
            </w:r>
          </w:p>
        </w:tc>
        <w:tc>
          <w:tcPr>
            <w:tcW w:w="1276" w:type="dxa"/>
            <w:shd w:val="clear" w:color="000000" w:fill="FFFFFF"/>
          </w:tcPr>
          <w:p w:rsidR="005B62D2" w:rsidRPr="00294219" w:rsidRDefault="005B62D2" w:rsidP="005B62D2">
            <w:pPr>
              <w:pStyle w:val="2a"/>
              <w:jc w:val="right"/>
              <w:rPr>
                <w:rFonts w:ascii="Times New Roman" w:hAnsi="Times New Roman" w:cs="Times New Roman"/>
                <w:i/>
                <w:sz w:val="24"/>
                <w:szCs w:val="24"/>
              </w:rPr>
            </w:pPr>
          </w:p>
          <w:p w:rsidR="005B62D2" w:rsidRPr="00294219" w:rsidRDefault="005B62D2" w:rsidP="005B62D2">
            <w:pPr>
              <w:pStyle w:val="2a"/>
              <w:jc w:val="right"/>
              <w:rPr>
                <w:rFonts w:ascii="Times New Roman" w:hAnsi="Times New Roman" w:cs="Times New Roman"/>
                <w:i/>
                <w:sz w:val="24"/>
                <w:szCs w:val="24"/>
              </w:rPr>
            </w:pPr>
            <w:r w:rsidRPr="00294219">
              <w:rPr>
                <w:rFonts w:ascii="Times New Roman" w:hAnsi="Times New Roman" w:cs="Times New Roman"/>
                <w:i/>
                <w:sz w:val="24"/>
                <w:szCs w:val="24"/>
              </w:rPr>
              <w:t>2 007,8</w:t>
            </w:r>
          </w:p>
        </w:tc>
        <w:tc>
          <w:tcPr>
            <w:tcW w:w="1559" w:type="dxa"/>
            <w:shd w:val="clear" w:color="000000" w:fill="FFFFFF"/>
          </w:tcPr>
          <w:p w:rsidR="005B62D2" w:rsidRPr="00294219" w:rsidRDefault="005B62D2" w:rsidP="005B62D2">
            <w:pPr>
              <w:pStyle w:val="2a"/>
              <w:jc w:val="right"/>
              <w:rPr>
                <w:rFonts w:ascii="Times New Roman" w:hAnsi="Times New Roman" w:cs="Times New Roman"/>
                <w:i/>
                <w:sz w:val="24"/>
                <w:szCs w:val="24"/>
              </w:rPr>
            </w:pPr>
          </w:p>
          <w:p w:rsidR="005B62D2" w:rsidRPr="00294219" w:rsidRDefault="005B62D2" w:rsidP="005B62D2">
            <w:pPr>
              <w:pStyle w:val="2a"/>
              <w:jc w:val="right"/>
              <w:rPr>
                <w:rFonts w:ascii="Times New Roman" w:hAnsi="Times New Roman" w:cs="Times New Roman"/>
                <w:i/>
                <w:sz w:val="24"/>
                <w:szCs w:val="24"/>
              </w:rPr>
            </w:pPr>
            <w:r w:rsidRPr="00294219">
              <w:rPr>
                <w:rFonts w:ascii="Times New Roman" w:hAnsi="Times New Roman" w:cs="Times New Roman"/>
                <w:i/>
                <w:sz w:val="24"/>
                <w:szCs w:val="24"/>
              </w:rPr>
              <w:t>244,3</w:t>
            </w:r>
          </w:p>
        </w:tc>
      </w:tr>
      <w:tr w:rsidR="005B62D2" w:rsidRPr="00E4787C" w:rsidTr="00FD45C6">
        <w:trPr>
          <w:trHeight w:val="563"/>
        </w:trPr>
        <w:tc>
          <w:tcPr>
            <w:tcW w:w="2694" w:type="dxa"/>
            <w:shd w:val="clear" w:color="000000" w:fill="FFFFFF"/>
            <w:hideMark/>
          </w:tcPr>
          <w:p w:rsidR="005B62D2" w:rsidRPr="00B14292" w:rsidRDefault="000A1A61" w:rsidP="005B62D2">
            <w:pPr>
              <w:pStyle w:val="2a"/>
              <w:rPr>
                <w:rFonts w:ascii="Times New Roman" w:hAnsi="Times New Roman" w:cs="Times New Roman"/>
                <w:b/>
                <w:iCs/>
                <w:sz w:val="24"/>
                <w:szCs w:val="24"/>
              </w:rPr>
            </w:pPr>
            <w:r w:rsidRPr="00E167A8">
              <w:rPr>
                <w:rFonts w:ascii="Times New Roman" w:hAnsi="Times New Roman" w:cs="Times New Roman"/>
                <w:b/>
                <w:iCs/>
                <w:sz w:val="24"/>
                <w:szCs w:val="24"/>
                <w:lang w:val="kk-KZ"/>
              </w:rPr>
              <w:t>Салықтық емес түсімдер, соның ішінде:</w:t>
            </w:r>
          </w:p>
        </w:tc>
        <w:tc>
          <w:tcPr>
            <w:tcW w:w="1275" w:type="dxa"/>
            <w:shd w:val="clear" w:color="000000" w:fill="FFFFFF"/>
            <w:noWrap/>
          </w:tcPr>
          <w:p w:rsidR="005B62D2" w:rsidRPr="00704F4F" w:rsidRDefault="005B62D2" w:rsidP="005B62D2">
            <w:pPr>
              <w:pStyle w:val="2a"/>
              <w:jc w:val="right"/>
              <w:rPr>
                <w:rFonts w:ascii="Times New Roman" w:hAnsi="Times New Roman" w:cs="Times New Roman"/>
                <w:b/>
                <w:sz w:val="24"/>
                <w:szCs w:val="24"/>
                <w:lang w:val="kk-KZ"/>
              </w:rPr>
            </w:pPr>
          </w:p>
        </w:tc>
        <w:tc>
          <w:tcPr>
            <w:tcW w:w="1418"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0</w:t>
            </w:r>
            <w:r>
              <w:rPr>
                <w:rFonts w:ascii="Times New Roman" w:hAnsi="Times New Roman" w:cs="Times New Roman"/>
                <w:b/>
                <w:sz w:val="24"/>
                <w:szCs w:val="24"/>
                <w:lang w:val="kk-KZ"/>
              </w:rPr>
              <w:t>,0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254DB4" w:rsidRDefault="005B62D2" w:rsidP="005B62D2">
            <w:pPr>
              <w:pStyle w:val="2a"/>
              <w:jc w:val="right"/>
              <w:rPr>
                <w:rFonts w:ascii="Times New Roman" w:hAnsi="Times New Roman" w:cs="Times New Roman"/>
                <w:b/>
                <w:sz w:val="24"/>
                <w:szCs w:val="24"/>
              </w:rPr>
            </w:pPr>
            <w:r w:rsidRPr="00254DB4">
              <w:rPr>
                <w:rFonts w:ascii="Times New Roman" w:hAnsi="Times New Roman" w:cs="Times New Roman"/>
                <w:b/>
                <w:sz w:val="24"/>
                <w:szCs w:val="24"/>
              </w:rPr>
              <w:t>0</w:t>
            </w:r>
            <w:r>
              <w:rPr>
                <w:rFonts w:ascii="Times New Roman" w:hAnsi="Times New Roman" w:cs="Times New Roman"/>
                <w:b/>
                <w:sz w:val="24"/>
                <w:szCs w:val="24"/>
              </w:rPr>
              <w:t>,0</w:t>
            </w:r>
          </w:p>
        </w:tc>
        <w:tc>
          <w:tcPr>
            <w:tcW w:w="1276"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27,3</w:t>
            </w:r>
          </w:p>
        </w:tc>
        <w:tc>
          <w:tcPr>
            <w:tcW w:w="1559" w:type="dxa"/>
            <w:shd w:val="clear" w:color="000000" w:fill="FFFFFF"/>
          </w:tcPr>
          <w:p w:rsidR="005B62D2" w:rsidRPr="00254DB4" w:rsidRDefault="005B62D2" w:rsidP="005B62D2">
            <w:pPr>
              <w:pStyle w:val="2a"/>
              <w:jc w:val="right"/>
              <w:rPr>
                <w:rFonts w:ascii="Times New Roman" w:hAnsi="Times New Roman" w:cs="Times New Roman"/>
                <w:b/>
                <w:sz w:val="24"/>
                <w:szCs w:val="24"/>
                <w:lang w:val="kk-KZ"/>
              </w:rPr>
            </w:pPr>
          </w:p>
        </w:tc>
      </w:tr>
      <w:tr w:rsidR="005B62D2" w:rsidRPr="00E4787C" w:rsidTr="00FD45C6">
        <w:trPr>
          <w:trHeight w:val="776"/>
        </w:trPr>
        <w:tc>
          <w:tcPr>
            <w:tcW w:w="2694" w:type="dxa"/>
            <w:shd w:val="clear" w:color="000000" w:fill="FFFFFF"/>
            <w:vAlign w:val="center"/>
            <w:hideMark/>
          </w:tcPr>
          <w:p w:rsidR="005B62D2" w:rsidRPr="00B14292" w:rsidRDefault="000A1A61" w:rsidP="005B62D2">
            <w:pPr>
              <w:pStyle w:val="2a"/>
              <w:rPr>
                <w:rFonts w:ascii="Times New Roman" w:hAnsi="Times New Roman" w:cs="Times New Roman"/>
                <w:i/>
                <w:sz w:val="24"/>
                <w:szCs w:val="24"/>
              </w:rPr>
            </w:pPr>
            <w:r w:rsidRPr="00E167A8">
              <w:rPr>
                <w:rFonts w:ascii="Times New Roman" w:hAnsi="Times New Roman" w:cs="Times New Roman"/>
                <w:i/>
                <w:sz w:val="24"/>
                <w:szCs w:val="24"/>
                <w:lang w:val="kk-KZ"/>
              </w:rPr>
              <w:t>Мемлекет меншігіндегі мүлікті жалға беруден түсетін кірістер</w:t>
            </w:r>
          </w:p>
        </w:tc>
        <w:tc>
          <w:tcPr>
            <w:tcW w:w="1275" w:type="dxa"/>
            <w:shd w:val="clear" w:color="000000" w:fill="FFFFFF"/>
          </w:tcPr>
          <w:p w:rsidR="005B62D2" w:rsidRPr="00A44E8E" w:rsidRDefault="005B62D2" w:rsidP="005B62D2">
            <w:pPr>
              <w:pStyle w:val="2a"/>
              <w:jc w:val="right"/>
              <w:rPr>
                <w:rFonts w:ascii="Times New Roman" w:hAnsi="Times New Roman" w:cs="Times New Roman"/>
                <w:i/>
                <w:sz w:val="24"/>
                <w:szCs w:val="24"/>
                <w:lang w:val="kk-KZ"/>
              </w:rPr>
            </w:pPr>
          </w:p>
        </w:tc>
        <w:tc>
          <w:tcPr>
            <w:tcW w:w="1418" w:type="dxa"/>
            <w:shd w:val="clear" w:color="000000" w:fill="FFFFFF"/>
            <w:noWrap/>
          </w:tcPr>
          <w:p w:rsidR="005B62D2" w:rsidRDefault="005B62D2" w:rsidP="000A1A61">
            <w:pPr>
              <w:pStyle w:val="2a"/>
              <w:jc w:val="right"/>
              <w:rPr>
                <w:rFonts w:ascii="Times New Roman" w:hAnsi="Times New Roman" w:cs="Times New Roman"/>
                <w:i/>
                <w:sz w:val="24"/>
                <w:szCs w:val="24"/>
                <w:lang w:val="kk-KZ"/>
              </w:rPr>
            </w:pPr>
          </w:p>
          <w:p w:rsidR="005B62D2" w:rsidRDefault="005B62D2" w:rsidP="000A1A61">
            <w:pPr>
              <w:pStyle w:val="2a"/>
              <w:jc w:val="right"/>
              <w:rPr>
                <w:rFonts w:ascii="Times New Roman" w:hAnsi="Times New Roman" w:cs="Times New Roman"/>
                <w:i/>
                <w:sz w:val="24"/>
                <w:szCs w:val="24"/>
                <w:lang w:val="kk-KZ"/>
              </w:rPr>
            </w:pPr>
          </w:p>
          <w:p w:rsidR="005B62D2" w:rsidRPr="00254DB4" w:rsidRDefault="005B62D2" w:rsidP="000A1A61">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0</w:t>
            </w:r>
            <w:r>
              <w:rPr>
                <w:rFonts w:ascii="Times New Roman" w:hAnsi="Times New Roman" w:cs="Times New Roman"/>
                <w:i/>
                <w:sz w:val="24"/>
                <w:szCs w:val="24"/>
                <w:lang w:val="kk-KZ"/>
              </w:rPr>
              <w:t>,0</w:t>
            </w:r>
          </w:p>
        </w:tc>
        <w:tc>
          <w:tcPr>
            <w:tcW w:w="1417" w:type="dxa"/>
            <w:shd w:val="clear" w:color="000000" w:fill="FFFFFF"/>
            <w:noWrap/>
          </w:tcPr>
          <w:p w:rsidR="005B62D2" w:rsidRDefault="005B62D2" w:rsidP="000A1A61">
            <w:pPr>
              <w:pStyle w:val="2a"/>
              <w:jc w:val="right"/>
              <w:rPr>
                <w:rFonts w:ascii="Times New Roman" w:hAnsi="Times New Roman" w:cs="Times New Roman"/>
                <w:i/>
                <w:sz w:val="24"/>
                <w:szCs w:val="24"/>
              </w:rPr>
            </w:pPr>
          </w:p>
          <w:p w:rsidR="005B62D2" w:rsidRDefault="005B62D2" w:rsidP="000A1A61">
            <w:pPr>
              <w:pStyle w:val="2a"/>
              <w:jc w:val="right"/>
              <w:rPr>
                <w:rFonts w:ascii="Times New Roman" w:hAnsi="Times New Roman" w:cs="Times New Roman"/>
                <w:i/>
                <w:sz w:val="24"/>
                <w:szCs w:val="24"/>
              </w:rPr>
            </w:pPr>
          </w:p>
          <w:p w:rsidR="005B62D2" w:rsidRPr="00254DB4" w:rsidRDefault="005B62D2" w:rsidP="000A1A61">
            <w:pPr>
              <w:pStyle w:val="2a"/>
              <w:jc w:val="right"/>
              <w:rPr>
                <w:rFonts w:ascii="Times New Roman" w:hAnsi="Times New Roman" w:cs="Times New Roman"/>
                <w:i/>
                <w:sz w:val="24"/>
                <w:szCs w:val="24"/>
              </w:rPr>
            </w:pPr>
            <w:r w:rsidRPr="00254DB4">
              <w:rPr>
                <w:rFonts w:ascii="Times New Roman" w:hAnsi="Times New Roman" w:cs="Times New Roman"/>
                <w:i/>
                <w:sz w:val="24"/>
                <w:szCs w:val="24"/>
              </w:rPr>
              <w:t>0</w:t>
            </w:r>
            <w:r>
              <w:rPr>
                <w:rFonts w:ascii="Times New Roman" w:hAnsi="Times New Roman" w:cs="Times New Roman"/>
                <w:i/>
                <w:sz w:val="24"/>
                <w:szCs w:val="24"/>
              </w:rPr>
              <w:t>,0</w:t>
            </w:r>
          </w:p>
        </w:tc>
        <w:tc>
          <w:tcPr>
            <w:tcW w:w="1276" w:type="dxa"/>
            <w:shd w:val="clear" w:color="000000" w:fill="FFFFFF"/>
          </w:tcPr>
          <w:p w:rsidR="005B62D2" w:rsidRDefault="005B62D2" w:rsidP="000A1A61">
            <w:pPr>
              <w:pStyle w:val="2a"/>
              <w:jc w:val="right"/>
              <w:rPr>
                <w:rFonts w:ascii="Times New Roman" w:hAnsi="Times New Roman" w:cs="Times New Roman"/>
                <w:i/>
                <w:sz w:val="24"/>
                <w:szCs w:val="24"/>
                <w:lang w:val="kk-KZ"/>
              </w:rPr>
            </w:pPr>
          </w:p>
          <w:p w:rsidR="005B62D2" w:rsidRDefault="005B62D2" w:rsidP="000A1A61">
            <w:pPr>
              <w:pStyle w:val="2a"/>
              <w:jc w:val="right"/>
              <w:rPr>
                <w:rFonts w:ascii="Times New Roman" w:hAnsi="Times New Roman" w:cs="Times New Roman"/>
                <w:i/>
                <w:sz w:val="24"/>
                <w:szCs w:val="24"/>
                <w:lang w:val="kk-KZ"/>
              </w:rPr>
            </w:pPr>
          </w:p>
          <w:p w:rsidR="005B62D2" w:rsidRPr="00254DB4" w:rsidRDefault="005B62D2" w:rsidP="000A1A61">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27,3</w:t>
            </w:r>
          </w:p>
        </w:tc>
        <w:tc>
          <w:tcPr>
            <w:tcW w:w="1559" w:type="dxa"/>
            <w:shd w:val="clear" w:color="000000" w:fill="FFFFFF"/>
          </w:tcPr>
          <w:p w:rsidR="005B62D2" w:rsidRPr="00254DB4" w:rsidRDefault="005B62D2" w:rsidP="000A1A61">
            <w:pPr>
              <w:pStyle w:val="2a"/>
              <w:jc w:val="right"/>
              <w:rPr>
                <w:rFonts w:ascii="Times New Roman" w:hAnsi="Times New Roman" w:cs="Times New Roman"/>
                <w:i/>
                <w:sz w:val="24"/>
                <w:szCs w:val="24"/>
                <w:lang w:val="kk-KZ"/>
              </w:rPr>
            </w:pPr>
          </w:p>
        </w:tc>
      </w:tr>
      <w:tr w:rsidR="005B62D2" w:rsidRPr="00E4787C" w:rsidTr="00FD45C6">
        <w:trPr>
          <w:trHeight w:val="279"/>
        </w:trPr>
        <w:tc>
          <w:tcPr>
            <w:tcW w:w="2694" w:type="dxa"/>
            <w:shd w:val="clear" w:color="000000" w:fill="FFFFFF"/>
            <w:vAlign w:val="center"/>
          </w:tcPr>
          <w:p w:rsidR="005B62D2" w:rsidRPr="00B14292" w:rsidRDefault="000A1A61" w:rsidP="005B62D2">
            <w:pPr>
              <w:pStyle w:val="2a"/>
              <w:rPr>
                <w:rFonts w:ascii="Times New Roman" w:hAnsi="Times New Roman" w:cs="Times New Roman"/>
                <w:i/>
                <w:sz w:val="24"/>
                <w:szCs w:val="24"/>
              </w:rPr>
            </w:pPr>
            <w:r w:rsidRPr="00E167A8">
              <w:rPr>
                <w:rFonts w:ascii="Times New Roman" w:hAnsi="Times New Roman" w:cs="Times New Roman"/>
                <w:i/>
                <w:sz w:val="24"/>
                <w:szCs w:val="24"/>
                <w:lang w:val="kk-KZ"/>
              </w:rPr>
              <w:t>Әкімшілік айыппұлдар, өсімпұлдар, санкциялар, өндіріп алулар</w:t>
            </w:r>
          </w:p>
        </w:tc>
        <w:tc>
          <w:tcPr>
            <w:tcW w:w="1275" w:type="dxa"/>
            <w:shd w:val="clear" w:color="000000" w:fill="FFFFFF"/>
          </w:tcPr>
          <w:p w:rsidR="005B62D2" w:rsidRPr="00A44E8E" w:rsidRDefault="005B62D2" w:rsidP="005B62D2">
            <w:pPr>
              <w:pStyle w:val="2a"/>
              <w:jc w:val="right"/>
              <w:rPr>
                <w:rFonts w:ascii="Times New Roman" w:hAnsi="Times New Roman" w:cs="Times New Roman"/>
                <w:i/>
                <w:sz w:val="24"/>
                <w:szCs w:val="24"/>
                <w:lang w:val="kk-KZ"/>
              </w:rPr>
            </w:pPr>
          </w:p>
        </w:tc>
        <w:tc>
          <w:tcPr>
            <w:tcW w:w="1418" w:type="dxa"/>
            <w:shd w:val="clear" w:color="000000" w:fill="FFFFFF"/>
            <w:noWrap/>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0</w:t>
            </w:r>
            <w:r>
              <w:rPr>
                <w:rFonts w:ascii="Times New Roman" w:hAnsi="Times New Roman" w:cs="Times New Roman"/>
                <w:i/>
                <w:sz w:val="24"/>
                <w:szCs w:val="24"/>
                <w:lang w:val="kk-KZ"/>
              </w:rPr>
              <w:t>,0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254DB4" w:rsidRDefault="005B62D2" w:rsidP="005B62D2">
            <w:pPr>
              <w:pStyle w:val="2a"/>
              <w:jc w:val="right"/>
              <w:rPr>
                <w:rFonts w:ascii="Times New Roman" w:hAnsi="Times New Roman" w:cs="Times New Roman"/>
                <w:i/>
                <w:sz w:val="24"/>
                <w:szCs w:val="24"/>
              </w:rPr>
            </w:pPr>
            <w:r w:rsidRPr="00254DB4">
              <w:rPr>
                <w:rFonts w:ascii="Times New Roman" w:hAnsi="Times New Roman" w:cs="Times New Roman"/>
                <w:i/>
                <w:sz w:val="24"/>
                <w:szCs w:val="24"/>
              </w:rPr>
              <w:t>0</w:t>
            </w:r>
            <w:r>
              <w:rPr>
                <w:rFonts w:ascii="Times New Roman" w:hAnsi="Times New Roman" w:cs="Times New Roman"/>
                <w:i/>
                <w:sz w:val="24"/>
                <w:szCs w:val="24"/>
              </w:rPr>
              <w:t>,0</w:t>
            </w:r>
          </w:p>
        </w:tc>
        <w:tc>
          <w:tcPr>
            <w:tcW w:w="1276"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0</w:t>
            </w:r>
            <w:r>
              <w:rPr>
                <w:rFonts w:ascii="Times New Roman" w:hAnsi="Times New Roman" w:cs="Times New Roman"/>
                <w:i/>
                <w:sz w:val="24"/>
                <w:szCs w:val="24"/>
                <w:lang w:val="kk-KZ"/>
              </w:rPr>
              <w:t>,0</w:t>
            </w:r>
          </w:p>
        </w:tc>
        <w:tc>
          <w:tcPr>
            <w:tcW w:w="1559" w:type="dxa"/>
            <w:shd w:val="clear" w:color="000000" w:fill="FFFFFF"/>
          </w:tcPr>
          <w:p w:rsidR="005B62D2" w:rsidRPr="00254DB4" w:rsidRDefault="005B62D2" w:rsidP="005B62D2">
            <w:pPr>
              <w:pStyle w:val="2a"/>
              <w:jc w:val="right"/>
              <w:rPr>
                <w:rFonts w:ascii="Times New Roman" w:hAnsi="Times New Roman" w:cs="Times New Roman"/>
                <w:i/>
                <w:sz w:val="24"/>
                <w:szCs w:val="24"/>
              </w:rPr>
            </w:pPr>
          </w:p>
        </w:tc>
      </w:tr>
      <w:tr w:rsidR="005B62D2" w:rsidRPr="00E4787C" w:rsidTr="00FD45C6">
        <w:trPr>
          <w:trHeight w:val="581"/>
        </w:trPr>
        <w:tc>
          <w:tcPr>
            <w:tcW w:w="2694" w:type="dxa"/>
            <w:shd w:val="clear" w:color="000000" w:fill="FFFFFF"/>
            <w:vAlign w:val="center"/>
            <w:hideMark/>
          </w:tcPr>
          <w:p w:rsidR="005B62D2" w:rsidRPr="004629B4" w:rsidRDefault="000A1A61" w:rsidP="005B62D2">
            <w:pPr>
              <w:pStyle w:val="2a"/>
              <w:rPr>
                <w:rFonts w:ascii="Times New Roman" w:hAnsi="Times New Roman" w:cs="Times New Roman"/>
                <w:i/>
                <w:sz w:val="24"/>
                <w:szCs w:val="24"/>
              </w:rPr>
            </w:pPr>
            <w:r w:rsidRPr="00D71FA1">
              <w:rPr>
                <w:rFonts w:ascii="Times New Roman" w:hAnsi="Times New Roman" w:cs="Times New Roman"/>
                <w:i/>
                <w:sz w:val="24"/>
                <w:szCs w:val="24"/>
                <w:lang w:val="kk-KZ"/>
              </w:rPr>
              <w:t>Өзге де салықтық емес түсімдер</w:t>
            </w:r>
          </w:p>
        </w:tc>
        <w:tc>
          <w:tcPr>
            <w:tcW w:w="1275" w:type="dxa"/>
            <w:shd w:val="clear" w:color="000000" w:fill="FFFFFF"/>
          </w:tcPr>
          <w:p w:rsidR="005B62D2" w:rsidRPr="004629B4" w:rsidRDefault="005B62D2" w:rsidP="005B62D2">
            <w:pPr>
              <w:pStyle w:val="2a"/>
              <w:jc w:val="right"/>
              <w:rPr>
                <w:rFonts w:ascii="Times New Roman" w:hAnsi="Times New Roman" w:cs="Times New Roman"/>
                <w:i/>
                <w:sz w:val="24"/>
                <w:szCs w:val="24"/>
                <w:lang w:val="kk-KZ"/>
              </w:rPr>
            </w:pPr>
          </w:p>
        </w:tc>
        <w:tc>
          <w:tcPr>
            <w:tcW w:w="1418" w:type="dxa"/>
            <w:shd w:val="clear" w:color="000000" w:fill="FFFFFF"/>
            <w:noWrap/>
          </w:tcPr>
          <w:p w:rsidR="005B62D2" w:rsidRPr="004629B4" w:rsidRDefault="005B62D2" w:rsidP="005B62D2">
            <w:pPr>
              <w:pStyle w:val="2a"/>
              <w:jc w:val="right"/>
              <w:rPr>
                <w:rFonts w:ascii="Times New Roman" w:hAnsi="Times New Roman" w:cs="Times New Roman"/>
                <w:i/>
                <w:sz w:val="24"/>
                <w:szCs w:val="24"/>
                <w:lang w:val="kk-KZ"/>
              </w:rPr>
            </w:pPr>
          </w:p>
          <w:p w:rsidR="005B62D2" w:rsidRPr="004629B4" w:rsidRDefault="005B62D2" w:rsidP="005B62D2">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lang w:val="kk-KZ"/>
              </w:rPr>
              <w:t>0,0</w:t>
            </w:r>
          </w:p>
        </w:tc>
        <w:tc>
          <w:tcPr>
            <w:tcW w:w="1417" w:type="dxa"/>
            <w:shd w:val="clear" w:color="000000" w:fill="FFFFFF"/>
            <w:noWrap/>
          </w:tcPr>
          <w:p w:rsidR="005B62D2" w:rsidRPr="004629B4" w:rsidRDefault="005B62D2" w:rsidP="005B62D2">
            <w:pPr>
              <w:pStyle w:val="2a"/>
              <w:jc w:val="right"/>
              <w:rPr>
                <w:rFonts w:ascii="Times New Roman" w:hAnsi="Times New Roman" w:cs="Times New Roman"/>
                <w:i/>
                <w:sz w:val="24"/>
                <w:szCs w:val="24"/>
              </w:rPr>
            </w:pPr>
          </w:p>
          <w:p w:rsidR="005B62D2" w:rsidRPr="004629B4" w:rsidRDefault="005B62D2" w:rsidP="005B62D2">
            <w:pPr>
              <w:pStyle w:val="2a"/>
              <w:jc w:val="right"/>
              <w:rPr>
                <w:rFonts w:ascii="Times New Roman" w:hAnsi="Times New Roman" w:cs="Times New Roman"/>
                <w:i/>
                <w:sz w:val="24"/>
                <w:szCs w:val="24"/>
              </w:rPr>
            </w:pPr>
            <w:r w:rsidRPr="004629B4">
              <w:rPr>
                <w:rFonts w:ascii="Times New Roman" w:hAnsi="Times New Roman" w:cs="Times New Roman"/>
                <w:i/>
                <w:sz w:val="24"/>
                <w:szCs w:val="24"/>
              </w:rPr>
              <w:t>0,0</w:t>
            </w:r>
          </w:p>
        </w:tc>
        <w:tc>
          <w:tcPr>
            <w:tcW w:w="1276" w:type="dxa"/>
            <w:shd w:val="clear" w:color="000000" w:fill="FFFFFF"/>
          </w:tcPr>
          <w:p w:rsidR="005B62D2" w:rsidRPr="004629B4" w:rsidRDefault="005B62D2" w:rsidP="005B62D2">
            <w:pPr>
              <w:pStyle w:val="2a"/>
              <w:jc w:val="right"/>
              <w:rPr>
                <w:rFonts w:ascii="Times New Roman" w:hAnsi="Times New Roman" w:cs="Times New Roman"/>
                <w:i/>
                <w:sz w:val="24"/>
                <w:szCs w:val="24"/>
                <w:lang w:val="kk-KZ"/>
              </w:rPr>
            </w:pPr>
          </w:p>
          <w:p w:rsidR="005B62D2" w:rsidRPr="004629B4" w:rsidRDefault="005B62D2" w:rsidP="005B62D2">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lang w:val="kk-KZ"/>
              </w:rPr>
              <w:t>0,0</w:t>
            </w:r>
          </w:p>
        </w:tc>
        <w:tc>
          <w:tcPr>
            <w:tcW w:w="1559" w:type="dxa"/>
            <w:shd w:val="clear" w:color="000000" w:fill="FFFFFF"/>
          </w:tcPr>
          <w:p w:rsidR="005B62D2" w:rsidRPr="004629B4" w:rsidRDefault="005B62D2" w:rsidP="005B62D2">
            <w:pPr>
              <w:pStyle w:val="2a"/>
              <w:jc w:val="right"/>
              <w:rPr>
                <w:rFonts w:ascii="Times New Roman" w:hAnsi="Times New Roman" w:cs="Times New Roman"/>
                <w:i/>
                <w:sz w:val="24"/>
                <w:szCs w:val="24"/>
              </w:rPr>
            </w:pPr>
          </w:p>
        </w:tc>
      </w:tr>
      <w:tr w:rsidR="005B62D2" w:rsidRPr="00E4787C" w:rsidTr="00FD45C6">
        <w:trPr>
          <w:trHeight w:val="523"/>
        </w:trPr>
        <w:tc>
          <w:tcPr>
            <w:tcW w:w="2694" w:type="dxa"/>
            <w:shd w:val="clear" w:color="000000" w:fill="FFFFFF"/>
            <w:hideMark/>
          </w:tcPr>
          <w:p w:rsidR="005B62D2" w:rsidRPr="006A1A56" w:rsidRDefault="000A1A61" w:rsidP="005B62D2">
            <w:pPr>
              <w:pStyle w:val="2a"/>
              <w:rPr>
                <w:rFonts w:ascii="Times New Roman" w:hAnsi="Times New Roman" w:cs="Times New Roman"/>
                <w:b/>
                <w:iCs/>
                <w:sz w:val="24"/>
                <w:szCs w:val="24"/>
              </w:rPr>
            </w:pPr>
            <w:r w:rsidRPr="00E167A8">
              <w:rPr>
                <w:rFonts w:ascii="Times New Roman" w:hAnsi="Times New Roman" w:cs="Times New Roman"/>
                <w:b/>
                <w:iCs/>
                <w:sz w:val="24"/>
                <w:szCs w:val="24"/>
                <w:lang w:val="kk-KZ"/>
              </w:rPr>
              <w:t>Трансферттер түсімі, оның ішінде:</w:t>
            </w:r>
          </w:p>
        </w:tc>
        <w:tc>
          <w:tcPr>
            <w:tcW w:w="1275" w:type="dxa"/>
            <w:shd w:val="clear" w:color="000000" w:fill="FFFFFF"/>
            <w:noWrap/>
          </w:tcPr>
          <w:p w:rsidR="005B62D2" w:rsidRPr="00A44E8E" w:rsidRDefault="005B62D2" w:rsidP="005B62D2">
            <w:pPr>
              <w:pStyle w:val="2a"/>
              <w:jc w:val="right"/>
              <w:rPr>
                <w:rFonts w:ascii="Times New Roman" w:hAnsi="Times New Roman" w:cs="Times New Roman"/>
                <w:b/>
                <w:sz w:val="24"/>
                <w:szCs w:val="24"/>
                <w:lang w:val="kk-KZ"/>
              </w:rPr>
            </w:pPr>
          </w:p>
        </w:tc>
        <w:tc>
          <w:tcPr>
            <w:tcW w:w="1418" w:type="dxa"/>
            <w:shd w:val="clear" w:color="000000" w:fill="FFFFFF"/>
            <w:noWrap/>
          </w:tcPr>
          <w:p w:rsidR="005B62D2" w:rsidRPr="00254DB4"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35 127,0</w:t>
            </w:r>
          </w:p>
        </w:tc>
        <w:tc>
          <w:tcPr>
            <w:tcW w:w="1417" w:type="dxa"/>
            <w:shd w:val="clear" w:color="000000" w:fill="FFFFFF"/>
            <w:noWrap/>
          </w:tcPr>
          <w:p w:rsidR="005B62D2" w:rsidRPr="00254DB4" w:rsidRDefault="005B62D2" w:rsidP="005B62D2">
            <w:pPr>
              <w:pStyle w:val="2a"/>
              <w:jc w:val="right"/>
              <w:rPr>
                <w:rFonts w:ascii="Times New Roman" w:hAnsi="Times New Roman" w:cs="Times New Roman"/>
                <w:b/>
                <w:sz w:val="24"/>
                <w:szCs w:val="24"/>
              </w:rPr>
            </w:pPr>
          </w:p>
          <w:p w:rsidR="005B62D2" w:rsidRPr="00254DB4" w:rsidRDefault="005B62D2" w:rsidP="005B62D2">
            <w:pPr>
              <w:pStyle w:val="2a"/>
              <w:jc w:val="right"/>
              <w:rPr>
                <w:rFonts w:ascii="Times New Roman" w:hAnsi="Times New Roman" w:cs="Times New Roman"/>
                <w:b/>
                <w:sz w:val="24"/>
                <w:szCs w:val="24"/>
              </w:rPr>
            </w:pPr>
            <w:r w:rsidRPr="00254DB4">
              <w:rPr>
                <w:rFonts w:ascii="Times New Roman" w:hAnsi="Times New Roman" w:cs="Times New Roman"/>
                <w:b/>
                <w:sz w:val="24"/>
                <w:szCs w:val="24"/>
              </w:rPr>
              <w:t>35 127,0</w:t>
            </w:r>
          </w:p>
        </w:tc>
        <w:tc>
          <w:tcPr>
            <w:tcW w:w="1276" w:type="dxa"/>
            <w:shd w:val="clear" w:color="000000" w:fill="FFFFFF"/>
            <w:noWrap/>
          </w:tcPr>
          <w:p w:rsidR="005B62D2" w:rsidRPr="00254DB4"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35 127,0</w:t>
            </w:r>
          </w:p>
        </w:tc>
        <w:tc>
          <w:tcPr>
            <w:tcW w:w="1559" w:type="dxa"/>
            <w:shd w:val="clear" w:color="000000" w:fill="FFFFFF"/>
          </w:tcPr>
          <w:p w:rsidR="005B62D2" w:rsidRPr="00254DB4" w:rsidRDefault="005B62D2"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100,0</w:t>
            </w:r>
          </w:p>
        </w:tc>
      </w:tr>
      <w:tr w:rsidR="005B62D2" w:rsidRPr="00E4787C" w:rsidTr="00FD45C6">
        <w:trPr>
          <w:trHeight w:val="687"/>
        </w:trPr>
        <w:tc>
          <w:tcPr>
            <w:tcW w:w="2694" w:type="dxa"/>
            <w:shd w:val="clear" w:color="000000" w:fill="FFFFFF"/>
            <w:vAlign w:val="bottom"/>
            <w:hideMark/>
          </w:tcPr>
          <w:p w:rsidR="005B62D2" w:rsidRPr="009549F3" w:rsidRDefault="000A1A61" w:rsidP="005B62D2">
            <w:pPr>
              <w:pStyle w:val="2a"/>
              <w:rPr>
                <w:rFonts w:ascii="Times New Roman" w:hAnsi="Times New Roman" w:cs="Times New Roman"/>
                <w:i/>
                <w:iCs/>
                <w:sz w:val="24"/>
                <w:szCs w:val="24"/>
              </w:rPr>
            </w:pPr>
            <w:r w:rsidRPr="00E167A8">
              <w:rPr>
                <w:rFonts w:ascii="Times New Roman" w:hAnsi="Times New Roman" w:cs="Times New Roman"/>
                <w:i/>
                <w:iCs/>
                <w:sz w:val="24"/>
                <w:szCs w:val="24"/>
                <w:lang w:val="kk-KZ"/>
              </w:rPr>
              <w:t>Жоғары тұрған бюджеттен бөлінген трансферттер:</w:t>
            </w:r>
          </w:p>
        </w:tc>
        <w:tc>
          <w:tcPr>
            <w:tcW w:w="1275" w:type="dxa"/>
            <w:shd w:val="clear" w:color="000000" w:fill="FFFFFF"/>
            <w:noWrap/>
          </w:tcPr>
          <w:p w:rsidR="005B62D2" w:rsidRPr="00A44E8E" w:rsidRDefault="005B62D2" w:rsidP="005B62D2">
            <w:pPr>
              <w:pStyle w:val="2a"/>
              <w:jc w:val="right"/>
              <w:rPr>
                <w:rFonts w:ascii="Times New Roman" w:hAnsi="Times New Roman" w:cs="Times New Roman"/>
                <w:i/>
                <w:sz w:val="24"/>
                <w:szCs w:val="24"/>
                <w:lang w:val="kk-KZ"/>
              </w:rPr>
            </w:pPr>
          </w:p>
        </w:tc>
        <w:tc>
          <w:tcPr>
            <w:tcW w:w="1418" w:type="dxa"/>
            <w:shd w:val="clear" w:color="000000" w:fill="FFFFFF"/>
            <w:noWrap/>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35 127,0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254DB4" w:rsidRDefault="005B62D2" w:rsidP="005B62D2">
            <w:pPr>
              <w:pStyle w:val="2a"/>
              <w:jc w:val="right"/>
              <w:rPr>
                <w:rFonts w:ascii="Times New Roman" w:hAnsi="Times New Roman" w:cs="Times New Roman"/>
                <w:i/>
                <w:sz w:val="24"/>
                <w:szCs w:val="24"/>
              </w:rPr>
            </w:pPr>
            <w:r w:rsidRPr="00254DB4">
              <w:rPr>
                <w:rFonts w:ascii="Times New Roman" w:hAnsi="Times New Roman" w:cs="Times New Roman"/>
                <w:i/>
                <w:sz w:val="24"/>
                <w:szCs w:val="24"/>
              </w:rPr>
              <w:t>35 127,0</w:t>
            </w:r>
          </w:p>
        </w:tc>
        <w:tc>
          <w:tcPr>
            <w:tcW w:w="1276" w:type="dxa"/>
            <w:shd w:val="clear" w:color="000000" w:fill="FFFFFF"/>
            <w:noWrap/>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35 127,0</w:t>
            </w:r>
          </w:p>
        </w:tc>
        <w:tc>
          <w:tcPr>
            <w:tcW w:w="1559"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100,0</w:t>
            </w:r>
          </w:p>
        </w:tc>
      </w:tr>
      <w:tr w:rsidR="005B62D2" w:rsidRPr="00E4787C" w:rsidTr="00FD45C6">
        <w:trPr>
          <w:trHeight w:val="525"/>
        </w:trPr>
        <w:tc>
          <w:tcPr>
            <w:tcW w:w="2694" w:type="dxa"/>
            <w:shd w:val="clear" w:color="000000" w:fill="FFFFFF"/>
            <w:hideMark/>
          </w:tcPr>
          <w:p w:rsidR="005B62D2" w:rsidRPr="009549F3" w:rsidRDefault="000A1A61" w:rsidP="005B62D2">
            <w:pPr>
              <w:pStyle w:val="2a"/>
              <w:rPr>
                <w:rFonts w:ascii="Times New Roman" w:hAnsi="Times New Roman" w:cs="Times New Roman"/>
                <w:i/>
                <w:iCs/>
                <w:sz w:val="24"/>
                <w:szCs w:val="24"/>
              </w:rPr>
            </w:pPr>
            <w:r w:rsidRPr="00E167A8">
              <w:rPr>
                <w:rFonts w:ascii="Times New Roman" w:hAnsi="Times New Roman" w:cs="Times New Roman"/>
                <w:i/>
                <w:iCs/>
                <w:sz w:val="24"/>
                <w:szCs w:val="24"/>
                <w:lang w:val="kk-KZ"/>
              </w:rPr>
              <w:t>Нысаналы ағымдағы трансферттер</w:t>
            </w:r>
          </w:p>
        </w:tc>
        <w:tc>
          <w:tcPr>
            <w:tcW w:w="1275" w:type="dxa"/>
            <w:shd w:val="clear" w:color="000000" w:fill="FFFFFF"/>
          </w:tcPr>
          <w:p w:rsidR="005B62D2" w:rsidRPr="00A44E8E" w:rsidRDefault="005B62D2" w:rsidP="005B62D2">
            <w:pPr>
              <w:pStyle w:val="2a"/>
              <w:jc w:val="right"/>
              <w:rPr>
                <w:rFonts w:ascii="Times New Roman" w:hAnsi="Times New Roman" w:cs="Times New Roman"/>
                <w:i/>
                <w:sz w:val="24"/>
                <w:szCs w:val="24"/>
                <w:lang w:val="kk-KZ"/>
              </w:rPr>
            </w:pPr>
          </w:p>
        </w:tc>
        <w:tc>
          <w:tcPr>
            <w:tcW w:w="1418"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0</w:t>
            </w:r>
            <w:r>
              <w:rPr>
                <w:rFonts w:ascii="Times New Roman" w:hAnsi="Times New Roman" w:cs="Times New Roman"/>
                <w:i/>
                <w:sz w:val="24"/>
                <w:szCs w:val="24"/>
                <w:lang w:val="kk-KZ"/>
              </w:rPr>
              <w:t>,0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Pr="00254DB4" w:rsidRDefault="005B62D2" w:rsidP="005B62D2">
            <w:pPr>
              <w:pStyle w:val="2a"/>
              <w:jc w:val="right"/>
              <w:rPr>
                <w:rFonts w:ascii="Times New Roman" w:hAnsi="Times New Roman" w:cs="Times New Roman"/>
                <w:i/>
                <w:sz w:val="24"/>
                <w:szCs w:val="24"/>
              </w:rPr>
            </w:pPr>
            <w:r w:rsidRPr="00254DB4">
              <w:rPr>
                <w:rFonts w:ascii="Times New Roman" w:hAnsi="Times New Roman" w:cs="Times New Roman"/>
                <w:i/>
                <w:sz w:val="24"/>
                <w:szCs w:val="24"/>
              </w:rPr>
              <w:t>0</w:t>
            </w:r>
            <w:r>
              <w:rPr>
                <w:rFonts w:ascii="Times New Roman" w:hAnsi="Times New Roman" w:cs="Times New Roman"/>
                <w:i/>
                <w:sz w:val="24"/>
                <w:szCs w:val="24"/>
              </w:rPr>
              <w:t>,0</w:t>
            </w:r>
          </w:p>
        </w:tc>
        <w:tc>
          <w:tcPr>
            <w:tcW w:w="1276"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0</w:t>
            </w:r>
            <w:r>
              <w:rPr>
                <w:rFonts w:ascii="Times New Roman" w:hAnsi="Times New Roman" w:cs="Times New Roman"/>
                <w:i/>
                <w:sz w:val="24"/>
                <w:szCs w:val="24"/>
                <w:lang w:val="kk-KZ"/>
              </w:rPr>
              <w:t>,0</w:t>
            </w:r>
          </w:p>
        </w:tc>
        <w:tc>
          <w:tcPr>
            <w:tcW w:w="1559" w:type="dxa"/>
            <w:shd w:val="clear" w:color="000000" w:fill="FFFFFF"/>
          </w:tcPr>
          <w:p w:rsidR="005B62D2" w:rsidRPr="00254DB4" w:rsidRDefault="005B62D2" w:rsidP="005B62D2">
            <w:pPr>
              <w:pStyle w:val="2a"/>
              <w:jc w:val="right"/>
              <w:rPr>
                <w:rFonts w:ascii="Times New Roman" w:hAnsi="Times New Roman" w:cs="Times New Roman"/>
                <w:i/>
                <w:sz w:val="24"/>
                <w:szCs w:val="24"/>
              </w:rPr>
            </w:pPr>
          </w:p>
        </w:tc>
      </w:tr>
      <w:tr w:rsidR="005B62D2" w:rsidRPr="00E4787C" w:rsidTr="00FD45C6">
        <w:trPr>
          <w:trHeight w:val="224"/>
        </w:trPr>
        <w:tc>
          <w:tcPr>
            <w:tcW w:w="2694" w:type="dxa"/>
            <w:shd w:val="clear" w:color="000000" w:fill="FFFFFF"/>
            <w:hideMark/>
          </w:tcPr>
          <w:p w:rsidR="005B62D2" w:rsidRPr="009549F3" w:rsidRDefault="000A1A61" w:rsidP="005B62D2">
            <w:pPr>
              <w:pStyle w:val="2a"/>
              <w:rPr>
                <w:rFonts w:ascii="Times New Roman" w:hAnsi="Times New Roman" w:cs="Times New Roman"/>
                <w:i/>
                <w:iCs/>
                <w:sz w:val="24"/>
                <w:szCs w:val="24"/>
              </w:rPr>
            </w:pPr>
            <w:r w:rsidRPr="00E167A8">
              <w:rPr>
                <w:rFonts w:ascii="Times New Roman" w:hAnsi="Times New Roman" w:cs="Times New Roman"/>
                <w:i/>
                <w:iCs/>
                <w:sz w:val="24"/>
                <w:szCs w:val="24"/>
                <w:lang w:val="kk-KZ"/>
              </w:rPr>
              <w:t>Субвенциялар</w:t>
            </w:r>
          </w:p>
        </w:tc>
        <w:tc>
          <w:tcPr>
            <w:tcW w:w="1275" w:type="dxa"/>
            <w:shd w:val="clear" w:color="000000" w:fill="FFFFFF"/>
          </w:tcPr>
          <w:p w:rsidR="005B62D2" w:rsidRPr="00A44E8E" w:rsidRDefault="005B62D2" w:rsidP="005B62D2">
            <w:pPr>
              <w:pStyle w:val="2a"/>
              <w:jc w:val="right"/>
              <w:rPr>
                <w:rFonts w:ascii="Times New Roman" w:hAnsi="Times New Roman" w:cs="Times New Roman"/>
                <w:i/>
                <w:sz w:val="24"/>
                <w:szCs w:val="24"/>
                <w:lang w:val="kk-KZ"/>
              </w:rPr>
            </w:pPr>
          </w:p>
        </w:tc>
        <w:tc>
          <w:tcPr>
            <w:tcW w:w="1418" w:type="dxa"/>
            <w:shd w:val="clear" w:color="000000" w:fill="FFFFFF"/>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35 127,0</w:t>
            </w:r>
          </w:p>
        </w:tc>
        <w:tc>
          <w:tcPr>
            <w:tcW w:w="1417" w:type="dxa"/>
            <w:shd w:val="clear" w:color="000000" w:fill="FFFFFF"/>
            <w:noWrap/>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35 127,0</w:t>
            </w:r>
          </w:p>
        </w:tc>
        <w:tc>
          <w:tcPr>
            <w:tcW w:w="1276" w:type="dxa"/>
            <w:shd w:val="clear" w:color="000000" w:fill="FFFFFF"/>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35 127,0</w:t>
            </w:r>
          </w:p>
        </w:tc>
        <w:tc>
          <w:tcPr>
            <w:tcW w:w="1559" w:type="dxa"/>
            <w:shd w:val="clear" w:color="000000" w:fill="FFFFFF"/>
          </w:tcPr>
          <w:p w:rsidR="005B62D2" w:rsidRPr="00254DB4" w:rsidRDefault="005B62D2" w:rsidP="005B62D2">
            <w:pPr>
              <w:pStyle w:val="2a"/>
              <w:jc w:val="right"/>
              <w:rPr>
                <w:rFonts w:ascii="Times New Roman" w:hAnsi="Times New Roman" w:cs="Times New Roman"/>
                <w:i/>
                <w:sz w:val="24"/>
                <w:szCs w:val="24"/>
                <w:lang w:val="kk-KZ"/>
              </w:rPr>
            </w:pPr>
            <w:r w:rsidRPr="00254DB4">
              <w:rPr>
                <w:rFonts w:ascii="Times New Roman" w:hAnsi="Times New Roman" w:cs="Times New Roman"/>
                <w:i/>
                <w:sz w:val="24"/>
                <w:szCs w:val="24"/>
                <w:lang w:val="kk-KZ"/>
              </w:rPr>
              <w:t>100,0</w:t>
            </w:r>
          </w:p>
        </w:tc>
      </w:tr>
      <w:tr w:rsidR="005B62D2" w:rsidRPr="00E4787C" w:rsidTr="00FD45C6">
        <w:trPr>
          <w:trHeight w:val="259"/>
        </w:trPr>
        <w:tc>
          <w:tcPr>
            <w:tcW w:w="2694" w:type="dxa"/>
            <w:shd w:val="clear" w:color="000000" w:fill="FFFFFF"/>
            <w:hideMark/>
          </w:tcPr>
          <w:p w:rsidR="005B62D2" w:rsidRPr="006A1A56" w:rsidRDefault="000A1A61" w:rsidP="005B62D2">
            <w:pPr>
              <w:pStyle w:val="2a"/>
              <w:rPr>
                <w:rFonts w:ascii="Times New Roman" w:hAnsi="Times New Roman" w:cs="Times New Roman"/>
                <w:b/>
                <w:iCs/>
                <w:sz w:val="24"/>
                <w:szCs w:val="24"/>
              </w:rPr>
            </w:pPr>
            <w:r w:rsidRPr="00E167A8">
              <w:rPr>
                <w:rFonts w:ascii="Times New Roman" w:hAnsi="Times New Roman" w:cs="Times New Roman"/>
                <w:b/>
                <w:iCs/>
                <w:sz w:val="24"/>
                <w:szCs w:val="24"/>
                <w:lang w:val="kk-KZ"/>
              </w:rPr>
              <w:t>Шығыстар, оның ішінде:</w:t>
            </w:r>
          </w:p>
        </w:tc>
        <w:tc>
          <w:tcPr>
            <w:tcW w:w="1275" w:type="dxa"/>
            <w:shd w:val="clear" w:color="000000" w:fill="FFFFFF"/>
          </w:tcPr>
          <w:p w:rsidR="000A1A61" w:rsidRDefault="000A1A61"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34  990,4</w:t>
            </w:r>
          </w:p>
        </w:tc>
        <w:tc>
          <w:tcPr>
            <w:tcW w:w="1418" w:type="dxa"/>
            <w:shd w:val="clear" w:color="000000" w:fill="FFFFFF"/>
          </w:tcPr>
          <w:p w:rsidR="000A1A61" w:rsidRDefault="000A1A61"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36 978,0</w:t>
            </w:r>
          </w:p>
        </w:tc>
        <w:tc>
          <w:tcPr>
            <w:tcW w:w="1417" w:type="dxa"/>
            <w:shd w:val="clear" w:color="000000" w:fill="FFFFFF"/>
            <w:noWrap/>
          </w:tcPr>
          <w:p w:rsidR="000A1A61" w:rsidRDefault="000A1A61"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37 689,0</w:t>
            </w:r>
          </w:p>
        </w:tc>
        <w:tc>
          <w:tcPr>
            <w:tcW w:w="1276" w:type="dxa"/>
            <w:shd w:val="clear" w:color="000000" w:fill="FFFFFF"/>
          </w:tcPr>
          <w:p w:rsidR="000A1A61" w:rsidRDefault="000A1A61"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37 635,5</w:t>
            </w:r>
          </w:p>
        </w:tc>
        <w:tc>
          <w:tcPr>
            <w:tcW w:w="1559" w:type="dxa"/>
            <w:shd w:val="clear" w:color="000000" w:fill="FFFFFF"/>
          </w:tcPr>
          <w:p w:rsidR="000A1A61" w:rsidRDefault="000A1A61" w:rsidP="005B62D2">
            <w:pPr>
              <w:pStyle w:val="2a"/>
              <w:jc w:val="right"/>
              <w:rPr>
                <w:rFonts w:ascii="Times New Roman" w:hAnsi="Times New Roman" w:cs="Times New Roman"/>
                <w:b/>
                <w:sz w:val="24"/>
                <w:szCs w:val="24"/>
                <w:lang w:val="kk-KZ"/>
              </w:rPr>
            </w:pPr>
          </w:p>
          <w:p w:rsidR="005B62D2" w:rsidRPr="00254DB4" w:rsidRDefault="005B62D2" w:rsidP="005B62D2">
            <w:pPr>
              <w:pStyle w:val="2a"/>
              <w:jc w:val="right"/>
              <w:rPr>
                <w:rFonts w:ascii="Times New Roman" w:hAnsi="Times New Roman" w:cs="Times New Roman"/>
                <w:b/>
                <w:sz w:val="24"/>
                <w:szCs w:val="24"/>
                <w:lang w:val="kk-KZ"/>
              </w:rPr>
            </w:pPr>
            <w:r w:rsidRPr="00254DB4">
              <w:rPr>
                <w:rFonts w:ascii="Times New Roman" w:hAnsi="Times New Roman" w:cs="Times New Roman"/>
                <w:b/>
                <w:sz w:val="24"/>
                <w:szCs w:val="24"/>
                <w:lang w:val="kk-KZ"/>
              </w:rPr>
              <w:t>99,9</w:t>
            </w:r>
          </w:p>
        </w:tc>
      </w:tr>
      <w:tr w:rsidR="005B62D2" w:rsidRPr="00E4787C" w:rsidTr="00FD45C6">
        <w:trPr>
          <w:trHeight w:val="275"/>
        </w:trPr>
        <w:tc>
          <w:tcPr>
            <w:tcW w:w="2694" w:type="dxa"/>
            <w:shd w:val="clear" w:color="000000" w:fill="FFFFFF"/>
          </w:tcPr>
          <w:p w:rsidR="005B62D2" w:rsidRPr="009549F3" w:rsidRDefault="000A1A61" w:rsidP="005B62D2">
            <w:pPr>
              <w:pStyle w:val="2a"/>
              <w:rPr>
                <w:rFonts w:ascii="Times New Roman" w:hAnsi="Times New Roman" w:cs="Times New Roman"/>
                <w:i/>
                <w:iCs/>
                <w:sz w:val="24"/>
                <w:szCs w:val="24"/>
              </w:rPr>
            </w:pPr>
            <w:r w:rsidRPr="00E167A8">
              <w:rPr>
                <w:rFonts w:ascii="Times New Roman" w:hAnsi="Times New Roman" w:cs="Times New Roman"/>
                <w:i/>
                <w:iCs/>
                <w:sz w:val="24"/>
                <w:szCs w:val="24"/>
                <w:lang w:val="kk-KZ"/>
              </w:rPr>
              <w:t>Мемлекеттік басқару</w:t>
            </w:r>
          </w:p>
        </w:tc>
        <w:tc>
          <w:tcPr>
            <w:tcW w:w="1275" w:type="dxa"/>
            <w:shd w:val="clear" w:color="000000" w:fill="FFFFFF"/>
          </w:tcPr>
          <w:p w:rsidR="005B62D2" w:rsidRPr="00A44E8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24 529,3</w:t>
            </w:r>
          </w:p>
        </w:tc>
        <w:tc>
          <w:tcPr>
            <w:tcW w:w="1418" w:type="dxa"/>
            <w:shd w:val="clear" w:color="000000" w:fill="FFFFFF"/>
          </w:tcPr>
          <w:p w:rsidR="005B62D2" w:rsidRPr="00A35EF8"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24 056,0</w:t>
            </w:r>
          </w:p>
        </w:tc>
        <w:tc>
          <w:tcPr>
            <w:tcW w:w="1417" w:type="dxa"/>
            <w:shd w:val="clear" w:color="000000" w:fill="FFFFFF"/>
            <w:noWrap/>
          </w:tcPr>
          <w:p w:rsidR="005B62D2" w:rsidRPr="003F1696"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24 056,0</w:t>
            </w:r>
          </w:p>
        </w:tc>
        <w:tc>
          <w:tcPr>
            <w:tcW w:w="1276" w:type="dxa"/>
            <w:shd w:val="clear" w:color="000000" w:fill="FFFFFF"/>
          </w:tcPr>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24 009,1</w:t>
            </w:r>
          </w:p>
        </w:tc>
        <w:tc>
          <w:tcPr>
            <w:tcW w:w="1559" w:type="dxa"/>
            <w:shd w:val="clear" w:color="000000" w:fill="FFFFFF"/>
          </w:tcPr>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99,8</w:t>
            </w:r>
          </w:p>
        </w:tc>
      </w:tr>
      <w:tr w:rsidR="005B62D2" w:rsidRPr="00E4787C" w:rsidTr="00FD45C6">
        <w:trPr>
          <w:trHeight w:val="264"/>
        </w:trPr>
        <w:tc>
          <w:tcPr>
            <w:tcW w:w="2694" w:type="dxa"/>
            <w:shd w:val="clear" w:color="000000" w:fill="FFFFFF"/>
          </w:tcPr>
          <w:p w:rsidR="005B62D2" w:rsidRPr="009549F3" w:rsidRDefault="000A1A61" w:rsidP="005B62D2">
            <w:pPr>
              <w:pStyle w:val="2a"/>
              <w:rPr>
                <w:rFonts w:ascii="Times New Roman" w:hAnsi="Times New Roman" w:cs="Times New Roman"/>
                <w:i/>
                <w:iCs/>
                <w:sz w:val="24"/>
                <w:szCs w:val="24"/>
              </w:rPr>
            </w:pPr>
            <w:r w:rsidRPr="00E167A8">
              <w:rPr>
                <w:rFonts w:ascii="Times New Roman" w:hAnsi="Times New Roman" w:cs="Times New Roman"/>
                <w:i/>
                <w:iCs/>
                <w:sz w:val="24"/>
                <w:szCs w:val="24"/>
                <w:lang w:val="kk-KZ"/>
              </w:rPr>
              <w:t>Білім беру</w:t>
            </w:r>
          </w:p>
        </w:tc>
        <w:tc>
          <w:tcPr>
            <w:tcW w:w="1275" w:type="dxa"/>
            <w:shd w:val="clear" w:color="000000" w:fill="FFFFFF"/>
          </w:tcPr>
          <w:p w:rsidR="005B62D2" w:rsidRPr="00A44E8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1 219,0</w:t>
            </w:r>
          </w:p>
        </w:tc>
        <w:tc>
          <w:tcPr>
            <w:tcW w:w="1418" w:type="dxa"/>
            <w:shd w:val="clear" w:color="000000" w:fill="FFFFFF"/>
          </w:tcPr>
          <w:p w:rsidR="005B62D2" w:rsidRPr="00A35EF8"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1 305,0</w:t>
            </w:r>
          </w:p>
        </w:tc>
        <w:tc>
          <w:tcPr>
            <w:tcW w:w="1417" w:type="dxa"/>
            <w:shd w:val="clear" w:color="000000" w:fill="FFFFFF"/>
            <w:noWrap/>
          </w:tcPr>
          <w:p w:rsidR="005B62D2" w:rsidRPr="003F1696"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1 305,0</w:t>
            </w:r>
          </w:p>
        </w:tc>
        <w:tc>
          <w:tcPr>
            <w:tcW w:w="1276" w:type="dxa"/>
            <w:shd w:val="clear" w:color="000000" w:fill="FFFFFF"/>
          </w:tcPr>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1 305,0</w:t>
            </w:r>
          </w:p>
        </w:tc>
        <w:tc>
          <w:tcPr>
            <w:tcW w:w="1559" w:type="dxa"/>
            <w:shd w:val="clear" w:color="000000" w:fill="FFFFFF"/>
          </w:tcPr>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E4787C" w:rsidTr="00FD45C6">
        <w:trPr>
          <w:trHeight w:val="30"/>
        </w:trPr>
        <w:tc>
          <w:tcPr>
            <w:tcW w:w="2694" w:type="dxa"/>
            <w:shd w:val="clear" w:color="000000" w:fill="FFFFFF"/>
          </w:tcPr>
          <w:p w:rsidR="005B62D2" w:rsidRPr="009549F3" w:rsidRDefault="000A1A61" w:rsidP="005B62D2">
            <w:pPr>
              <w:pStyle w:val="2a"/>
              <w:rPr>
                <w:rFonts w:ascii="Times New Roman" w:hAnsi="Times New Roman" w:cs="Times New Roman"/>
                <w:i/>
                <w:iCs/>
                <w:sz w:val="24"/>
                <w:szCs w:val="24"/>
              </w:rPr>
            </w:pPr>
            <w:r w:rsidRPr="00E167A8">
              <w:rPr>
                <w:rFonts w:ascii="Times New Roman" w:hAnsi="Times New Roman" w:cs="Times New Roman"/>
                <w:i/>
                <w:iCs/>
                <w:sz w:val="24"/>
                <w:szCs w:val="24"/>
                <w:lang w:val="kk-KZ"/>
              </w:rPr>
              <w:t>Денсаулық сақтау</w:t>
            </w:r>
          </w:p>
        </w:tc>
        <w:tc>
          <w:tcPr>
            <w:tcW w:w="1275" w:type="dxa"/>
            <w:shd w:val="clear" w:color="000000" w:fill="FFFFFF"/>
          </w:tcPr>
          <w:p w:rsidR="005B62D2" w:rsidRPr="00A44E8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137,1</w:t>
            </w:r>
          </w:p>
        </w:tc>
        <w:tc>
          <w:tcPr>
            <w:tcW w:w="1418" w:type="dxa"/>
            <w:shd w:val="clear" w:color="000000" w:fill="FFFFFF"/>
          </w:tcPr>
          <w:p w:rsidR="005B62D2" w:rsidRPr="00A35EF8"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181,0</w:t>
            </w:r>
          </w:p>
        </w:tc>
        <w:tc>
          <w:tcPr>
            <w:tcW w:w="1417" w:type="dxa"/>
            <w:shd w:val="clear" w:color="000000" w:fill="FFFFFF"/>
            <w:noWrap/>
          </w:tcPr>
          <w:p w:rsidR="005B62D2" w:rsidRPr="003F1696"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181,0</w:t>
            </w:r>
          </w:p>
        </w:tc>
        <w:tc>
          <w:tcPr>
            <w:tcW w:w="1276" w:type="dxa"/>
            <w:shd w:val="clear" w:color="000000" w:fill="FFFFFF"/>
          </w:tcPr>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174,4</w:t>
            </w:r>
          </w:p>
        </w:tc>
        <w:tc>
          <w:tcPr>
            <w:tcW w:w="1559" w:type="dxa"/>
            <w:shd w:val="clear" w:color="000000" w:fill="FFFFFF"/>
          </w:tcPr>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96,3</w:t>
            </w:r>
          </w:p>
        </w:tc>
      </w:tr>
      <w:tr w:rsidR="005B62D2" w:rsidRPr="00E4787C" w:rsidTr="00FD45C6">
        <w:trPr>
          <w:trHeight w:val="295"/>
        </w:trPr>
        <w:tc>
          <w:tcPr>
            <w:tcW w:w="2694" w:type="dxa"/>
            <w:shd w:val="clear" w:color="000000" w:fill="FFFFFF"/>
          </w:tcPr>
          <w:p w:rsidR="005B62D2" w:rsidRPr="009549F3" w:rsidRDefault="000A1A61" w:rsidP="005B62D2">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275" w:type="dxa"/>
            <w:shd w:val="clear" w:color="000000" w:fill="FFFFFF"/>
          </w:tcPr>
          <w:p w:rsidR="000A1A61" w:rsidRDefault="000A1A61" w:rsidP="005B62D2">
            <w:pPr>
              <w:pStyle w:val="2a"/>
              <w:jc w:val="right"/>
              <w:rPr>
                <w:rFonts w:ascii="Times New Roman" w:hAnsi="Times New Roman" w:cs="Times New Roman"/>
                <w:i/>
                <w:sz w:val="24"/>
                <w:szCs w:val="24"/>
                <w:lang w:val="kk-KZ"/>
              </w:rPr>
            </w:pPr>
          </w:p>
          <w:p w:rsidR="00DE559B" w:rsidRDefault="00DE559B" w:rsidP="005B62D2">
            <w:pPr>
              <w:pStyle w:val="2a"/>
              <w:jc w:val="right"/>
              <w:rPr>
                <w:rFonts w:ascii="Times New Roman" w:hAnsi="Times New Roman" w:cs="Times New Roman"/>
                <w:i/>
                <w:sz w:val="24"/>
                <w:szCs w:val="24"/>
                <w:lang w:val="kk-KZ"/>
              </w:rPr>
            </w:pPr>
          </w:p>
          <w:p w:rsidR="005B62D2" w:rsidRPr="00A44E8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4 426,0</w:t>
            </w:r>
          </w:p>
        </w:tc>
        <w:tc>
          <w:tcPr>
            <w:tcW w:w="1418" w:type="dxa"/>
            <w:shd w:val="clear" w:color="000000" w:fill="FFFFFF"/>
          </w:tcPr>
          <w:p w:rsidR="000A1A61" w:rsidRDefault="000A1A61" w:rsidP="005B62D2">
            <w:pPr>
              <w:pStyle w:val="2a"/>
              <w:jc w:val="right"/>
              <w:rPr>
                <w:rFonts w:ascii="Times New Roman" w:hAnsi="Times New Roman" w:cs="Times New Roman"/>
                <w:i/>
                <w:sz w:val="24"/>
                <w:szCs w:val="24"/>
                <w:lang w:val="kk-KZ"/>
              </w:rPr>
            </w:pPr>
          </w:p>
          <w:p w:rsidR="00DE559B" w:rsidRDefault="00DE559B" w:rsidP="005B62D2">
            <w:pPr>
              <w:pStyle w:val="2a"/>
              <w:jc w:val="right"/>
              <w:rPr>
                <w:rFonts w:ascii="Times New Roman" w:hAnsi="Times New Roman" w:cs="Times New Roman"/>
                <w:i/>
                <w:sz w:val="24"/>
                <w:szCs w:val="24"/>
                <w:lang w:val="kk-KZ"/>
              </w:rPr>
            </w:pPr>
          </w:p>
          <w:p w:rsidR="005B62D2" w:rsidRPr="00A35EF8"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5 226,0</w:t>
            </w:r>
          </w:p>
        </w:tc>
        <w:tc>
          <w:tcPr>
            <w:tcW w:w="1417" w:type="dxa"/>
            <w:shd w:val="clear" w:color="000000" w:fill="FFFFFF"/>
            <w:noWrap/>
          </w:tcPr>
          <w:p w:rsidR="000A1A61" w:rsidRDefault="000A1A61" w:rsidP="005B62D2">
            <w:pPr>
              <w:pStyle w:val="2a"/>
              <w:jc w:val="right"/>
              <w:rPr>
                <w:rFonts w:ascii="Times New Roman" w:hAnsi="Times New Roman" w:cs="Times New Roman"/>
                <w:i/>
                <w:sz w:val="24"/>
                <w:szCs w:val="24"/>
                <w:lang w:val="kk-KZ"/>
              </w:rPr>
            </w:pPr>
          </w:p>
          <w:p w:rsidR="00DE559B" w:rsidRDefault="00DE559B" w:rsidP="005B62D2">
            <w:pPr>
              <w:pStyle w:val="2a"/>
              <w:jc w:val="right"/>
              <w:rPr>
                <w:rFonts w:ascii="Times New Roman" w:hAnsi="Times New Roman" w:cs="Times New Roman"/>
                <w:i/>
                <w:sz w:val="24"/>
                <w:szCs w:val="24"/>
                <w:lang w:val="kk-KZ"/>
              </w:rPr>
            </w:pPr>
          </w:p>
          <w:p w:rsidR="005B62D2" w:rsidRPr="003F1696"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5 937,0</w:t>
            </w:r>
          </w:p>
        </w:tc>
        <w:tc>
          <w:tcPr>
            <w:tcW w:w="1276" w:type="dxa"/>
            <w:shd w:val="clear" w:color="000000" w:fill="FFFFFF"/>
          </w:tcPr>
          <w:p w:rsidR="000A1A61" w:rsidRDefault="000A1A61" w:rsidP="005B62D2">
            <w:pPr>
              <w:pStyle w:val="2a"/>
              <w:jc w:val="right"/>
              <w:rPr>
                <w:rFonts w:ascii="Times New Roman" w:hAnsi="Times New Roman" w:cs="Times New Roman"/>
                <w:i/>
                <w:sz w:val="24"/>
                <w:szCs w:val="24"/>
                <w:lang w:val="kk-KZ"/>
              </w:rPr>
            </w:pPr>
          </w:p>
          <w:p w:rsidR="00DE559B" w:rsidRDefault="00DE559B" w:rsidP="005B62D2">
            <w:pPr>
              <w:pStyle w:val="2a"/>
              <w:jc w:val="right"/>
              <w:rPr>
                <w:rFonts w:ascii="Times New Roman" w:hAnsi="Times New Roman" w:cs="Times New Roman"/>
                <w:i/>
                <w:sz w:val="24"/>
                <w:szCs w:val="24"/>
                <w:lang w:val="kk-KZ"/>
              </w:rPr>
            </w:pPr>
          </w:p>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5 937,0</w:t>
            </w:r>
          </w:p>
        </w:tc>
        <w:tc>
          <w:tcPr>
            <w:tcW w:w="1559" w:type="dxa"/>
            <w:shd w:val="clear" w:color="000000" w:fill="FFFFFF"/>
          </w:tcPr>
          <w:p w:rsidR="000A1A61" w:rsidRDefault="000A1A61" w:rsidP="005B62D2">
            <w:pPr>
              <w:pStyle w:val="2a"/>
              <w:jc w:val="right"/>
              <w:rPr>
                <w:rFonts w:ascii="Times New Roman" w:hAnsi="Times New Roman" w:cs="Times New Roman"/>
                <w:i/>
                <w:sz w:val="24"/>
                <w:szCs w:val="24"/>
                <w:lang w:val="kk-KZ"/>
              </w:rPr>
            </w:pPr>
          </w:p>
          <w:p w:rsidR="00DE559B" w:rsidRDefault="00DE559B" w:rsidP="005B62D2">
            <w:pPr>
              <w:pStyle w:val="2a"/>
              <w:jc w:val="right"/>
              <w:rPr>
                <w:rFonts w:ascii="Times New Roman" w:hAnsi="Times New Roman" w:cs="Times New Roman"/>
                <w:i/>
                <w:sz w:val="24"/>
                <w:szCs w:val="24"/>
                <w:lang w:val="kk-KZ"/>
              </w:rPr>
            </w:pPr>
          </w:p>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C25827" w:rsidTr="00FD45C6">
        <w:trPr>
          <w:trHeight w:val="295"/>
        </w:trPr>
        <w:tc>
          <w:tcPr>
            <w:tcW w:w="2694" w:type="dxa"/>
            <w:shd w:val="clear" w:color="000000" w:fill="FFFFFF"/>
          </w:tcPr>
          <w:p w:rsidR="005B62D2" w:rsidRPr="009549F3" w:rsidRDefault="000A1A61" w:rsidP="005B62D2">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Көлік және коммуникация</w:t>
            </w:r>
          </w:p>
        </w:tc>
        <w:tc>
          <w:tcPr>
            <w:tcW w:w="1275"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A44E8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3 000,0</w:t>
            </w:r>
          </w:p>
        </w:tc>
        <w:tc>
          <w:tcPr>
            <w:tcW w:w="1418"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A35EF8"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3 210,0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lang w:val="kk-KZ"/>
              </w:rPr>
            </w:pPr>
          </w:p>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3 210,0</w:t>
            </w:r>
          </w:p>
        </w:tc>
        <w:tc>
          <w:tcPr>
            <w:tcW w:w="1276"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3 210,0</w:t>
            </w:r>
          </w:p>
        </w:tc>
        <w:tc>
          <w:tcPr>
            <w:tcW w:w="1559"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5B62D2" w:rsidRPr="00C25827" w:rsidTr="00FD45C6">
        <w:trPr>
          <w:trHeight w:val="295"/>
        </w:trPr>
        <w:tc>
          <w:tcPr>
            <w:tcW w:w="2694" w:type="dxa"/>
            <w:shd w:val="clear" w:color="000000" w:fill="FFFFFF"/>
          </w:tcPr>
          <w:p w:rsidR="005B62D2" w:rsidRPr="009549F3" w:rsidRDefault="000A1A61" w:rsidP="005B62D2">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Басқалар</w:t>
            </w:r>
          </w:p>
        </w:tc>
        <w:tc>
          <w:tcPr>
            <w:tcW w:w="1275" w:type="dxa"/>
            <w:shd w:val="clear" w:color="000000" w:fill="FFFFFF"/>
          </w:tcPr>
          <w:p w:rsidR="005B62D2" w:rsidRPr="00A44E8E"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1 679,0</w:t>
            </w:r>
          </w:p>
        </w:tc>
        <w:tc>
          <w:tcPr>
            <w:tcW w:w="1418" w:type="dxa"/>
            <w:shd w:val="clear" w:color="000000" w:fill="FFFFFF"/>
          </w:tcPr>
          <w:p w:rsidR="005B62D2" w:rsidRPr="00A35EF8"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3 000,0</w:t>
            </w:r>
          </w:p>
        </w:tc>
        <w:tc>
          <w:tcPr>
            <w:tcW w:w="1417" w:type="dxa"/>
            <w:shd w:val="clear" w:color="000000" w:fill="FFFFFF"/>
            <w:noWrap/>
          </w:tcPr>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3 000,0</w:t>
            </w:r>
          </w:p>
        </w:tc>
        <w:tc>
          <w:tcPr>
            <w:tcW w:w="1276" w:type="dxa"/>
            <w:shd w:val="clear" w:color="000000" w:fill="FFFFFF"/>
          </w:tcPr>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3 000,0</w:t>
            </w:r>
          </w:p>
        </w:tc>
        <w:tc>
          <w:tcPr>
            <w:tcW w:w="1559" w:type="dxa"/>
            <w:shd w:val="clear" w:color="000000" w:fill="FFFFFF"/>
          </w:tcPr>
          <w:p w:rsidR="005B62D2" w:rsidRPr="00332C8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bl>
    <w:p w:rsidR="00D067B0" w:rsidRDefault="00D067B0" w:rsidP="000F3E59">
      <w:pPr>
        <w:pStyle w:val="2a"/>
        <w:ind w:firstLine="567"/>
        <w:jc w:val="both"/>
        <w:rPr>
          <w:rFonts w:ascii="Times New Roman" w:hAnsi="Times New Roman" w:cs="Times New Roman"/>
          <w:sz w:val="28"/>
          <w:szCs w:val="28"/>
          <w:lang w:val="kk-KZ" w:eastAsia="ar-SA"/>
        </w:rPr>
      </w:pPr>
      <w:r w:rsidRPr="00D067B0">
        <w:rPr>
          <w:rFonts w:ascii="Times New Roman" w:hAnsi="Times New Roman" w:cs="Times New Roman"/>
          <w:sz w:val="28"/>
          <w:szCs w:val="28"/>
          <w:lang w:val="kk-KZ" w:eastAsia="ar-SA"/>
        </w:rPr>
        <w:t xml:space="preserve">2020 жылы округ бюджеті 37 689,0 мың теңгені құрады. Осы жылы салықтан 2 662,8 мың теңге жиналды, оның ішінде: жеке табыс салығы бойынша – 575,3 мың теңге, мүлік салығы </w:t>
      </w:r>
      <w:r>
        <w:rPr>
          <w:rFonts w:ascii="Times New Roman" w:hAnsi="Times New Roman" w:cs="Times New Roman"/>
          <w:sz w:val="28"/>
          <w:szCs w:val="28"/>
          <w:lang w:val="kk-KZ" w:eastAsia="ar-SA"/>
        </w:rPr>
        <w:t>9,9</w:t>
      </w:r>
      <w:r w:rsidRPr="00D067B0">
        <w:rPr>
          <w:rFonts w:ascii="Times New Roman" w:hAnsi="Times New Roman" w:cs="Times New Roman"/>
          <w:sz w:val="28"/>
          <w:szCs w:val="28"/>
          <w:lang w:val="kk-KZ" w:eastAsia="ar-SA"/>
        </w:rPr>
        <w:t xml:space="preserve"> мың теңге, жер салығы 69,8 мың теңге, көлік құралдары салығы 2 007,8 мың теңге (заңды тұлғалар мен жеке тұлғалардан), коммуналдық меншіктегі мүлікті жалғ</w:t>
      </w:r>
      <w:r>
        <w:rPr>
          <w:rFonts w:ascii="Times New Roman" w:hAnsi="Times New Roman" w:cs="Times New Roman"/>
          <w:sz w:val="28"/>
          <w:szCs w:val="28"/>
          <w:lang w:val="kk-KZ" w:eastAsia="ar-SA"/>
        </w:rPr>
        <w:t>а беруден түсетін кірістер – 27,3</w:t>
      </w:r>
      <w:r w:rsidRPr="00D067B0">
        <w:rPr>
          <w:rFonts w:ascii="Times New Roman" w:hAnsi="Times New Roman" w:cs="Times New Roman"/>
          <w:sz w:val="28"/>
          <w:szCs w:val="28"/>
          <w:lang w:val="kk-KZ" w:eastAsia="ar-SA"/>
        </w:rPr>
        <w:t xml:space="preserve"> мың теңге. </w:t>
      </w:r>
    </w:p>
    <w:p w:rsidR="00D067B0" w:rsidRDefault="00D067B0" w:rsidP="000F3E59">
      <w:pPr>
        <w:pStyle w:val="2a"/>
        <w:ind w:firstLine="567"/>
        <w:jc w:val="both"/>
        <w:rPr>
          <w:rFonts w:ascii="Times New Roman" w:hAnsi="Times New Roman" w:cs="Times New Roman"/>
          <w:sz w:val="28"/>
          <w:szCs w:val="28"/>
          <w:highlight w:val="yellow"/>
          <w:lang w:val="kk-KZ" w:eastAsia="ar-SA"/>
        </w:rPr>
      </w:pPr>
      <w:r w:rsidRPr="00D067B0">
        <w:rPr>
          <w:rFonts w:ascii="Times New Roman" w:hAnsi="Times New Roman" w:cs="Times New Roman"/>
          <w:sz w:val="28"/>
          <w:szCs w:val="28"/>
          <w:lang w:val="kk-KZ" w:eastAsia="ar-SA"/>
        </w:rPr>
        <w:t>01.01.2020 жылға бюджет қара</w:t>
      </w:r>
      <w:r>
        <w:rPr>
          <w:rFonts w:ascii="Times New Roman" w:hAnsi="Times New Roman" w:cs="Times New Roman"/>
          <w:sz w:val="28"/>
          <w:szCs w:val="28"/>
          <w:lang w:val="kk-KZ" w:eastAsia="ar-SA"/>
        </w:rPr>
        <w:t>жатының бос қалдықтары – 712,0</w:t>
      </w:r>
      <w:r w:rsidRPr="00D067B0">
        <w:rPr>
          <w:rFonts w:ascii="Times New Roman" w:hAnsi="Times New Roman" w:cs="Times New Roman"/>
          <w:sz w:val="28"/>
          <w:szCs w:val="28"/>
          <w:lang w:val="kk-KZ" w:eastAsia="ar-SA"/>
        </w:rPr>
        <w:t xml:space="preserve"> мың теңге. </w:t>
      </w:r>
      <w:r>
        <w:rPr>
          <w:rFonts w:ascii="Times New Roman" w:hAnsi="Times New Roman" w:cs="Times New Roman"/>
          <w:sz w:val="28"/>
          <w:szCs w:val="28"/>
          <w:lang w:val="kk-KZ" w:eastAsia="ar-SA"/>
        </w:rPr>
        <w:t>С</w:t>
      </w:r>
      <w:r w:rsidRPr="00D067B0">
        <w:rPr>
          <w:rFonts w:ascii="Times New Roman" w:hAnsi="Times New Roman" w:cs="Times New Roman"/>
          <w:sz w:val="28"/>
          <w:szCs w:val="28"/>
          <w:lang w:val="kk-KZ" w:eastAsia="ar-SA"/>
        </w:rPr>
        <w:t>убвенциялар – 35 127,0 мың теңге. Игеру - 37 635,5</w:t>
      </w:r>
      <w:r>
        <w:rPr>
          <w:rFonts w:ascii="Times New Roman" w:hAnsi="Times New Roman" w:cs="Times New Roman"/>
          <w:sz w:val="28"/>
          <w:szCs w:val="28"/>
          <w:lang w:val="kk-KZ" w:eastAsia="ar-SA"/>
        </w:rPr>
        <w:t xml:space="preserve"> мың теңгені немесе 99</w:t>
      </w:r>
      <w:r w:rsidRPr="00D067B0">
        <w:rPr>
          <w:rFonts w:ascii="Times New Roman" w:hAnsi="Times New Roman" w:cs="Times New Roman"/>
          <w:sz w:val="28"/>
          <w:szCs w:val="28"/>
          <w:lang w:val="kk-KZ" w:eastAsia="ar-SA"/>
        </w:rPr>
        <w:t>,9% құрады.</w:t>
      </w:r>
    </w:p>
    <w:p w:rsidR="00D067B0" w:rsidRPr="00D067B0" w:rsidRDefault="00D067B0" w:rsidP="00D067B0">
      <w:pPr>
        <w:pStyle w:val="2a"/>
        <w:ind w:firstLine="567"/>
        <w:jc w:val="both"/>
        <w:rPr>
          <w:rFonts w:ascii="Times New Roman" w:hAnsi="Times New Roman" w:cs="Times New Roman"/>
          <w:sz w:val="28"/>
          <w:szCs w:val="28"/>
          <w:lang w:val="kk-KZ" w:eastAsia="ar-SA"/>
        </w:rPr>
      </w:pPr>
      <w:r w:rsidRPr="00D067B0">
        <w:rPr>
          <w:rFonts w:ascii="Times New Roman" w:hAnsi="Times New Roman" w:cs="Times New Roman"/>
          <w:sz w:val="28"/>
          <w:szCs w:val="28"/>
          <w:lang w:val="kk-KZ" w:eastAsia="ar-SA"/>
        </w:rPr>
        <w:t>Бюджет қаражаты ағымдағы бағдарламаларға бағытталды:</w:t>
      </w:r>
    </w:p>
    <w:p w:rsidR="00D067B0" w:rsidRPr="00D067B0" w:rsidRDefault="00D067B0" w:rsidP="00D067B0">
      <w:pPr>
        <w:pStyle w:val="2a"/>
        <w:ind w:firstLine="567"/>
        <w:jc w:val="both"/>
        <w:rPr>
          <w:rFonts w:ascii="Times New Roman" w:hAnsi="Times New Roman" w:cs="Times New Roman"/>
          <w:sz w:val="28"/>
          <w:szCs w:val="28"/>
          <w:highlight w:val="yellow"/>
          <w:lang w:val="kk-KZ" w:eastAsia="ar-SA"/>
        </w:rPr>
      </w:pPr>
      <w:r w:rsidRPr="00D067B0">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- 24 009,1 мың теңге;</w:t>
      </w:r>
    </w:p>
    <w:p w:rsidR="00D067B0" w:rsidRPr="00D067B0" w:rsidRDefault="00D067B0" w:rsidP="00D067B0">
      <w:pPr>
        <w:pStyle w:val="2a"/>
        <w:ind w:firstLine="567"/>
        <w:jc w:val="both"/>
        <w:rPr>
          <w:rFonts w:ascii="Times New Roman" w:hAnsi="Times New Roman" w:cs="Times New Roman"/>
          <w:sz w:val="28"/>
          <w:szCs w:val="28"/>
          <w:lang w:val="kk-KZ" w:eastAsia="ar-SA"/>
        </w:rPr>
      </w:pPr>
      <w:r w:rsidRPr="00D067B0">
        <w:rPr>
          <w:rFonts w:ascii="Times New Roman" w:hAnsi="Times New Roman" w:cs="Times New Roman"/>
          <w:sz w:val="28"/>
          <w:szCs w:val="28"/>
          <w:lang w:val="kk-KZ" w:eastAsia="ar-SA"/>
        </w:rPr>
        <w:t>124002 «Шұғыл жағдайларда сырқаты ауыр адамдарды дәрігерлік көмек көрсететін ең жақын денсаулық сақтау ұйымына жеткізуді ұйымдастыру» - 174,4 мың теңге;</w:t>
      </w:r>
    </w:p>
    <w:p w:rsidR="00D067B0" w:rsidRDefault="00D067B0" w:rsidP="00D067B0">
      <w:pPr>
        <w:pStyle w:val="2a"/>
        <w:ind w:firstLine="567"/>
        <w:jc w:val="both"/>
        <w:rPr>
          <w:rFonts w:ascii="Times New Roman" w:hAnsi="Times New Roman" w:cs="Times New Roman"/>
          <w:sz w:val="28"/>
          <w:szCs w:val="28"/>
          <w:highlight w:val="yellow"/>
          <w:lang w:val="kk-KZ" w:eastAsia="ar-SA"/>
        </w:rPr>
      </w:pPr>
      <w:r w:rsidRPr="00D067B0">
        <w:rPr>
          <w:rFonts w:ascii="Times New Roman" w:hAnsi="Times New Roman" w:cs="Times New Roman"/>
          <w:sz w:val="28"/>
          <w:szCs w:val="28"/>
          <w:lang w:val="kk-KZ" w:eastAsia="ar-SA"/>
        </w:rPr>
        <w:t>124005 «Ауылдық жерлерде оқушыларды жақын мектепке дейін тегін алып баруды және кері алып келуді ұйымдастыру» - 1 305,0 мың теңге;</w:t>
      </w:r>
    </w:p>
    <w:p w:rsidR="00D067B0" w:rsidRPr="00D067B0" w:rsidRDefault="00D067B0" w:rsidP="00D067B0">
      <w:pPr>
        <w:pStyle w:val="2a"/>
        <w:ind w:firstLine="567"/>
        <w:jc w:val="both"/>
        <w:rPr>
          <w:rFonts w:ascii="Times New Roman" w:hAnsi="Times New Roman" w:cs="Times New Roman"/>
          <w:sz w:val="28"/>
          <w:szCs w:val="28"/>
          <w:lang w:val="kk-KZ" w:eastAsia="ar-SA"/>
        </w:rPr>
      </w:pPr>
      <w:r w:rsidRPr="00D067B0">
        <w:rPr>
          <w:rFonts w:ascii="Times New Roman" w:hAnsi="Times New Roman" w:cs="Times New Roman"/>
          <w:sz w:val="28"/>
          <w:szCs w:val="28"/>
          <w:lang w:val="kk-KZ" w:eastAsia="ar-SA"/>
        </w:rPr>
        <w:t xml:space="preserve">124008 «Елді мекендерде көшелерді жарықтандыру» - </w:t>
      </w:r>
      <w:r w:rsidR="002C4E33" w:rsidRPr="002C4E33">
        <w:rPr>
          <w:rFonts w:ascii="Times New Roman" w:hAnsi="Times New Roman" w:cs="Times New Roman"/>
          <w:sz w:val="28"/>
          <w:szCs w:val="28"/>
          <w:lang w:val="kk-KZ" w:eastAsia="ar-SA"/>
        </w:rPr>
        <w:t>2 437,0</w:t>
      </w:r>
      <w:r w:rsidRPr="00D067B0">
        <w:rPr>
          <w:rFonts w:ascii="Times New Roman" w:hAnsi="Times New Roman" w:cs="Times New Roman"/>
          <w:sz w:val="28"/>
          <w:szCs w:val="28"/>
          <w:lang w:val="kk-KZ" w:eastAsia="ar-SA"/>
        </w:rPr>
        <w:t xml:space="preserve"> мың теңге;</w:t>
      </w:r>
    </w:p>
    <w:p w:rsidR="00D067B0" w:rsidRPr="00D067B0" w:rsidRDefault="00D067B0" w:rsidP="00D067B0">
      <w:pPr>
        <w:pStyle w:val="2a"/>
        <w:ind w:firstLine="567"/>
        <w:jc w:val="both"/>
        <w:rPr>
          <w:rFonts w:ascii="Times New Roman" w:hAnsi="Times New Roman" w:cs="Times New Roman"/>
          <w:sz w:val="28"/>
          <w:szCs w:val="28"/>
          <w:lang w:val="kk-KZ" w:eastAsia="ar-SA"/>
        </w:rPr>
      </w:pPr>
      <w:r w:rsidRPr="00D067B0">
        <w:rPr>
          <w:rFonts w:ascii="Times New Roman" w:hAnsi="Times New Roman" w:cs="Times New Roman"/>
          <w:sz w:val="28"/>
          <w:szCs w:val="28"/>
          <w:lang w:val="kk-KZ" w:eastAsia="ar-SA"/>
        </w:rPr>
        <w:t>124011 «Елді мекендерді абаттанд</w:t>
      </w:r>
      <w:r w:rsidR="002C4E33">
        <w:rPr>
          <w:rFonts w:ascii="Times New Roman" w:hAnsi="Times New Roman" w:cs="Times New Roman"/>
          <w:sz w:val="28"/>
          <w:szCs w:val="28"/>
          <w:lang w:val="kk-KZ" w:eastAsia="ar-SA"/>
        </w:rPr>
        <w:t>ыру және көгалдандыру» - 3 500,0</w:t>
      </w:r>
      <w:r w:rsidRPr="00D067B0">
        <w:rPr>
          <w:rFonts w:ascii="Times New Roman" w:hAnsi="Times New Roman" w:cs="Times New Roman"/>
          <w:sz w:val="28"/>
          <w:szCs w:val="28"/>
          <w:lang w:val="kk-KZ" w:eastAsia="ar-SA"/>
        </w:rPr>
        <w:t xml:space="preserve"> мың теңге;</w:t>
      </w:r>
    </w:p>
    <w:p w:rsidR="00D067B0" w:rsidRDefault="00D067B0" w:rsidP="00D067B0">
      <w:pPr>
        <w:pStyle w:val="2a"/>
        <w:ind w:firstLine="567"/>
        <w:jc w:val="both"/>
        <w:rPr>
          <w:rFonts w:ascii="Times New Roman" w:hAnsi="Times New Roman" w:cs="Times New Roman"/>
          <w:sz w:val="28"/>
          <w:szCs w:val="28"/>
          <w:highlight w:val="yellow"/>
          <w:lang w:val="kk-KZ" w:eastAsia="ar-SA"/>
        </w:rPr>
      </w:pPr>
      <w:r w:rsidRPr="00D067B0">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жұм</w:t>
      </w:r>
      <w:r w:rsidR="002C4E33">
        <w:rPr>
          <w:rFonts w:ascii="Times New Roman" w:hAnsi="Times New Roman" w:cs="Times New Roman"/>
          <w:sz w:val="28"/>
          <w:szCs w:val="28"/>
          <w:lang w:val="kk-KZ" w:eastAsia="ar-SA"/>
        </w:rPr>
        <w:t>ыс істеуін қамтамасыз ету» - 3 21</w:t>
      </w:r>
      <w:r w:rsidRPr="00D067B0">
        <w:rPr>
          <w:rFonts w:ascii="Times New Roman" w:hAnsi="Times New Roman" w:cs="Times New Roman"/>
          <w:sz w:val="28"/>
          <w:szCs w:val="28"/>
          <w:lang w:val="kk-KZ" w:eastAsia="ar-SA"/>
        </w:rPr>
        <w:t>0,0 мың теңге;</w:t>
      </w:r>
    </w:p>
    <w:p w:rsidR="002C4E33" w:rsidRDefault="002C4E33" w:rsidP="000F3E59">
      <w:pPr>
        <w:pStyle w:val="2a"/>
        <w:ind w:firstLine="567"/>
        <w:jc w:val="both"/>
        <w:rPr>
          <w:rFonts w:ascii="Times New Roman" w:hAnsi="Times New Roman" w:cs="Times New Roman"/>
          <w:sz w:val="28"/>
          <w:szCs w:val="28"/>
          <w:lang w:val="kk-KZ" w:eastAsia="ar-SA"/>
        </w:rPr>
      </w:pPr>
      <w:r w:rsidRPr="002C4E33">
        <w:rPr>
          <w:rFonts w:ascii="Times New Roman" w:hAnsi="Times New Roman" w:cs="Times New Roman"/>
          <w:sz w:val="28"/>
          <w:szCs w:val="28"/>
          <w:lang w:val="kk-KZ" w:eastAsia="ar-SA"/>
        </w:rPr>
        <w:t>124040 «Өңірлерді дамыт</w:t>
      </w:r>
      <w:r>
        <w:rPr>
          <w:rFonts w:ascii="Times New Roman" w:hAnsi="Times New Roman" w:cs="Times New Roman"/>
          <w:sz w:val="28"/>
          <w:szCs w:val="28"/>
          <w:lang w:val="kk-KZ" w:eastAsia="ar-SA"/>
        </w:rPr>
        <w:t>удың 2025</w:t>
      </w:r>
      <w:r w:rsidRPr="002C4E33">
        <w:rPr>
          <w:rFonts w:ascii="Times New Roman" w:hAnsi="Times New Roman" w:cs="Times New Roman"/>
          <w:sz w:val="28"/>
          <w:szCs w:val="28"/>
          <w:lang w:val="kk-KZ" w:eastAsia="ar-SA"/>
        </w:rPr>
        <w:t xml:space="preserve">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w:t>
      </w:r>
      <w:r>
        <w:rPr>
          <w:rFonts w:ascii="Times New Roman" w:hAnsi="Times New Roman" w:cs="Times New Roman"/>
          <w:sz w:val="28"/>
          <w:szCs w:val="28"/>
          <w:lang w:val="kk-KZ" w:eastAsia="ar-SA"/>
        </w:rPr>
        <w:t>іс - шараларды іске асыру» - 3 0</w:t>
      </w:r>
      <w:r w:rsidRPr="002C4E33">
        <w:rPr>
          <w:rFonts w:ascii="Times New Roman" w:hAnsi="Times New Roman" w:cs="Times New Roman"/>
          <w:sz w:val="28"/>
          <w:szCs w:val="28"/>
          <w:lang w:val="kk-KZ" w:eastAsia="ar-SA"/>
        </w:rPr>
        <w:t>00,0 мың теңге.</w:t>
      </w:r>
    </w:p>
    <w:p w:rsidR="002C4E33" w:rsidRDefault="002C4E33" w:rsidP="000F3E59">
      <w:pPr>
        <w:pStyle w:val="2a"/>
        <w:ind w:firstLine="567"/>
        <w:jc w:val="both"/>
        <w:rPr>
          <w:rFonts w:ascii="Times New Roman" w:hAnsi="Times New Roman" w:cs="Times New Roman"/>
          <w:sz w:val="28"/>
          <w:szCs w:val="28"/>
          <w:highlight w:val="yellow"/>
          <w:lang w:val="kk-KZ" w:eastAsia="ar-SA"/>
        </w:rPr>
      </w:pPr>
      <w:r w:rsidRPr="002C4E33">
        <w:rPr>
          <w:rFonts w:ascii="Times New Roman" w:hAnsi="Times New Roman" w:cs="Times New Roman"/>
          <w:sz w:val="28"/>
          <w:szCs w:val="28"/>
          <w:lang w:val="kk-KZ" w:eastAsia="ar-SA"/>
        </w:rPr>
        <w:t>Округте АӘК-і алушылар болып табылат</w:t>
      </w:r>
      <w:r>
        <w:rPr>
          <w:rFonts w:ascii="Times New Roman" w:hAnsi="Times New Roman" w:cs="Times New Roman"/>
          <w:sz w:val="28"/>
          <w:szCs w:val="28"/>
          <w:lang w:val="kk-KZ" w:eastAsia="ar-SA"/>
        </w:rPr>
        <w:t>ын 12 отбасы (62 адам) тұрады. Есепті кезеңде 25</w:t>
      </w:r>
      <w:r w:rsidRPr="002C4E33">
        <w:rPr>
          <w:rFonts w:ascii="Times New Roman" w:hAnsi="Times New Roman" w:cs="Times New Roman"/>
          <w:sz w:val="28"/>
          <w:szCs w:val="28"/>
          <w:lang w:val="kk-KZ" w:eastAsia="ar-SA"/>
        </w:rPr>
        <w:t xml:space="preserve"> адам жұмысқа орналастырылды</w:t>
      </w:r>
      <w:r>
        <w:rPr>
          <w:rFonts w:ascii="Times New Roman" w:hAnsi="Times New Roman" w:cs="Times New Roman"/>
          <w:sz w:val="28"/>
          <w:szCs w:val="28"/>
          <w:lang w:val="kk-KZ" w:eastAsia="ar-SA"/>
        </w:rPr>
        <w:t>. Жастар тәжірибесіне 2</w:t>
      </w:r>
      <w:r w:rsidRPr="002C4E33">
        <w:rPr>
          <w:rFonts w:ascii="Times New Roman" w:hAnsi="Times New Roman" w:cs="Times New Roman"/>
          <w:sz w:val="28"/>
          <w:szCs w:val="28"/>
          <w:lang w:val="kk-KZ" w:eastAsia="ar-SA"/>
        </w:rPr>
        <w:t xml:space="preserve"> адам жіберілді.</w:t>
      </w:r>
    </w:p>
    <w:p w:rsidR="002C4E33" w:rsidRDefault="002C4E33" w:rsidP="00242C5A">
      <w:pPr>
        <w:pStyle w:val="2a"/>
        <w:ind w:firstLine="567"/>
        <w:jc w:val="both"/>
        <w:rPr>
          <w:rFonts w:ascii="Times New Roman" w:hAnsi="Times New Roman" w:cs="Times New Roman"/>
          <w:sz w:val="28"/>
          <w:szCs w:val="28"/>
          <w:highlight w:val="yellow"/>
          <w:lang w:val="kk-KZ" w:eastAsia="ar-SA"/>
        </w:rPr>
      </w:pPr>
      <w:r w:rsidRPr="002C4E33">
        <w:rPr>
          <w:rFonts w:ascii="Times New Roman" w:hAnsi="Times New Roman" w:cs="Times New Roman"/>
          <w:sz w:val="28"/>
          <w:szCs w:val="28"/>
          <w:lang w:val="kk-KZ" w:eastAsia="ar-SA"/>
        </w:rPr>
        <w:t>Округте 3 мектеп жұмыс істейді, онда 274 оқушы оқиды, балабақшаға 60 тәрбиеленуші барады.</w:t>
      </w:r>
    </w:p>
    <w:p w:rsidR="002C4E33" w:rsidRPr="002C4E33" w:rsidRDefault="002C4E33" w:rsidP="002C4E33">
      <w:pPr>
        <w:pStyle w:val="2a"/>
        <w:ind w:firstLine="567"/>
        <w:jc w:val="center"/>
        <w:rPr>
          <w:rFonts w:ascii="Times New Roman" w:hAnsi="Times New Roman" w:cs="Times New Roman"/>
          <w:b/>
          <w:sz w:val="28"/>
          <w:szCs w:val="28"/>
          <w:u w:val="single"/>
          <w:lang w:val="kk-KZ" w:eastAsia="ar-SA"/>
        </w:rPr>
      </w:pPr>
      <w:r w:rsidRPr="002C4E33">
        <w:rPr>
          <w:rFonts w:ascii="Times New Roman" w:hAnsi="Times New Roman" w:cs="Times New Roman"/>
          <w:b/>
          <w:sz w:val="28"/>
          <w:szCs w:val="28"/>
          <w:u w:val="single"/>
          <w:lang w:val="kk-KZ" w:eastAsia="ar-SA"/>
        </w:rPr>
        <w:t xml:space="preserve">«Ақсоғым </w:t>
      </w:r>
      <w:r w:rsidR="00A00725" w:rsidRPr="00A00725">
        <w:rPr>
          <w:rFonts w:ascii="Times New Roman" w:hAnsi="Times New Roman" w:cs="Times New Roman"/>
          <w:b/>
          <w:sz w:val="28"/>
          <w:szCs w:val="28"/>
          <w:u w:val="single"/>
          <w:lang w:val="kk-KZ" w:eastAsia="ar-SA"/>
        </w:rPr>
        <w:t>селолық</w:t>
      </w:r>
      <w:r w:rsidRPr="002C4E33">
        <w:rPr>
          <w:rFonts w:ascii="Times New Roman" w:hAnsi="Times New Roman" w:cs="Times New Roman"/>
          <w:b/>
          <w:sz w:val="28"/>
          <w:szCs w:val="28"/>
          <w:u w:val="single"/>
          <w:lang w:val="kk-KZ" w:eastAsia="ar-SA"/>
        </w:rPr>
        <w:t xml:space="preserve"> округі әкімінің аппараты» ММ-і</w:t>
      </w:r>
    </w:p>
    <w:p w:rsidR="005B62D2" w:rsidRDefault="002C4E33" w:rsidP="002C4E33">
      <w:pPr>
        <w:pStyle w:val="2a"/>
        <w:ind w:firstLine="567"/>
        <w:jc w:val="both"/>
        <w:rPr>
          <w:rFonts w:ascii="Times New Roman" w:hAnsi="Times New Roman" w:cs="Times New Roman"/>
          <w:sz w:val="28"/>
          <w:szCs w:val="28"/>
          <w:lang w:val="kk-KZ" w:eastAsia="ar-SA"/>
        </w:rPr>
      </w:pPr>
      <w:r w:rsidRPr="002C4E33">
        <w:rPr>
          <w:rFonts w:ascii="Times New Roman" w:hAnsi="Times New Roman" w:cs="Times New Roman"/>
          <w:sz w:val="28"/>
          <w:szCs w:val="28"/>
          <w:lang w:val="kk-KZ" w:eastAsia="ar-SA"/>
        </w:rPr>
        <w:t xml:space="preserve">Ақсоғым </w:t>
      </w:r>
      <w:r w:rsidR="00A66F59" w:rsidRPr="00A66F59">
        <w:rPr>
          <w:rFonts w:ascii="Times New Roman" w:hAnsi="Times New Roman" w:cs="Times New Roman"/>
          <w:sz w:val="28"/>
          <w:szCs w:val="28"/>
          <w:lang w:val="kk-KZ" w:eastAsia="ar-SA"/>
        </w:rPr>
        <w:t>селолық</w:t>
      </w:r>
      <w:r w:rsidRPr="002C4E33">
        <w:rPr>
          <w:rFonts w:ascii="Times New Roman" w:hAnsi="Times New Roman" w:cs="Times New Roman"/>
          <w:sz w:val="28"/>
          <w:szCs w:val="28"/>
          <w:lang w:val="kk-KZ" w:eastAsia="ar-SA"/>
        </w:rPr>
        <w:t xml:space="preserve"> округінің құрамына</w:t>
      </w:r>
      <w:r>
        <w:rPr>
          <w:rFonts w:ascii="Times New Roman" w:hAnsi="Times New Roman" w:cs="Times New Roman"/>
          <w:sz w:val="28"/>
          <w:szCs w:val="28"/>
          <w:lang w:val="kk-KZ" w:eastAsia="ar-SA"/>
        </w:rPr>
        <w:t xml:space="preserve"> 4 елді мекен кіреді: Ақсоғым, Ү</w:t>
      </w:r>
      <w:r w:rsidRPr="002C4E33">
        <w:rPr>
          <w:rFonts w:ascii="Times New Roman" w:hAnsi="Times New Roman" w:cs="Times New Roman"/>
          <w:sz w:val="28"/>
          <w:szCs w:val="28"/>
          <w:lang w:val="kk-KZ" w:eastAsia="ar-SA"/>
        </w:rPr>
        <w:t>лкен-еңбек, Бозай, Табынбай.</w:t>
      </w:r>
      <w:r w:rsidRPr="002C4E33">
        <w:rPr>
          <w:lang w:val="kk-KZ"/>
        </w:rPr>
        <w:t xml:space="preserve"> </w:t>
      </w:r>
      <w:r w:rsidRPr="002C4E33">
        <w:rPr>
          <w:rFonts w:ascii="Times New Roman" w:hAnsi="Times New Roman" w:cs="Times New Roman"/>
          <w:sz w:val="28"/>
          <w:szCs w:val="28"/>
          <w:lang w:val="kk-KZ" w:eastAsia="ar-SA"/>
        </w:rPr>
        <w:t>2021 жылд</w:t>
      </w:r>
      <w:r>
        <w:rPr>
          <w:rFonts w:ascii="Times New Roman" w:hAnsi="Times New Roman" w:cs="Times New Roman"/>
          <w:sz w:val="28"/>
          <w:szCs w:val="28"/>
          <w:lang w:val="kk-KZ" w:eastAsia="ar-SA"/>
        </w:rPr>
        <w:t>ың 1 қаңтарына халық саны - 1422 адамды немесе 314</w:t>
      </w:r>
      <w:r w:rsidRPr="002C4E33">
        <w:rPr>
          <w:rFonts w:ascii="Times New Roman" w:hAnsi="Times New Roman" w:cs="Times New Roman"/>
          <w:sz w:val="28"/>
          <w:szCs w:val="28"/>
          <w:lang w:val="kk-KZ" w:eastAsia="ar-SA"/>
        </w:rPr>
        <w:t xml:space="preserve"> отбасын құрайды.</w:t>
      </w:r>
    </w:p>
    <w:p w:rsidR="002C4E33" w:rsidRDefault="002C4E33" w:rsidP="002C4E33">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01.01.2020</w:t>
      </w:r>
      <w:r w:rsidRPr="002C4E33">
        <w:rPr>
          <w:rFonts w:ascii="Times New Roman" w:hAnsi="Times New Roman" w:cs="Times New Roman"/>
          <w:sz w:val="28"/>
          <w:szCs w:val="28"/>
          <w:lang w:val="kk-KZ" w:eastAsia="ar-SA"/>
        </w:rPr>
        <w:t xml:space="preserve"> жылдан бастап 2000-нан астам тұрғыны бар Ақсоғым </w:t>
      </w:r>
      <w:r w:rsidR="003F1108" w:rsidRPr="003F1108">
        <w:rPr>
          <w:rFonts w:ascii="Times New Roman" w:hAnsi="Times New Roman" w:cs="Times New Roman"/>
          <w:sz w:val="28"/>
          <w:szCs w:val="28"/>
          <w:lang w:val="kk-KZ" w:eastAsia="ar-SA"/>
        </w:rPr>
        <w:t>селолық</w:t>
      </w:r>
      <w:r w:rsidRPr="002C4E33">
        <w:rPr>
          <w:rFonts w:ascii="Times New Roman" w:hAnsi="Times New Roman" w:cs="Times New Roman"/>
          <w:sz w:val="28"/>
          <w:szCs w:val="28"/>
          <w:lang w:val="kk-KZ" w:eastAsia="ar-SA"/>
        </w:rPr>
        <w:t xml:space="preserve"> округі бюджеттің төртінші деңгейіне өтті.</w:t>
      </w:r>
    </w:p>
    <w:p w:rsidR="005B62D2" w:rsidRPr="00452C47" w:rsidRDefault="00785102" w:rsidP="005B62D2">
      <w:pPr>
        <w:pStyle w:val="2a"/>
        <w:ind w:firstLine="708"/>
        <w:jc w:val="right"/>
        <w:rPr>
          <w:rFonts w:ascii="Times New Roman" w:hAnsi="Times New Roman" w:cs="Times New Roman"/>
          <w:sz w:val="24"/>
          <w:szCs w:val="24"/>
        </w:rPr>
      </w:pPr>
      <w:r>
        <w:rPr>
          <w:rFonts w:ascii="Times New Roman" w:hAnsi="Times New Roman" w:cs="Times New Roman"/>
          <w:sz w:val="24"/>
          <w:szCs w:val="24"/>
        </w:rPr>
        <w:t>мың тең</w:t>
      </w:r>
      <w:r w:rsidR="005B62D2" w:rsidRPr="00452C47">
        <w:rPr>
          <w:rFonts w:ascii="Times New Roman" w:hAnsi="Times New Roman" w:cs="Times New Roman"/>
          <w:sz w:val="24"/>
          <w:szCs w:val="24"/>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276"/>
        <w:gridCol w:w="1417"/>
      </w:tblGrid>
      <w:tr w:rsidR="005B62D2" w:rsidRPr="00E4787C" w:rsidTr="00FD45C6">
        <w:trPr>
          <w:trHeight w:val="390"/>
        </w:trPr>
        <w:tc>
          <w:tcPr>
            <w:tcW w:w="2977" w:type="dxa"/>
            <w:vMerge w:val="restart"/>
            <w:shd w:val="clear" w:color="000000" w:fill="FFFFFF"/>
            <w:vAlign w:val="center"/>
            <w:hideMark/>
          </w:tcPr>
          <w:p w:rsidR="005B62D2" w:rsidRPr="00811FFE" w:rsidRDefault="00785102" w:rsidP="005B62D2">
            <w:pPr>
              <w:pStyle w:val="2a"/>
              <w:jc w:val="center"/>
              <w:rPr>
                <w:rFonts w:ascii="Times New Roman" w:hAnsi="Times New Roman" w:cs="Times New Roman"/>
                <w:b/>
                <w:sz w:val="24"/>
                <w:szCs w:val="24"/>
              </w:rPr>
            </w:pPr>
            <w:r w:rsidRPr="00BA4120">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5B62D2" w:rsidRPr="00E20CB4" w:rsidRDefault="00785102" w:rsidP="005B62D2">
            <w:pPr>
              <w:pStyle w:val="2a"/>
              <w:jc w:val="center"/>
              <w:rPr>
                <w:rFonts w:ascii="Times New Roman" w:hAnsi="Times New Roman" w:cs="Times New Roman"/>
                <w:b/>
                <w:color w:val="000000"/>
                <w:sz w:val="24"/>
                <w:szCs w:val="24"/>
                <w:highlight w:val="yellow"/>
              </w:rPr>
            </w:pPr>
            <w:r w:rsidRPr="00785102">
              <w:rPr>
                <w:rFonts w:ascii="Times New Roman" w:hAnsi="Times New Roman" w:cs="Times New Roman"/>
                <w:b/>
                <w:bCs/>
                <w:color w:val="000000"/>
                <w:sz w:val="24"/>
                <w:szCs w:val="24"/>
                <w:lang w:val="kk-KZ"/>
              </w:rPr>
              <w:t>Ақсоғым селолық округі</w:t>
            </w:r>
          </w:p>
        </w:tc>
      </w:tr>
      <w:tr w:rsidR="005B62D2" w:rsidRPr="00E4787C" w:rsidTr="00FD45C6">
        <w:trPr>
          <w:trHeight w:val="739"/>
        </w:trPr>
        <w:tc>
          <w:tcPr>
            <w:tcW w:w="2977" w:type="dxa"/>
            <w:vMerge/>
            <w:vAlign w:val="center"/>
            <w:hideMark/>
          </w:tcPr>
          <w:p w:rsidR="005B62D2" w:rsidRPr="009549F3" w:rsidRDefault="005B62D2" w:rsidP="005B62D2">
            <w:pPr>
              <w:pStyle w:val="2a"/>
              <w:jc w:val="center"/>
              <w:rPr>
                <w:rFonts w:ascii="Times New Roman" w:hAnsi="Times New Roman" w:cs="Times New Roman"/>
                <w:sz w:val="24"/>
                <w:szCs w:val="24"/>
              </w:rPr>
            </w:pPr>
          </w:p>
        </w:tc>
        <w:tc>
          <w:tcPr>
            <w:tcW w:w="1182" w:type="dxa"/>
            <w:shd w:val="clear" w:color="000000" w:fill="FFFFFF"/>
            <w:vAlign w:val="center"/>
            <w:hideMark/>
          </w:tcPr>
          <w:p w:rsidR="005B62D2" w:rsidRPr="009549F3" w:rsidRDefault="00785102" w:rsidP="005B62D2">
            <w:pPr>
              <w:pStyle w:val="2a"/>
              <w:jc w:val="center"/>
              <w:rPr>
                <w:rFonts w:ascii="Times New Roman" w:hAnsi="Times New Roman" w:cs="Times New Roman"/>
                <w:sz w:val="24"/>
                <w:szCs w:val="24"/>
              </w:rPr>
            </w:pPr>
            <w:r w:rsidRPr="00BA4120">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5B62D2" w:rsidRPr="009549F3" w:rsidRDefault="007A4274" w:rsidP="005B62D2">
            <w:pPr>
              <w:pStyle w:val="2a"/>
              <w:jc w:val="center"/>
              <w:rPr>
                <w:rFonts w:ascii="Times New Roman" w:hAnsi="Times New Roman" w:cs="Times New Roman"/>
                <w:sz w:val="24"/>
                <w:szCs w:val="24"/>
              </w:rPr>
            </w:pPr>
            <w:r w:rsidRPr="00BA4120">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5B62D2" w:rsidRPr="009549F3" w:rsidRDefault="007A4274" w:rsidP="005B62D2">
            <w:pPr>
              <w:pStyle w:val="2a"/>
              <w:jc w:val="center"/>
              <w:rPr>
                <w:rFonts w:ascii="Times New Roman" w:hAnsi="Times New Roman" w:cs="Times New Roman"/>
                <w:sz w:val="24"/>
                <w:szCs w:val="24"/>
              </w:rPr>
            </w:pPr>
            <w:r w:rsidRPr="00BA4120">
              <w:rPr>
                <w:rFonts w:ascii="Times New Roman" w:hAnsi="Times New Roman" w:cs="Times New Roman"/>
                <w:b/>
                <w:sz w:val="24"/>
                <w:szCs w:val="24"/>
                <w:lang w:val="kk-KZ"/>
              </w:rPr>
              <w:t>2020 жылдың түзетілген жылдық бюджеті</w:t>
            </w:r>
          </w:p>
        </w:tc>
        <w:tc>
          <w:tcPr>
            <w:tcW w:w="1276" w:type="dxa"/>
            <w:shd w:val="clear" w:color="000000" w:fill="FFFFFF"/>
            <w:vAlign w:val="center"/>
            <w:hideMark/>
          </w:tcPr>
          <w:p w:rsidR="005B62D2" w:rsidRPr="009549F3" w:rsidRDefault="007A4274" w:rsidP="005B62D2">
            <w:pPr>
              <w:pStyle w:val="2a"/>
              <w:jc w:val="center"/>
              <w:rPr>
                <w:rFonts w:ascii="Times New Roman" w:hAnsi="Times New Roman" w:cs="Times New Roman"/>
                <w:sz w:val="24"/>
                <w:szCs w:val="24"/>
              </w:rPr>
            </w:pPr>
            <w:r>
              <w:rPr>
                <w:rFonts w:ascii="Times New Roman" w:hAnsi="Times New Roman" w:cs="Times New Roman"/>
                <w:b/>
                <w:sz w:val="24"/>
                <w:szCs w:val="24"/>
                <w:lang w:val="kk-KZ"/>
              </w:rPr>
              <w:t>2020</w:t>
            </w:r>
            <w:r w:rsidRPr="00BA4120">
              <w:rPr>
                <w:rFonts w:ascii="Times New Roman" w:hAnsi="Times New Roman" w:cs="Times New Roman"/>
                <w:b/>
                <w:sz w:val="24"/>
                <w:szCs w:val="24"/>
                <w:lang w:val="kk-KZ"/>
              </w:rPr>
              <w:t xml:space="preserve"> жылғы нақты түсім</w:t>
            </w:r>
          </w:p>
        </w:tc>
        <w:tc>
          <w:tcPr>
            <w:tcW w:w="1417" w:type="dxa"/>
            <w:shd w:val="clear" w:color="000000" w:fill="FFFFFF"/>
            <w:vAlign w:val="center"/>
            <w:hideMark/>
          </w:tcPr>
          <w:p w:rsidR="007A4274" w:rsidRDefault="007A4274" w:rsidP="007A4274">
            <w:pPr>
              <w:pStyle w:val="2a"/>
              <w:jc w:val="center"/>
              <w:rPr>
                <w:rFonts w:ascii="Times New Roman" w:hAnsi="Times New Roman" w:cs="Times New Roman"/>
                <w:b/>
                <w:sz w:val="24"/>
                <w:szCs w:val="24"/>
                <w:lang w:val="kk-KZ"/>
              </w:rPr>
            </w:pPr>
            <w:r w:rsidRPr="00BA4120">
              <w:rPr>
                <w:rFonts w:ascii="Times New Roman" w:hAnsi="Times New Roman" w:cs="Times New Roman"/>
                <w:b/>
                <w:sz w:val="24"/>
                <w:szCs w:val="24"/>
                <w:lang w:val="kk-KZ"/>
              </w:rPr>
              <w:t>жоспардың орындалуы</w:t>
            </w:r>
          </w:p>
          <w:p w:rsidR="005B62D2" w:rsidRPr="009549F3" w:rsidRDefault="007A4274" w:rsidP="007A4274">
            <w:pPr>
              <w:pStyle w:val="2a"/>
              <w:jc w:val="center"/>
              <w:rPr>
                <w:rFonts w:ascii="Times New Roman" w:hAnsi="Times New Roman" w:cs="Times New Roman"/>
                <w:sz w:val="24"/>
                <w:szCs w:val="24"/>
              </w:rPr>
            </w:pPr>
            <w:r w:rsidRPr="00BA4120">
              <w:rPr>
                <w:rFonts w:ascii="Times New Roman" w:hAnsi="Times New Roman" w:cs="Times New Roman"/>
                <w:b/>
                <w:sz w:val="24"/>
                <w:szCs w:val="24"/>
                <w:lang w:val="kk-KZ"/>
              </w:rPr>
              <w:t>%</w:t>
            </w:r>
          </w:p>
        </w:tc>
      </w:tr>
      <w:tr w:rsidR="005B62D2" w:rsidRPr="00E4787C" w:rsidTr="00FD45C6">
        <w:trPr>
          <w:trHeight w:val="517"/>
        </w:trPr>
        <w:tc>
          <w:tcPr>
            <w:tcW w:w="2977" w:type="dxa"/>
            <w:vMerge w:val="restart"/>
            <w:shd w:val="clear" w:color="000000" w:fill="FFFFFF"/>
            <w:vAlign w:val="center"/>
            <w:hideMark/>
          </w:tcPr>
          <w:p w:rsidR="005B62D2" w:rsidRPr="009549F3" w:rsidRDefault="000E4FCC" w:rsidP="005B62D2">
            <w:pPr>
              <w:pStyle w:val="2a"/>
              <w:rPr>
                <w:rFonts w:ascii="Times New Roman" w:hAnsi="Times New Roman" w:cs="Times New Roman"/>
                <w:b/>
                <w:sz w:val="24"/>
                <w:szCs w:val="24"/>
              </w:rPr>
            </w:pPr>
            <w:r w:rsidRPr="00BA4120">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5B62D2" w:rsidRPr="00305B2A" w:rsidRDefault="005B62D2" w:rsidP="005B62D2">
            <w:pPr>
              <w:pStyle w:val="2a"/>
              <w:jc w:val="right"/>
              <w:rPr>
                <w:rFonts w:ascii="Times New Roman" w:hAnsi="Times New Roman" w:cs="Times New Roman"/>
                <w:b/>
                <w:sz w:val="24"/>
                <w:szCs w:val="24"/>
              </w:rPr>
            </w:pPr>
          </w:p>
        </w:tc>
        <w:tc>
          <w:tcPr>
            <w:tcW w:w="1370" w:type="dxa"/>
            <w:vMerge w:val="restart"/>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36 981,0</w:t>
            </w:r>
          </w:p>
        </w:tc>
        <w:tc>
          <w:tcPr>
            <w:tcW w:w="1417" w:type="dxa"/>
            <w:vMerge w:val="restart"/>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38 047,0</w:t>
            </w:r>
          </w:p>
        </w:tc>
        <w:tc>
          <w:tcPr>
            <w:tcW w:w="1276" w:type="dxa"/>
            <w:vMerge w:val="restart"/>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35 514,0</w:t>
            </w:r>
          </w:p>
        </w:tc>
        <w:tc>
          <w:tcPr>
            <w:tcW w:w="1417" w:type="dxa"/>
            <w:vMerge w:val="restart"/>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93,3</w:t>
            </w:r>
          </w:p>
        </w:tc>
      </w:tr>
      <w:tr w:rsidR="005B62D2" w:rsidRPr="00E4787C" w:rsidTr="00FD45C6">
        <w:trPr>
          <w:trHeight w:val="276"/>
        </w:trPr>
        <w:tc>
          <w:tcPr>
            <w:tcW w:w="2977" w:type="dxa"/>
            <w:vMerge/>
            <w:vAlign w:val="center"/>
            <w:hideMark/>
          </w:tcPr>
          <w:p w:rsidR="005B62D2" w:rsidRPr="009549F3" w:rsidRDefault="005B62D2" w:rsidP="005B62D2">
            <w:pPr>
              <w:pStyle w:val="2a"/>
              <w:rPr>
                <w:rFonts w:ascii="Times New Roman" w:hAnsi="Times New Roman" w:cs="Times New Roman"/>
                <w:sz w:val="24"/>
                <w:szCs w:val="24"/>
              </w:rPr>
            </w:pPr>
          </w:p>
        </w:tc>
        <w:tc>
          <w:tcPr>
            <w:tcW w:w="1182"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370"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276" w:type="dxa"/>
            <w:vMerge/>
          </w:tcPr>
          <w:p w:rsidR="005B62D2" w:rsidRPr="00305B2A" w:rsidRDefault="005B62D2" w:rsidP="005B62D2">
            <w:pPr>
              <w:pStyle w:val="2a"/>
              <w:jc w:val="right"/>
              <w:rPr>
                <w:rFonts w:ascii="Times New Roman" w:hAnsi="Times New Roman" w:cs="Times New Roman"/>
                <w:b/>
                <w:sz w:val="24"/>
                <w:szCs w:val="24"/>
                <w:highlight w:val="yellow"/>
              </w:rPr>
            </w:pPr>
          </w:p>
        </w:tc>
        <w:tc>
          <w:tcPr>
            <w:tcW w:w="1417" w:type="dxa"/>
            <w:vMerge/>
          </w:tcPr>
          <w:p w:rsidR="005B62D2" w:rsidRPr="00305B2A" w:rsidRDefault="005B62D2" w:rsidP="005B62D2">
            <w:pPr>
              <w:pStyle w:val="2a"/>
              <w:jc w:val="right"/>
              <w:rPr>
                <w:rFonts w:ascii="Times New Roman" w:hAnsi="Times New Roman" w:cs="Times New Roman"/>
                <w:b/>
                <w:sz w:val="24"/>
                <w:szCs w:val="24"/>
                <w:highlight w:val="yellow"/>
              </w:rPr>
            </w:pPr>
          </w:p>
        </w:tc>
      </w:tr>
      <w:tr w:rsidR="005B62D2" w:rsidRPr="00E4787C" w:rsidTr="00FD45C6">
        <w:trPr>
          <w:trHeight w:val="330"/>
        </w:trPr>
        <w:tc>
          <w:tcPr>
            <w:tcW w:w="2977" w:type="dxa"/>
            <w:shd w:val="clear" w:color="000000" w:fill="FFFFFF"/>
            <w:vAlign w:val="center"/>
            <w:hideMark/>
          </w:tcPr>
          <w:p w:rsidR="005B62D2" w:rsidRPr="00FC192D" w:rsidRDefault="000E4FCC" w:rsidP="005B62D2">
            <w:pPr>
              <w:pStyle w:val="2a"/>
              <w:rPr>
                <w:rFonts w:ascii="Times New Roman" w:hAnsi="Times New Roman" w:cs="Times New Roman"/>
                <w:b/>
                <w:iCs/>
                <w:sz w:val="24"/>
                <w:szCs w:val="24"/>
              </w:rPr>
            </w:pPr>
            <w:r w:rsidRPr="00BA4120">
              <w:rPr>
                <w:rFonts w:ascii="Times New Roman" w:hAnsi="Times New Roman" w:cs="Times New Roman"/>
                <w:b/>
                <w:iCs/>
                <w:sz w:val="24"/>
                <w:szCs w:val="24"/>
                <w:lang w:val="kk-KZ"/>
              </w:rPr>
              <w:t>Кірістер, олардың ішінде:</w:t>
            </w:r>
          </w:p>
        </w:tc>
        <w:tc>
          <w:tcPr>
            <w:tcW w:w="1182" w:type="dxa"/>
            <w:shd w:val="clear" w:color="000000" w:fill="FFFFFF"/>
          </w:tcPr>
          <w:p w:rsidR="005B62D2" w:rsidRPr="00305B2A" w:rsidRDefault="005B62D2" w:rsidP="005B62D2">
            <w:pPr>
              <w:pStyle w:val="2a"/>
              <w:jc w:val="right"/>
              <w:rPr>
                <w:rFonts w:ascii="Times New Roman" w:hAnsi="Times New Roman" w:cs="Times New Roman"/>
                <w:b/>
                <w:sz w:val="24"/>
                <w:szCs w:val="24"/>
              </w:rPr>
            </w:pPr>
          </w:p>
        </w:tc>
        <w:tc>
          <w:tcPr>
            <w:tcW w:w="1370" w:type="dxa"/>
            <w:shd w:val="clear" w:color="000000" w:fill="FFFFFF"/>
          </w:tcPr>
          <w:p w:rsidR="000E4FCC" w:rsidRDefault="000E4FCC"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3 593,0</w:t>
            </w:r>
          </w:p>
        </w:tc>
        <w:tc>
          <w:tcPr>
            <w:tcW w:w="1417" w:type="dxa"/>
            <w:shd w:val="clear" w:color="000000" w:fill="FFFFFF"/>
          </w:tcPr>
          <w:p w:rsidR="000E4FCC" w:rsidRDefault="000E4FCC"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4 659,0</w:t>
            </w:r>
          </w:p>
        </w:tc>
        <w:tc>
          <w:tcPr>
            <w:tcW w:w="1276" w:type="dxa"/>
            <w:shd w:val="clear" w:color="000000" w:fill="FFFFFF"/>
          </w:tcPr>
          <w:p w:rsidR="000E4FCC" w:rsidRDefault="000E4FCC"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2 125,2</w:t>
            </w:r>
          </w:p>
        </w:tc>
        <w:tc>
          <w:tcPr>
            <w:tcW w:w="1417" w:type="dxa"/>
            <w:shd w:val="clear" w:color="000000" w:fill="FFFFFF"/>
          </w:tcPr>
          <w:p w:rsidR="000E4FCC" w:rsidRDefault="000E4FCC"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45,6</w:t>
            </w:r>
          </w:p>
        </w:tc>
      </w:tr>
      <w:tr w:rsidR="005B62D2" w:rsidRPr="00E4787C" w:rsidTr="00FD45C6">
        <w:trPr>
          <w:trHeight w:val="399"/>
        </w:trPr>
        <w:tc>
          <w:tcPr>
            <w:tcW w:w="2977" w:type="dxa"/>
            <w:shd w:val="clear" w:color="000000" w:fill="FFFFFF"/>
            <w:vAlign w:val="center"/>
            <w:hideMark/>
          </w:tcPr>
          <w:p w:rsidR="005B62D2" w:rsidRPr="00FC192D" w:rsidRDefault="000E4FCC" w:rsidP="005B62D2">
            <w:pPr>
              <w:pStyle w:val="2a"/>
              <w:rPr>
                <w:rFonts w:ascii="Times New Roman" w:hAnsi="Times New Roman" w:cs="Times New Roman"/>
                <w:b/>
                <w:iCs/>
                <w:sz w:val="24"/>
                <w:szCs w:val="24"/>
              </w:rPr>
            </w:pPr>
            <w:r w:rsidRPr="00BA4120">
              <w:rPr>
                <w:rFonts w:ascii="Times New Roman" w:hAnsi="Times New Roman" w:cs="Times New Roman"/>
                <w:b/>
                <w:iCs/>
                <w:sz w:val="24"/>
                <w:szCs w:val="24"/>
                <w:lang w:val="kk-KZ"/>
              </w:rPr>
              <w:t>Сал</w:t>
            </w:r>
            <w:r>
              <w:rPr>
                <w:rFonts w:ascii="Times New Roman" w:hAnsi="Times New Roman" w:cs="Times New Roman"/>
                <w:b/>
                <w:iCs/>
                <w:sz w:val="24"/>
                <w:szCs w:val="24"/>
                <w:lang w:val="kk-KZ"/>
              </w:rPr>
              <w:t>ы</w:t>
            </w:r>
            <w:r w:rsidRPr="00BA4120">
              <w:rPr>
                <w:rFonts w:ascii="Times New Roman" w:hAnsi="Times New Roman" w:cs="Times New Roman"/>
                <w:b/>
                <w:iCs/>
                <w:sz w:val="24"/>
                <w:szCs w:val="24"/>
                <w:lang w:val="kk-KZ"/>
              </w:rPr>
              <w:t>қтық түсімдер, олардың ішінде:</w:t>
            </w:r>
          </w:p>
        </w:tc>
        <w:tc>
          <w:tcPr>
            <w:tcW w:w="1182" w:type="dxa"/>
            <w:shd w:val="clear" w:color="000000" w:fill="FFFFFF"/>
            <w:noWrap/>
          </w:tcPr>
          <w:p w:rsidR="005B62D2" w:rsidRPr="00305B2A" w:rsidRDefault="005B62D2" w:rsidP="005B62D2">
            <w:pPr>
              <w:pStyle w:val="2a"/>
              <w:jc w:val="right"/>
              <w:rPr>
                <w:rFonts w:ascii="Times New Roman" w:hAnsi="Times New Roman" w:cs="Times New Roman"/>
                <w:b/>
                <w:sz w:val="24"/>
                <w:szCs w:val="24"/>
              </w:rPr>
            </w:pPr>
          </w:p>
        </w:tc>
        <w:tc>
          <w:tcPr>
            <w:tcW w:w="1370"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3 593,0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3 593,0</w:t>
            </w:r>
          </w:p>
        </w:tc>
        <w:tc>
          <w:tcPr>
            <w:tcW w:w="1276"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1 059,2</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29,5</w:t>
            </w:r>
          </w:p>
        </w:tc>
      </w:tr>
      <w:tr w:rsidR="005B62D2" w:rsidRPr="00E4787C" w:rsidTr="00FD45C6">
        <w:trPr>
          <w:trHeight w:val="181"/>
        </w:trPr>
        <w:tc>
          <w:tcPr>
            <w:tcW w:w="2977" w:type="dxa"/>
            <w:shd w:val="clear" w:color="000000" w:fill="FFFFFF"/>
            <w:vAlign w:val="center"/>
            <w:hideMark/>
          </w:tcPr>
          <w:p w:rsidR="005B62D2" w:rsidRPr="00FC192D" w:rsidRDefault="004A45C9" w:rsidP="005B62D2">
            <w:pPr>
              <w:pStyle w:val="2a"/>
              <w:rPr>
                <w:rFonts w:ascii="Times New Roman" w:hAnsi="Times New Roman" w:cs="Times New Roman"/>
                <w:i/>
                <w:sz w:val="24"/>
                <w:szCs w:val="24"/>
              </w:rPr>
            </w:pPr>
            <w:r w:rsidRPr="00BA4120">
              <w:rPr>
                <w:rFonts w:ascii="Times New Roman" w:hAnsi="Times New Roman" w:cs="Times New Roman"/>
                <w:i/>
                <w:sz w:val="24"/>
                <w:szCs w:val="24"/>
                <w:lang w:val="kk-KZ"/>
              </w:rPr>
              <w:t>Жеке табыс салығы</w:t>
            </w:r>
          </w:p>
        </w:tc>
        <w:tc>
          <w:tcPr>
            <w:tcW w:w="1182" w:type="dxa"/>
            <w:shd w:val="clear" w:color="000000" w:fill="FFFFFF"/>
          </w:tcPr>
          <w:p w:rsidR="005B62D2" w:rsidRPr="00305B2A" w:rsidRDefault="005B62D2" w:rsidP="005B62D2">
            <w:pPr>
              <w:pStyle w:val="2a"/>
              <w:jc w:val="right"/>
              <w:rPr>
                <w:rFonts w:ascii="Times New Roman" w:hAnsi="Times New Roman" w:cs="Times New Roman"/>
                <w:i/>
              </w:rPr>
            </w:pPr>
          </w:p>
        </w:tc>
        <w:tc>
          <w:tcPr>
            <w:tcW w:w="1370" w:type="dxa"/>
            <w:shd w:val="clear" w:color="000000" w:fill="FFFFFF"/>
            <w:noWrap/>
          </w:tcPr>
          <w:p w:rsidR="005B62D2" w:rsidRPr="00043F9A" w:rsidRDefault="005B62D2" w:rsidP="004A45C9">
            <w:pPr>
              <w:pStyle w:val="2a"/>
              <w:jc w:val="right"/>
              <w:rPr>
                <w:rFonts w:ascii="Times New Roman" w:hAnsi="Times New Roman" w:cs="Times New Roman"/>
                <w:i/>
                <w:lang w:val="kk-KZ"/>
              </w:rPr>
            </w:pPr>
            <w:r>
              <w:rPr>
                <w:rFonts w:ascii="Times New Roman" w:hAnsi="Times New Roman" w:cs="Times New Roman"/>
                <w:i/>
              </w:rPr>
              <w:t>1</w:t>
            </w:r>
            <w:r>
              <w:rPr>
                <w:rFonts w:ascii="Times New Roman" w:hAnsi="Times New Roman" w:cs="Times New Roman"/>
                <w:i/>
                <w:lang w:val="kk-KZ"/>
              </w:rPr>
              <w:t> </w:t>
            </w:r>
            <w:r>
              <w:rPr>
                <w:rFonts w:ascii="Times New Roman" w:hAnsi="Times New Roman" w:cs="Times New Roman"/>
                <w:i/>
              </w:rPr>
              <w:t>000</w:t>
            </w:r>
            <w:r>
              <w:rPr>
                <w:rFonts w:ascii="Times New Roman" w:hAnsi="Times New Roman" w:cs="Times New Roman"/>
                <w:i/>
                <w:lang w:val="kk-KZ"/>
              </w:rPr>
              <w:t>,0</w:t>
            </w:r>
          </w:p>
        </w:tc>
        <w:tc>
          <w:tcPr>
            <w:tcW w:w="1417" w:type="dxa"/>
            <w:shd w:val="clear" w:color="000000" w:fill="FFFFFF"/>
          </w:tcPr>
          <w:p w:rsidR="005B62D2" w:rsidRPr="00043F9A" w:rsidRDefault="005B62D2" w:rsidP="004A45C9">
            <w:pPr>
              <w:pStyle w:val="2a"/>
              <w:jc w:val="right"/>
              <w:rPr>
                <w:rFonts w:ascii="Times New Roman" w:hAnsi="Times New Roman" w:cs="Times New Roman"/>
                <w:i/>
                <w:lang w:val="kk-KZ"/>
              </w:rPr>
            </w:pPr>
            <w:r>
              <w:rPr>
                <w:rFonts w:ascii="Times New Roman" w:hAnsi="Times New Roman" w:cs="Times New Roman"/>
                <w:i/>
              </w:rPr>
              <w:t>1</w:t>
            </w:r>
            <w:r>
              <w:rPr>
                <w:rFonts w:ascii="Times New Roman" w:hAnsi="Times New Roman" w:cs="Times New Roman"/>
                <w:i/>
                <w:lang w:val="kk-KZ"/>
              </w:rPr>
              <w:t> </w:t>
            </w:r>
            <w:r>
              <w:rPr>
                <w:rFonts w:ascii="Times New Roman" w:hAnsi="Times New Roman" w:cs="Times New Roman"/>
                <w:i/>
              </w:rPr>
              <w:t>000</w:t>
            </w:r>
            <w:r>
              <w:rPr>
                <w:rFonts w:ascii="Times New Roman" w:hAnsi="Times New Roman" w:cs="Times New Roman"/>
                <w:i/>
                <w:lang w:val="kk-KZ"/>
              </w:rPr>
              <w:t>,0</w:t>
            </w:r>
          </w:p>
        </w:tc>
        <w:tc>
          <w:tcPr>
            <w:tcW w:w="1276" w:type="dxa"/>
            <w:shd w:val="clear" w:color="000000" w:fill="FFFFFF"/>
          </w:tcPr>
          <w:p w:rsidR="005B62D2" w:rsidRPr="00043F9A" w:rsidRDefault="005B62D2" w:rsidP="004A45C9">
            <w:pPr>
              <w:pStyle w:val="2a"/>
              <w:jc w:val="right"/>
              <w:rPr>
                <w:rFonts w:ascii="Times New Roman" w:hAnsi="Times New Roman" w:cs="Times New Roman"/>
                <w:i/>
                <w:lang w:val="kk-KZ"/>
              </w:rPr>
            </w:pPr>
            <w:r>
              <w:rPr>
                <w:rFonts w:ascii="Times New Roman" w:hAnsi="Times New Roman" w:cs="Times New Roman"/>
                <w:i/>
              </w:rPr>
              <w:t>2</w:t>
            </w:r>
            <w:r>
              <w:rPr>
                <w:rFonts w:ascii="Times New Roman" w:hAnsi="Times New Roman" w:cs="Times New Roman"/>
                <w:i/>
                <w:lang w:val="kk-KZ"/>
              </w:rPr>
              <w:t>,0</w:t>
            </w:r>
          </w:p>
        </w:tc>
        <w:tc>
          <w:tcPr>
            <w:tcW w:w="1417" w:type="dxa"/>
            <w:shd w:val="clear" w:color="000000" w:fill="FFFFFF"/>
          </w:tcPr>
          <w:p w:rsidR="005B62D2" w:rsidRPr="00043F9A" w:rsidRDefault="005B62D2" w:rsidP="004A45C9">
            <w:pPr>
              <w:pStyle w:val="2a"/>
              <w:jc w:val="right"/>
              <w:rPr>
                <w:rFonts w:ascii="Times New Roman" w:hAnsi="Times New Roman" w:cs="Times New Roman"/>
                <w:i/>
                <w:lang w:val="kk-KZ"/>
              </w:rPr>
            </w:pPr>
            <w:r>
              <w:rPr>
                <w:rFonts w:ascii="Times New Roman" w:hAnsi="Times New Roman" w:cs="Times New Roman"/>
                <w:i/>
                <w:lang w:val="kk-KZ"/>
              </w:rPr>
              <w:t>0,2</w:t>
            </w:r>
          </w:p>
        </w:tc>
      </w:tr>
      <w:tr w:rsidR="005B62D2" w:rsidRPr="00E4787C" w:rsidTr="00FD45C6">
        <w:trPr>
          <w:trHeight w:val="200"/>
        </w:trPr>
        <w:tc>
          <w:tcPr>
            <w:tcW w:w="2977" w:type="dxa"/>
            <w:shd w:val="clear" w:color="000000" w:fill="FFFFFF"/>
            <w:vAlign w:val="center"/>
            <w:hideMark/>
          </w:tcPr>
          <w:p w:rsidR="005B62D2" w:rsidRPr="00FC192D" w:rsidRDefault="004A45C9" w:rsidP="005B62D2">
            <w:pPr>
              <w:pStyle w:val="2a"/>
              <w:rPr>
                <w:rFonts w:ascii="Times New Roman" w:hAnsi="Times New Roman" w:cs="Times New Roman"/>
                <w:i/>
                <w:sz w:val="24"/>
                <w:szCs w:val="24"/>
              </w:rPr>
            </w:pPr>
            <w:r w:rsidRPr="00BA4120">
              <w:rPr>
                <w:rFonts w:ascii="Times New Roman" w:hAnsi="Times New Roman" w:cs="Times New Roman"/>
                <w:i/>
                <w:sz w:val="24"/>
                <w:szCs w:val="24"/>
                <w:lang w:val="kk-KZ"/>
              </w:rPr>
              <w:t>Мүлік салығы</w:t>
            </w:r>
          </w:p>
        </w:tc>
        <w:tc>
          <w:tcPr>
            <w:tcW w:w="1182" w:type="dxa"/>
            <w:shd w:val="clear" w:color="000000" w:fill="FFFFFF"/>
          </w:tcPr>
          <w:p w:rsidR="005B62D2" w:rsidRPr="00043F9A" w:rsidRDefault="005B62D2" w:rsidP="005B62D2">
            <w:pPr>
              <w:pStyle w:val="2a"/>
              <w:jc w:val="right"/>
              <w:rPr>
                <w:rFonts w:ascii="Times New Roman" w:hAnsi="Times New Roman" w:cs="Times New Roman"/>
                <w:i/>
                <w:lang w:val="kk-KZ"/>
              </w:rPr>
            </w:pPr>
          </w:p>
        </w:tc>
        <w:tc>
          <w:tcPr>
            <w:tcW w:w="1370" w:type="dxa"/>
            <w:shd w:val="clear" w:color="000000" w:fill="FFFFFF"/>
            <w:noWrap/>
          </w:tcPr>
          <w:p w:rsidR="005B62D2" w:rsidRPr="00043F9A" w:rsidRDefault="005B62D2" w:rsidP="004A45C9">
            <w:pPr>
              <w:pStyle w:val="2a"/>
              <w:jc w:val="right"/>
              <w:rPr>
                <w:rFonts w:ascii="Times New Roman" w:hAnsi="Times New Roman" w:cs="Times New Roman"/>
                <w:i/>
                <w:lang w:val="kk-KZ"/>
              </w:rPr>
            </w:pPr>
            <w:r>
              <w:rPr>
                <w:rFonts w:ascii="Times New Roman" w:hAnsi="Times New Roman" w:cs="Times New Roman"/>
                <w:i/>
              </w:rPr>
              <w:t>37</w:t>
            </w:r>
            <w:r>
              <w:rPr>
                <w:rFonts w:ascii="Times New Roman" w:hAnsi="Times New Roman" w:cs="Times New Roman"/>
                <w:i/>
                <w:lang w:val="kk-KZ"/>
              </w:rPr>
              <w:t>,0</w:t>
            </w:r>
          </w:p>
        </w:tc>
        <w:tc>
          <w:tcPr>
            <w:tcW w:w="1417" w:type="dxa"/>
            <w:shd w:val="clear" w:color="000000" w:fill="FFFFFF"/>
          </w:tcPr>
          <w:p w:rsidR="005B62D2" w:rsidRPr="00043F9A" w:rsidRDefault="005B62D2" w:rsidP="004A45C9">
            <w:pPr>
              <w:pStyle w:val="2a"/>
              <w:jc w:val="right"/>
              <w:rPr>
                <w:rFonts w:ascii="Times New Roman" w:hAnsi="Times New Roman" w:cs="Times New Roman"/>
                <w:i/>
                <w:lang w:val="kk-KZ"/>
              </w:rPr>
            </w:pPr>
            <w:r>
              <w:rPr>
                <w:rFonts w:ascii="Times New Roman" w:hAnsi="Times New Roman" w:cs="Times New Roman"/>
                <w:i/>
              </w:rPr>
              <w:t>37</w:t>
            </w:r>
            <w:r>
              <w:rPr>
                <w:rFonts w:ascii="Times New Roman" w:hAnsi="Times New Roman" w:cs="Times New Roman"/>
                <w:i/>
                <w:lang w:val="kk-KZ"/>
              </w:rPr>
              <w:t>,0</w:t>
            </w:r>
          </w:p>
        </w:tc>
        <w:tc>
          <w:tcPr>
            <w:tcW w:w="1276" w:type="dxa"/>
            <w:shd w:val="clear" w:color="000000" w:fill="FFFFFF"/>
          </w:tcPr>
          <w:p w:rsidR="005B62D2" w:rsidRPr="00305B2A" w:rsidRDefault="005B62D2" w:rsidP="004A45C9">
            <w:pPr>
              <w:pStyle w:val="2a"/>
              <w:jc w:val="right"/>
              <w:rPr>
                <w:rFonts w:ascii="Times New Roman" w:hAnsi="Times New Roman" w:cs="Times New Roman"/>
                <w:i/>
              </w:rPr>
            </w:pPr>
            <w:r>
              <w:rPr>
                <w:rFonts w:ascii="Times New Roman" w:hAnsi="Times New Roman" w:cs="Times New Roman"/>
                <w:i/>
              </w:rPr>
              <w:t>7,9</w:t>
            </w:r>
          </w:p>
        </w:tc>
        <w:tc>
          <w:tcPr>
            <w:tcW w:w="1417" w:type="dxa"/>
            <w:shd w:val="clear" w:color="000000" w:fill="FFFFFF"/>
          </w:tcPr>
          <w:p w:rsidR="005B62D2" w:rsidRPr="00305B2A" w:rsidRDefault="005B62D2" w:rsidP="004A45C9">
            <w:pPr>
              <w:pStyle w:val="2a"/>
              <w:jc w:val="right"/>
              <w:rPr>
                <w:rFonts w:ascii="Times New Roman" w:hAnsi="Times New Roman" w:cs="Times New Roman"/>
                <w:i/>
              </w:rPr>
            </w:pPr>
            <w:r>
              <w:rPr>
                <w:rFonts w:ascii="Times New Roman" w:hAnsi="Times New Roman" w:cs="Times New Roman"/>
                <w:i/>
              </w:rPr>
              <w:t>21,4</w:t>
            </w:r>
          </w:p>
        </w:tc>
      </w:tr>
      <w:tr w:rsidR="005B62D2" w:rsidRPr="00E4787C" w:rsidTr="00FD45C6">
        <w:trPr>
          <w:trHeight w:val="258"/>
        </w:trPr>
        <w:tc>
          <w:tcPr>
            <w:tcW w:w="2977" w:type="dxa"/>
            <w:shd w:val="clear" w:color="000000" w:fill="FFFFFF"/>
            <w:vAlign w:val="center"/>
            <w:hideMark/>
          </w:tcPr>
          <w:p w:rsidR="005B62D2" w:rsidRPr="00FC192D" w:rsidRDefault="004A45C9" w:rsidP="005B62D2">
            <w:pPr>
              <w:pStyle w:val="2a"/>
              <w:rPr>
                <w:rFonts w:ascii="Times New Roman" w:hAnsi="Times New Roman" w:cs="Times New Roman"/>
                <w:i/>
                <w:sz w:val="24"/>
                <w:szCs w:val="24"/>
              </w:rPr>
            </w:pPr>
            <w:r w:rsidRPr="00BA4120">
              <w:rPr>
                <w:rFonts w:ascii="Times New Roman" w:hAnsi="Times New Roman" w:cs="Times New Roman"/>
                <w:i/>
                <w:sz w:val="24"/>
                <w:szCs w:val="24"/>
                <w:lang w:val="kk-KZ"/>
              </w:rPr>
              <w:t>Жер салығы</w:t>
            </w:r>
          </w:p>
        </w:tc>
        <w:tc>
          <w:tcPr>
            <w:tcW w:w="1182" w:type="dxa"/>
            <w:shd w:val="clear" w:color="000000" w:fill="FFFFFF"/>
          </w:tcPr>
          <w:p w:rsidR="005B62D2" w:rsidRPr="00043F9A" w:rsidRDefault="005B62D2" w:rsidP="005B62D2">
            <w:pPr>
              <w:pStyle w:val="2a"/>
              <w:jc w:val="right"/>
              <w:rPr>
                <w:rFonts w:ascii="Times New Roman" w:hAnsi="Times New Roman" w:cs="Times New Roman"/>
                <w:i/>
                <w:lang w:val="kk-KZ"/>
              </w:rPr>
            </w:pPr>
          </w:p>
        </w:tc>
        <w:tc>
          <w:tcPr>
            <w:tcW w:w="1370" w:type="dxa"/>
            <w:shd w:val="clear" w:color="000000" w:fill="FFFFFF"/>
            <w:noWrap/>
          </w:tcPr>
          <w:p w:rsidR="005B62D2" w:rsidRPr="00043F9A" w:rsidRDefault="005B62D2" w:rsidP="005B62D2">
            <w:pPr>
              <w:pStyle w:val="2a"/>
              <w:jc w:val="right"/>
              <w:rPr>
                <w:rFonts w:ascii="Times New Roman" w:hAnsi="Times New Roman" w:cs="Times New Roman"/>
                <w:i/>
                <w:lang w:val="kk-KZ"/>
              </w:rPr>
            </w:pPr>
            <w:r>
              <w:rPr>
                <w:rFonts w:ascii="Times New Roman" w:hAnsi="Times New Roman" w:cs="Times New Roman"/>
                <w:i/>
              </w:rPr>
              <w:t>49</w:t>
            </w:r>
            <w:r>
              <w:rPr>
                <w:rFonts w:ascii="Times New Roman" w:hAnsi="Times New Roman" w:cs="Times New Roman"/>
                <w:i/>
                <w:lang w:val="kk-KZ"/>
              </w:rPr>
              <w:t>,0</w:t>
            </w:r>
          </w:p>
        </w:tc>
        <w:tc>
          <w:tcPr>
            <w:tcW w:w="1417" w:type="dxa"/>
            <w:shd w:val="clear" w:color="000000" w:fill="FFFFFF"/>
          </w:tcPr>
          <w:p w:rsidR="005B62D2" w:rsidRPr="00043F9A" w:rsidRDefault="005B62D2" w:rsidP="005B62D2">
            <w:pPr>
              <w:pStyle w:val="2a"/>
              <w:jc w:val="right"/>
              <w:rPr>
                <w:rFonts w:ascii="Times New Roman" w:hAnsi="Times New Roman" w:cs="Times New Roman"/>
                <w:i/>
                <w:lang w:val="kk-KZ"/>
              </w:rPr>
            </w:pPr>
            <w:r>
              <w:rPr>
                <w:rFonts w:ascii="Times New Roman" w:hAnsi="Times New Roman" w:cs="Times New Roman"/>
                <w:i/>
              </w:rPr>
              <w:t>49</w:t>
            </w:r>
            <w:r>
              <w:rPr>
                <w:rFonts w:ascii="Times New Roman" w:hAnsi="Times New Roman" w:cs="Times New Roman"/>
                <w:i/>
                <w:lang w:val="kk-KZ"/>
              </w:rPr>
              <w:t>,0</w:t>
            </w:r>
          </w:p>
        </w:tc>
        <w:tc>
          <w:tcPr>
            <w:tcW w:w="1276" w:type="dxa"/>
            <w:shd w:val="clear" w:color="000000" w:fill="FFFFFF"/>
          </w:tcPr>
          <w:p w:rsidR="005B62D2" w:rsidRPr="00305B2A" w:rsidRDefault="005B62D2" w:rsidP="005B62D2">
            <w:pPr>
              <w:pStyle w:val="2a"/>
              <w:jc w:val="right"/>
              <w:rPr>
                <w:rFonts w:ascii="Times New Roman" w:hAnsi="Times New Roman" w:cs="Times New Roman"/>
                <w:i/>
              </w:rPr>
            </w:pPr>
            <w:r>
              <w:rPr>
                <w:rFonts w:ascii="Times New Roman" w:hAnsi="Times New Roman" w:cs="Times New Roman"/>
                <w:i/>
              </w:rPr>
              <w:t>25,6</w:t>
            </w:r>
          </w:p>
        </w:tc>
        <w:tc>
          <w:tcPr>
            <w:tcW w:w="1417" w:type="dxa"/>
            <w:shd w:val="clear" w:color="000000" w:fill="FFFFFF"/>
          </w:tcPr>
          <w:p w:rsidR="005B62D2" w:rsidRPr="00043F9A" w:rsidRDefault="005B62D2" w:rsidP="005B62D2">
            <w:pPr>
              <w:pStyle w:val="2a"/>
              <w:jc w:val="right"/>
              <w:rPr>
                <w:rFonts w:ascii="Times New Roman" w:hAnsi="Times New Roman" w:cs="Times New Roman"/>
                <w:i/>
                <w:lang w:val="kk-KZ"/>
              </w:rPr>
            </w:pPr>
            <w:r>
              <w:rPr>
                <w:rFonts w:ascii="Times New Roman" w:hAnsi="Times New Roman" w:cs="Times New Roman"/>
                <w:i/>
              </w:rPr>
              <w:t>52,</w:t>
            </w:r>
            <w:r>
              <w:rPr>
                <w:rFonts w:ascii="Times New Roman" w:hAnsi="Times New Roman" w:cs="Times New Roman"/>
                <w:i/>
                <w:lang w:val="kk-KZ"/>
              </w:rPr>
              <w:t>3</w:t>
            </w:r>
          </w:p>
        </w:tc>
      </w:tr>
      <w:tr w:rsidR="005B62D2" w:rsidRPr="00E4787C" w:rsidTr="00FD45C6">
        <w:trPr>
          <w:trHeight w:val="420"/>
        </w:trPr>
        <w:tc>
          <w:tcPr>
            <w:tcW w:w="2977" w:type="dxa"/>
            <w:shd w:val="clear" w:color="000000" w:fill="FFFFFF"/>
            <w:vAlign w:val="center"/>
            <w:hideMark/>
          </w:tcPr>
          <w:p w:rsidR="005B62D2" w:rsidRPr="00FC192D" w:rsidRDefault="004A45C9" w:rsidP="005B62D2">
            <w:pPr>
              <w:pStyle w:val="2a"/>
              <w:rPr>
                <w:rFonts w:ascii="Times New Roman" w:hAnsi="Times New Roman" w:cs="Times New Roman"/>
                <w:i/>
                <w:sz w:val="24"/>
                <w:szCs w:val="24"/>
              </w:rPr>
            </w:pPr>
            <w:r w:rsidRPr="00BA4120">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5B62D2" w:rsidRPr="00305B2A" w:rsidRDefault="005B62D2" w:rsidP="005B62D2">
            <w:pPr>
              <w:pStyle w:val="2a"/>
              <w:jc w:val="right"/>
              <w:rPr>
                <w:rFonts w:ascii="Times New Roman" w:hAnsi="Times New Roman" w:cs="Times New Roman"/>
                <w:i/>
              </w:rPr>
            </w:pPr>
          </w:p>
        </w:tc>
        <w:tc>
          <w:tcPr>
            <w:tcW w:w="1370" w:type="dxa"/>
            <w:shd w:val="clear" w:color="000000" w:fill="FFFFFF"/>
            <w:noWrap/>
          </w:tcPr>
          <w:p w:rsidR="005B62D2" w:rsidRDefault="005B62D2" w:rsidP="004A45C9">
            <w:pPr>
              <w:pStyle w:val="2a"/>
              <w:jc w:val="right"/>
              <w:rPr>
                <w:rFonts w:ascii="Times New Roman" w:hAnsi="Times New Roman" w:cs="Times New Roman"/>
                <w:i/>
              </w:rPr>
            </w:pPr>
          </w:p>
          <w:p w:rsidR="005B62D2" w:rsidRPr="00043F9A" w:rsidRDefault="005B62D2" w:rsidP="004A45C9">
            <w:pPr>
              <w:pStyle w:val="2a"/>
              <w:jc w:val="right"/>
              <w:rPr>
                <w:rFonts w:ascii="Times New Roman" w:hAnsi="Times New Roman" w:cs="Times New Roman"/>
                <w:i/>
                <w:lang w:val="kk-KZ"/>
              </w:rPr>
            </w:pPr>
            <w:r>
              <w:rPr>
                <w:rFonts w:ascii="Times New Roman" w:hAnsi="Times New Roman" w:cs="Times New Roman"/>
                <w:i/>
              </w:rPr>
              <w:t>2</w:t>
            </w:r>
            <w:r>
              <w:rPr>
                <w:rFonts w:ascii="Times New Roman" w:hAnsi="Times New Roman" w:cs="Times New Roman"/>
                <w:i/>
                <w:lang w:val="kk-KZ"/>
              </w:rPr>
              <w:t> </w:t>
            </w:r>
            <w:r>
              <w:rPr>
                <w:rFonts w:ascii="Times New Roman" w:hAnsi="Times New Roman" w:cs="Times New Roman"/>
                <w:i/>
              </w:rPr>
              <w:t>507</w:t>
            </w:r>
            <w:r>
              <w:rPr>
                <w:rFonts w:ascii="Times New Roman" w:hAnsi="Times New Roman" w:cs="Times New Roman"/>
                <w:i/>
                <w:lang w:val="kk-KZ"/>
              </w:rPr>
              <w:t>,0</w:t>
            </w:r>
          </w:p>
        </w:tc>
        <w:tc>
          <w:tcPr>
            <w:tcW w:w="1417" w:type="dxa"/>
            <w:shd w:val="clear" w:color="000000" w:fill="FFFFFF"/>
          </w:tcPr>
          <w:p w:rsidR="005B62D2" w:rsidRDefault="005B62D2" w:rsidP="004A45C9">
            <w:pPr>
              <w:pStyle w:val="2a"/>
              <w:jc w:val="right"/>
              <w:rPr>
                <w:rFonts w:ascii="Times New Roman" w:hAnsi="Times New Roman" w:cs="Times New Roman"/>
                <w:i/>
              </w:rPr>
            </w:pPr>
          </w:p>
          <w:p w:rsidR="005B62D2" w:rsidRPr="00043F9A" w:rsidRDefault="005B62D2" w:rsidP="004A45C9">
            <w:pPr>
              <w:pStyle w:val="2a"/>
              <w:jc w:val="right"/>
              <w:rPr>
                <w:rFonts w:ascii="Times New Roman" w:hAnsi="Times New Roman" w:cs="Times New Roman"/>
                <w:i/>
                <w:lang w:val="kk-KZ"/>
              </w:rPr>
            </w:pPr>
            <w:r>
              <w:rPr>
                <w:rFonts w:ascii="Times New Roman" w:hAnsi="Times New Roman" w:cs="Times New Roman"/>
                <w:i/>
              </w:rPr>
              <w:t>2</w:t>
            </w:r>
            <w:r>
              <w:rPr>
                <w:rFonts w:ascii="Times New Roman" w:hAnsi="Times New Roman" w:cs="Times New Roman"/>
                <w:i/>
                <w:lang w:val="kk-KZ"/>
              </w:rPr>
              <w:t> </w:t>
            </w:r>
            <w:r>
              <w:rPr>
                <w:rFonts w:ascii="Times New Roman" w:hAnsi="Times New Roman" w:cs="Times New Roman"/>
                <w:i/>
              </w:rPr>
              <w:t>507</w:t>
            </w:r>
            <w:r>
              <w:rPr>
                <w:rFonts w:ascii="Times New Roman" w:hAnsi="Times New Roman" w:cs="Times New Roman"/>
                <w:i/>
                <w:lang w:val="kk-KZ"/>
              </w:rPr>
              <w:t>,0</w:t>
            </w:r>
          </w:p>
        </w:tc>
        <w:tc>
          <w:tcPr>
            <w:tcW w:w="1276" w:type="dxa"/>
            <w:shd w:val="clear" w:color="000000" w:fill="FFFFFF"/>
          </w:tcPr>
          <w:p w:rsidR="005B62D2" w:rsidRDefault="005B62D2" w:rsidP="004A45C9">
            <w:pPr>
              <w:pStyle w:val="2a"/>
              <w:jc w:val="right"/>
              <w:rPr>
                <w:rFonts w:ascii="Times New Roman" w:hAnsi="Times New Roman" w:cs="Times New Roman"/>
                <w:i/>
              </w:rPr>
            </w:pPr>
          </w:p>
          <w:p w:rsidR="005B62D2" w:rsidRPr="00305B2A" w:rsidRDefault="005B62D2" w:rsidP="004A45C9">
            <w:pPr>
              <w:pStyle w:val="2a"/>
              <w:jc w:val="right"/>
              <w:rPr>
                <w:rFonts w:ascii="Times New Roman" w:hAnsi="Times New Roman" w:cs="Times New Roman"/>
                <w:i/>
              </w:rPr>
            </w:pPr>
            <w:r>
              <w:rPr>
                <w:rFonts w:ascii="Times New Roman" w:hAnsi="Times New Roman" w:cs="Times New Roman"/>
                <w:i/>
              </w:rPr>
              <w:t>1</w:t>
            </w:r>
            <w:r>
              <w:rPr>
                <w:rFonts w:ascii="Times New Roman" w:hAnsi="Times New Roman" w:cs="Times New Roman"/>
                <w:i/>
                <w:lang w:val="kk-KZ"/>
              </w:rPr>
              <w:t xml:space="preserve"> </w:t>
            </w:r>
            <w:r>
              <w:rPr>
                <w:rFonts w:ascii="Times New Roman" w:hAnsi="Times New Roman" w:cs="Times New Roman"/>
                <w:i/>
              </w:rPr>
              <w:t>023,6</w:t>
            </w:r>
          </w:p>
        </w:tc>
        <w:tc>
          <w:tcPr>
            <w:tcW w:w="1417" w:type="dxa"/>
            <w:shd w:val="clear" w:color="000000" w:fill="FFFFFF"/>
          </w:tcPr>
          <w:p w:rsidR="005B62D2" w:rsidRDefault="005B62D2" w:rsidP="004A45C9">
            <w:pPr>
              <w:pStyle w:val="2a"/>
              <w:jc w:val="right"/>
              <w:rPr>
                <w:rFonts w:ascii="Times New Roman" w:hAnsi="Times New Roman" w:cs="Times New Roman"/>
                <w:i/>
              </w:rPr>
            </w:pPr>
          </w:p>
          <w:p w:rsidR="005B62D2" w:rsidRPr="00305B2A" w:rsidRDefault="005B62D2" w:rsidP="004A45C9">
            <w:pPr>
              <w:pStyle w:val="2a"/>
              <w:jc w:val="right"/>
              <w:rPr>
                <w:rFonts w:ascii="Times New Roman" w:hAnsi="Times New Roman" w:cs="Times New Roman"/>
                <w:i/>
              </w:rPr>
            </w:pPr>
            <w:r>
              <w:rPr>
                <w:rFonts w:ascii="Times New Roman" w:hAnsi="Times New Roman" w:cs="Times New Roman"/>
                <w:i/>
              </w:rPr>
              <w:t>40,8</w:t>
            </w:r>
          </w:p>
        </w:tc>
      </w:tr>
      <w:tr w:rsidR="005B62D2" w:rsidRPr="00E4787C" w:rsidTr="00FD45C6">
        <w:trPr>
          <w:trHeight w:val="563"/>
        </w:trPr>
        <w:tc>
          <w:tcPr>
            <w:tcW w:w="2977" w:type="dxa"/>
            <w:shd w:val="clear" w:color="000000" w:fill="FFFFFF"/>
            <w:hideMark/>
          </w:tcPr>
          <w:p w:rsidR="005B62D2" w:rsidRPr="00B14292" w:rsidRDefault="005B4875" w:rsidP="005B62D2">
            <w:pPr>
              <w:pStyle w:val="2a"/>
              <w:rPr>
                <w:rFonts w:ascii="Times New Roman" w:hAnsi="Times New Roman" w:cs="Times New Roman"/>
                <w:b/>
                <w:iCs/>
                <w:sz w:val="24"/>
                <w:szCs w:val="24"/>
              </w:rPr>
            </w:pPr>
            <w:r w:rsidRPr="00BA4120">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5B62D2" w:rsidRPr="00305B2A" w:rsidRDefault="005B62D2" w:rsidP="005B62D2">
            <w:pPr>
              <w:pStyle w:val="2a"/>
              <w:jc w:val="right"/>
              <w:rPr>
                <w:rFonts w:ascii="Times New Roman" w:hAnsi="Times New Roman" w:cs="Times New Roman"/>
                <w:b/>
                <w:sz w:val="24"/>
                <w:szCs w:val="24"/>
              </w:rPr>
            </w:pPr>
          </w:p>
        </w:tc>
        <w:tc>
          <w:tcPr>
            <w:tcW w:w="1370" w:type="dxa"/>
            <w:shd w:val="clear" w:color="000000" w:fill="FFFFFF"/>
            <w:noWrap/>
          </w:tcPr>
          <w:p w:rsidR="005B62D2" w:rsidRDefault="005B62D2" w:rsidP="005B62D2">
            <w:pPr>
              <w:pStyle w:val="2a"/>
              <w:jc w:val="right"/>
              <w:rPr>
                <w:rFonts w:ascii="Times New Roman" w:hAnsi="Times New Roman" w:cs="Times New Roman"/>
                <w:b/>
                <w:sz w:val="24"/>
                <w:szCs w:val="24"/>
              </w:rPr>
            </w:pPr>
          </w:p>
          <w:p w:rsidR="005B62D2" w:rsidRPr="00305B2A" w:rsidRDefault="005B62D2" w:rsidP="005B62D2">
            <w:pPr>
              <w:pStyle w:val="2a"/>
              <w:jc w:val="right"/>
              <w:rPr>
                <w:rFonts w:ascii="Times New Roman" w:hAnsi="Times New Roman" w:cs="Times New Roman"/>
                <w:b/>
                <w:sz w:val="24"/>
                <w:szCs w:val="24"/>
              </w:rPr>
            </w:pPr>
            <w:r>
              <w:rPr>
                <w:rFonts w:ascii="Times New Roman" w:hAnsi="Times New Roman" w:cs="Times New Roman"/>
                <w:b/>
                <w:sz w:val="24"/>
                <w:szCs w:val="24"/>
              </w:rPr>
              <w:t>0,0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sidRPr="00CB1E86">
              <w:rPr>
                <w:rFonts w:ascii="Times New Roman" w:hAnsi="Times New Roman" w:cs="Times New Roman"/>
                <w:b/>
                <w:sz w:val="24"/>
                <w:szCs w:val="24"/>
              </w:rPr>
              <w:t>1</w:t>
            </w:r>
            <w:r w:rsidRPr="00CB1E86">
              <w:rPr>
                <w:rFonts w:ascii="Times New Roman" w:hAnsi="Times New Roman" w:cs="Times New Roman"/>
                <w:b/>
                <w:sz w:val="24"/>
                <w:szCs w:val="24"/>
                <w:lang w:val="kk-KZ"/>
              </w:rPr>
              <w:t xml:space="preserve"> </w:t>
            </w:r>
            <w:r w:rsidRPr="00CB1E86">
              <w:rPr>
                <w:rFonts w:ascii="Times New Roman" w:hAnsi="Times New Roman" w:cs="Times New Roman"/>
                <w:b/>
                <w:sz w:val="24"/>
                <w:szCs w:val="24"/>
              </w:rPr>
              <w:t>066</w:t>
            </w:r>
            <w:r w:rsidRPr="00CB1E86">
              <w:rPr>
                <w:rFonts w:ascii="Times New Roman" w:hAnsi="Times New Roman" w:cs="Times New Roman"/>
                <w:b/>
                <w:sz w:val="24"/>
                <w:szCs w:val="24"/>
                <w:lang w:val="kk-KZ"/>
              </w:rPr>
              <w:t>,0</w:t>
            </w:r>
          </w:p>
        </w:tc>
        <w:tc>
          <w:tcPr>
            <w:tcW w:w="1276"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sidRPr="00CB1E86">
              <w:rPr>
                <w:rFonts w:ascii="Times New Roman" w:hAnsi="Times New Roman" w:cs="Times New Roman"/>
                <w:b/>
                <w:sz w:val="24"/>
                <w:szCs w:val="24"/>
              </w:rPr>
              <w:t>1</w:t>
            </w:r>
            <w:r w:rsidRPr="00CB1E86">
              <w:rPr>
                <w:rFonts w:ascii="Times New Roman" w:hAnsi="Times New Roman" w:cs="Times New Roman"/>
                <w:b/>
                <w:sz w:val="24"/>
                <w:szCs w:val="24"/>
                <w:lang w:val="kk-KZ"/>
              </w:rPr>
              <w:t> </w:t>
            </w:r>
            <w:r w:rsidRPr="00CB1E86">
              <w:rPr>
                <w:rFonts w:ascii="Times New Roman" w:hAnsi="Times New Roman" w:cs="Times New Roman"/>
                <w:b/>
                <w:sz w:val="24"/>
                <w:szCs w:val="24"/>
              </w:rPr>
              <w:t>066</w:t>
            </w:r>
            <w:r w:rsidRPr="00CB1E86">
              <w:rPr>
                <w:rFonts w:ascii="Times New Roman" w:hAnsi="Times New Roman" w:cs="Times New Roman"/>
                <w:b/>
                <w:sz w:val="24"/>
                <w:szCs w:val="24"/>
                <w:lang w:val="kk-KZ"/>
              </w:rPr>
              <w:t>,0</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rPr>
            </w:pPr>
          </w:p>
          <w:p w:rsidR="005B62D2" w:rsidRPr="00043F9A" w:rsidRDefault="005B62D2" w:rsidP="005B62D2">
            <w:pPr>
              <w:pStyle w:val="2a"/>
              <w:jc w:val="right"/>
              <w:rPr>
                <w:rFonts w:ascii="Times New Roman" w:hAnsi="Times New Roman" w:cs="Times New Roman"/>
                <w:b/>
                <w:sz w:val="24"/>
                <w:szCs w:val="24"/>
                <w:lang w:val="kk-KZ"/>
              </w:rPr>
            </w:pPr>
            <w:r w:rsidRPr="00CB1E86">
              <w:rPr>
                <w:rFonts w:ascii="Times New Roman" w:hAnsi="Times New Roman" w:cs="Times New Roman"/>
                <w:b/>
                <w:sz w:val="24"/>
                <w:szCs w:val="24"/>
              </w:rPr>
              <w:t>100</w:t>
            </w:r>
            <w:r>
              <w:rPr>
                <w:rFonts w:ascii="Times New Roman" w:hAnsi="Times New Roman" w:cs="Times New Roman"/>
                <w:b/>
                <w:sz w:val="24"/>
                <w:szCs w:val="24"/>
                <w:lang w:val="kk-KZ"/>
              </w:rPr>
              <w:t>,0</w:t>
            </w:r>
          </w:p>
        </w:tc>
      </w:tr>
      <w:tr w:rsidR="005B62D2" w:rsidRPr="00E4787C" w:rsidTr="00FD45C6">
        <w:trPr>
          <w:trHeight w:val="749"/>
        </w:trPr>
        <w:tc>
          <w:tcPr>
            <w:tcW w:w="2977" w:type="dxa"/>
            <w:shd w:val="clear" w:color="000000" w:fill="FFFFFF"/>
            <w:vAlign w:val="center"/>
            <w:hideMark/>
          </w:tcPr>
          <w:p w:rsidR="005B62D2" w:rsidRPr="00B14292" w:rsidRDefault="005B4875" w:rsidP="005B62D2">
            <w:pPr>
              <w:pStyle w:val="2a"/>
              <w:rPr>
                <w:rFonts w:ascii="Times New Roman" w:hAnsi="Times New Roman" w:cs="Times New Roman"/>
                <w:i/>
                <w:sz w:val="24"/>
                <w:szCs w:val="24"/>
              </w:rPr>
            </w:pPr>
            <w:r w:rsidRPr="00BA4120">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370" w:type="dxa"/>
            <w:shd w:val="clear" w:color="000000" w:fill="FFFFFF"/>
            <w:noWrap/>
          </w:tcPr>
          <w:p w:rsidR="005B62D2" w:rsidRDefault="005B62D2" w:rsidP="005B4875">
            <w:pPr>
              <w:pStyle w:val="2a"/>
              <w:jc w:val="right"/>
              <w:rPr>
                <w:rFonts w:ascii="Times New Roman" w:hAnsi="Times New Roman" w:cs="Times New Roman"/>
                <w:i/>
                <w:sz w:val="24"/>
                <w:szCs w:val="24"/>
              </w:rPr>
            </w:pPr>
          </w:p>
          <w:p w:rsidR="005B62D2" w:rsidRDefault="005B62D2" w:rsidP="005B4875">
            <w:pPr>
              <w:pStyle w:val="2a"/>
              <w:jc w:val="right"/>
              <w:rPr>
                <w:rFonts w:ascii="Times New Roman" w:hAnsi="Times New Roman" w:cs="Times New Roman"/>
                <w:i/>
                <w:sz w:val="24"/>
                <w:szCs w:val="24"/>
              </w:rPr>
            </w:pPr>
          </w:p>
          <w:p w:rsidR="005B62D2" w:rsidRPr="00305B2A" w:rsidRDefault="005B62D2" w:rsidP="005B4875">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Default="005B62D2" w:rsidP="005B4875">
            <w:pPr>
              <w:pStyle w:val="2a"/>
              <w:jc w:val="right"/>
              <w:rPr>
                <w:rFonts w:ascii="Times New Roman" w:hAnsi="Times New Roman" w:cs="Times New Roman"/>
                <w:i/>
                <w:sz w:val="24"/>
                <w:szCs w:val="24"/>
              </w:rPr>
            </w:pPr>
          </w:p>
          <w:p w:rsidR="005B62D2" w:rsidRDefault="005B62D2" w:rsidP="005B4875">
            <w:pPr>
              <w:pStyle w:val="2a"/>
              <w:jc w:val="right"/>
              <w:rPr>
                <w:rFonts w:ascii="Times New Roman" w:hAnsi="Times New Roman" w:cs="Times New Roman"/>
                <w:i/>
                <w:sz w:val="24"/>
                <w:szCs w:val="24"/>
              </w:rPr>
            </w:pPr>
          </w:p>
          <w:p w:rsidR="005B62D2" w:rsidRPr="00305B2A" w:rsidRDefault="005B62D2" w:rsidP="005B4875">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5B62D2" w:rsidRDefault="005B62D2" w:rsidP="005B4875">
            <w:pPr>
              <w:pStyle w:val="2a"/>
              <w:jc w:val="right"/>
              <w:rPr>
                <w:rFonts w:ascii="Times New Roman" w:hAnsi="Times New Roman" w:cs="Times New Roman"/>
                <w:i/>
                <w:sz w:val="24"/>
                <w:szCs w:val="24"/>
              </w:rPr>
            </w:pPr>
          </w:p>
          <w:p w:rsidR="005B62D2" w:rsidRDefault="005B62D2" w:rsidP="005B4875">
            <w:pPr>
              <w:pStyle w:val="2a"/>
              <w:jc w:val="right"/>
              <w:rPr>
                <w:rFonts w:ascii="Times New Roman" w:hAnsi="Times New Roman" w:cs="Times New Roman"/>
                <w:i/>
                <w:sz w:val="24"/>
                <w:szCs w:val="24"/>
              </w:rPr>
            </w:pPr>
          </w:p>
          <w:p w:rsidR="005B62D2" w:rsidRPr="00305B2A" w:rsidRDefault="005B62D2" w:rsidP="005B4875">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Pr="00305B2A" w:rsidRDefault="005B62D2" w:rsidP="005B4875">
            <w:pPr>
              <w:pStyle w:val="2a"/>
              <w:jc w:val="right"/>
              <w:rPr>
                <w:rFonts w:ascii="Times New Roman" w:hAnsi="Times New Roman" w:cs="Times New Roman"/>
                <w:i/>
                <w:sz w:val="24"/>
                <w:szCs w:val="24"/>
              </w:rPr>
            </w:pPr>
          </w:p>
        </w:tc>
      </w:tr>
      <w:tr w:rsidR="005B62D2" w:rsidRPr="00E4787C" w:rsidTr="00FD45C6">
        <w:trPr>
          <w:trHeight w:val="279"/>
        </w:trPr>
        <w:tc>
          <w:tcPr>
            <w:tcW w:w="2977" w:type="dxa"/>
            <w:shd w:val="clear" w:color="000000" w:fill="FFFFFF"/>
            <w:vAlign w:val="center"/>
          </w:tcPr>
          <w:p w:rsidR="005B62D2" w:rsidRPr="00B14292" w:rsidRDefault="005B4875" w:rsidP="005B62D2">
            <w:pPr>
              <w:pStyle w:val="2a"/>
              <w:rPr>
                <w:rFonts w:ascii="Times New Roman" w:hAnsi="Times New Roman" w:cs="Times New Roman"/>
                <w:i/>
                <w:sz w:val="24"/>
                <w:szCs w:val="24"/>
              </w:rPr>
            </w:pPr>
            <w:r w:rsidRPr="00BA4120">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370"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FD45C6">
        <w:trPr>
          <w:trHeight w:val="374"/>
        </w:trPr>
        <w:tc>
          <w:tcPr>
            <w:tcW w:w="2977" w:type="dxa"/>
            <w:shd w:val="clear" w:color="000000" w:fill="FFFFFF"/>
            <w:vAlign w:val="center"/>
            <w:hideMark/>
          </w:tcPr>
          <w:p w:rsidR="005B62D2" w:rsidRPr="004629B4" w:rsidRDefault="005B4875" w:rsidP="005B62D2">
            <w:pPr>
              <w:pStyle w:val="2a"/>
              <w:rPr>
                <w:rFonts w:ascii="Times New Roman" w:hAnsi="Times New Roman" w:cs="Times New Roman"/>
                <w:i/>
                <w:sz w:val="24"/>
                <w:szCs w:val="24"/>
              </w:rPr>
            </w:pPr>
            <w:r w:rsidRPr="00EE14FF">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5B62D2" w:rsidRPr="004629B4" w:rsidRDefault="005B62D2" w:rsidP="005B62D2">
            <w:pPr>
              <w:pStyle w:val="2a"/>
              <w:jc w:val="right"/>
              <w:rPr>
                <w:rFonts w:ascii="Times New Roman" w:hAnsi="Times New Roman" w:cs="Times New Roman"/>
                <w:i/>
                <w:sz w:val="24"/>
                <w:szCs w:val="24"/>
              </w:rPr>
            </w:pPr>
          </w:p>
        </w:tc>
        <w:tc>
          <w:tcPr>
            <w:tcW w:w="1370" w:type="dxa"/>
            <w:shd w:val="clear" w:color="000000" w:fill="FFFFFF"/>
            <w:noWrap/>
          </w:tcPr>
          <w:p w:rsidR="005B62D2" w:rsidRPr="004629B4" w:rsidRDefault="005B62D2" w:rsidP="005B62D2">
            <w:pPr>
              <w:pStyle w:val="2a"/>
              <w:jc w:val="right"/>
              <w:rPr>
                <w:rFonts w:ascii="Times New Roman" w:hAnsi="Times New Roman" w:cs="Times New Roman"/>
                <w:i/>
                <w:sz w:val="24"/>
                <w:szCs w:val="24"/>
              </w:rPr>
            </w:pPr>
          </w:p>
          <w:p w:rsidR="005B62D2" w:rsidRPr="004629B4" w:rsidRDefault="005B62D2" w:rsidP="005B62D2">
            <w:pPr>
              <w:pStyle w:val="2a"/>
              <w:jc w:val="right"/>
              <w:rPr>
                <w:rFonts w:ascii="Times New Roman" w:hAnsi="Times New Roman" w:cs="Times New Roman"/>
                <w:i/>
                <w:sz w:val="24"/>
                <w:szCs w:val="24"/>
              </w:rPr>
            </w:pPr>
            <w:r w:rsidRPr="004629B4">
              <w:rPr>
                <w:rFonts w:ascii="Times New Roman" w:hAnsi="Times New Roman" w:cs="Times New Roman"/>
                <w:i/>
                <w:sz w:val="24"/>
                <w:szCs w:val="24"/>
              </w:rPr>
              <w:t>0,0</w:t>
            </w:r>
          </w:p>
        </w:tc>
        <w:tc>
          <w:tcPr>
            <w:tcW w:w="1417" w:type="dxa"/>
            <w:shd w:val="clear" w:color="000000" w:fill="FFFFFF"/>
            <w:noWrap/>
          </w:tcPr>
          <w:p w:rsidR="005B62D2" w:rsidRPr="004629B4" w:rsidRDefault="005B62D2" w:rsidP="005B62D2">
            <w:pPr>
              <w:pStyle w:val="2a"/>
              <w:jc w:val="right"/>
              <w:rPr>
                <w:rFonts w:ascii="Times New Roman" w:hAnsi="Times New Roman" w:cs="Times New Roman"/>
                <w:i/>
                <w:sz w:val="24"/>
                <w:szCs w:val="24"/>
              </w:rPr>
            </w:pPr>
          </w:p>
          <w:p w:rsidR="005B62D2" w:rsidRPr="004629B4" w:rsidRDefault="005B62D2" w:rsidP="005B62D2">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1</w:t>
            </w:r>
            <w:r w:rsidRPr="004629B4">
              <w:rPr>
                <w:rFonts w:ascii="Times New Roman" w:hAnsi="Times New Roman" w:cs="Times New Roman"/>
                <w:i/>
                <w:sz w:val="24"/>
                <w:szCs w:val="24"/>
                <w:lang w:val="kk-KZ"/>
              </w:rPr>
              <w:t xml:space="preserve"> </w:t>
            </w:r>
            <w:r w:rsidRPr="004629B4">
              <w:rPr>
                <w:rFonts w:ascii="Times New Roman" w:hAnsi="Times New Roman" w:cs="Times New Roman"/>
                <w:i/>
                <w:sz w:val="24"/>
                <w:szCs w:val="24"/>
              </w:rPr>
              <w:t>066</w:t>
            </w:r>
            <w:r w:rsidRPr="004629B4">
              <w:rPr>
                <w:rFonts w:ascii="Times New Roman" w:hAnsi="Times New Roman" w:cs="Times New Roman"/>
                <w:i/>
                <w:sz w:val="24"/>
                <w:szCs w:val="24"/>
                <w:lang w:val="kk-KZ"/>
              </w:rPr>
              <w:t>,0</w:t>
            </w:r>
          </w:p>
        </w:tc>
        <w:tc>
          <w:tcPr>
            <w:tcW w:w="1276" w:type="dxa"/>
            <w:shd w:val="clear" w:color="000000" w:fill="FFFFFF"/>
          </w:tcPr>
          <w:p w:rsidR="005B62D2" w:rsidRPr="004629B4" w:rsidRDefault="005B62D2" w:rsidP="005B62D2">
            <w:pPr>
              <w:pStyle w:val="2a"/>
              <w:jc w:val="right"/>
              <w:rPr>
                <w:rFonts w:ascii="Times New Roman" w:hAnsi="Times New Roman" w:cs="Times New Roman"/>
                <w:i/>
                <w:sz w:val="24"/>
                <w:szCs w:val="24"/>
              </w:rPr>
            </w:pPr>
          </w:p>
          <w:p w:rsidR="005B62D2" w:rsidRPr="004629B4" w:rsidRDefault="005B62D2" w:rsidP="005B62D2">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1</w:t>
            </w:r>
            <w:r w:rsidRPr="004629B4">
              <w:rPr>
                <w:rFonts w:ascii="Times New Roman" w:hAnsi="Times New Roman" w:cs="Times New Roman"/>
                <w:i/>
                <w:sz w:val="24"/>
                <w:szCs w:val="24"/>
                <w:lang w:val="kk-KZ"/>
              </w:rPr>
              <w:t> </w:t>
            </w:r>
            <w:r w:rsidRPr="004629B4">
              <w:rPr>
                <w:rFonts w:ascii="Times New Roman" w:hAnsi="Times New Roman" w:cs="Times New Roman"/>
                <w:i/>
                <w:sz w:val="24"/>
                <w:szCs w:val="24"/>
              </w:rPr>
              <w:t>066</w:t>
            </w:r>
            <w:r w:rsidRPr="004629B4">
              <w:rPr>
                <w:rFonts w:ascii="Times New Roman" w:hAnsi="Times New Roman" w:cs="Times New Roman"/>
                <w:i/>
                <w:sz w:val="24"/>
                <w:szCs w:val="24"/>
                <w:lang w:val="kk-KZ"/>
              </w:rPr>
              <w:t>,0</w:t>
            </w:r>
          </w:p>
        </w:tc>
        <w:tc>
          <w:tcPr>
            <w:tcW w:w="1417" w:type="dxa"/>
            <w:shd w:val="clear" w:color="000000" w:fill="FFFFFF"/>
          </w:tcPr>
          <w:p w:rsidR="005B62D2" w:rsidRPr="004629B4" w:rsidRDefault="005B62D2" w:rsidP="005B62D2">
            <w:pPr>
              <w:pStyle w:val="2a"/>
              <w:jc w:val="right"/>
              <w:rPr>
                <w:rFonts w:ascii="Times New Roman" w:hAnsi="Times New Roman" w:cs="Times New Roman"/>
                <w:i/>
                <w:sz w:val="24"/>
                <w:szCs w:val="24"/>
              </w:rPr>
            </w:pPr>
          </w:p>
          <w:p w:rsidR="005B62D2" w:rsidRPr="004629B4" w:rsidRDefault="005B62D2" w:rsidP="005B62D2">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100</w:t>
            </w:r>
            <w:r w:rsidRPr="004629B4">
              <w:rPr>
                <w:rFonts w:ascii="Times New Roman" w:hAnsi="Times New Roman" w:cs="Times New Roman"/>
                <w:i/>
                <w:sz w:val="24"/>
                <w:szCs w:val="24"/>
                <w:lang w:val="kk-KZ"/>
              </w:rPr>
              <w:t>,0</w:t>
            </w:r>
          </w:p>
        </w:tc>
      </w:tr>
      <w:tr w:rsidR="005B62D2" w:rsidRPr="00E4787C" w:rsidTr="00FD45C6">
        <w:trPr>
          <w:trHeight w:val="523"/>
        </w:trPr>
        <w:tc>
          <w:tcPr>
            <w:tcW w:w="2977" w:type="dxa"/>
            <w:shd w:val="clear" w:color="000000" w:fill="FFFFFF"/>
            <w:hideMark/>
          </w:tcPr>
          <w:p w:rsidR="005B62D2" w:rsidRPr="006A1A56" w:rsidRDefault="005B4875" w:rsidP="005B62D2">
            <w:pPr>
              <w:pStyle w:val="2a"/>
              <w:rPr>
                <w:rFonts w:ascii="Times New Roman" w:hAnsi="Times New Roman" w:cs="Times New Roman"/>
                <w:b/>
                <w:iCs/>
                <w:sz w:val="24"/>
                <w:szCs w:val="24"/>
              </w:rPr>
            </w:pPr>
            <w:r w:rsidRPr="00BA4120">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5B62D2" w:rsidRPr="00305B2A" w:rsidRDefault="005B62D2" w:rsidP="005B62D2">
            <w:pPr>
              <w:pStyle w:val="2a"/>
              <w:jc w:val="right"/>
              <w:rPr>
                <w:rFonts w:ascii="Times New Roman" w:hAnsi="Times New Roman" w:cs="Times New Roman"/>
                <w:b/>
                <w:sz w:val="24"/>
                <w:szCs w:val="24"/>
              </w:rPr>
            </w:pPr>
          </w:p>
        </w:tc>
        <w:tc>
          <w:tcPr>
            <w:tcW w:w="1370"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33 388,0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33 388,0</w:t>
            </w:r>
          </w:p>
        </w:tc>
        <w:tc>
          <w:tcPr>
            <w:tcW w:w="1276"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33 388,0</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043F9A" w:rsidRDefault="005B62D2" w:rsidP="005B62D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5B62D2" w:rsidRPr="00043F9A" w:rsidTr="00FD45C6">
        <w:trPr>
          <w:trHeight w:val="687"/>
        </w:trPr>
        <w:tc>
          <w:tcPr>
            <w:tcW w:w="2977" w:type="dxa"/>
            <w:shd w:val="clear" w:color="000000" w:fill="FFFFFF"/>
            <w:vAlign w:val="bottom"/>
            <w:hideMark/>
          </w:tcPr>
          <w:p w:rsidR="005B62D2" w:rsidRPr="00043F9A" w:rsidRDefault="005B4875" w:rsidP="005B62D2">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 xml:space="preserve">Жоғары тұрған </w:t>
            </w:r>
            <w:r>
              <w:rPr>
                <w:rFonts w:ascii="Times New Roman" w:hAnsi="Times New Roman" w:cs="Times New Roman"/>
                <w:i/>
                <w:iCs/>
                <w:sz w:val="24"/>
                <w:szCs w:val="24"/>
                <w:lang w:val="kk-KZ"/>
              </w:rPr>
              <w:t>бюджеттен бөлінген трансферттер</w:t>
            </w:r>
          </w:p>
        </w:tc>
        <w:tc>
          <w:tcPr>
            <w:tcW w:w="1182" w:type="dxa"/>
            <w:shd w:val="clear" w:color="000000" w:fill="FFFFFF"/>
            <w:noWrap/>
          </w:tcPr>
          <w:p w:rsidR="005B62D2" w:rsidRPr="00043F9A" w:rsidRDefault="005B62D2" w:rsidP="005B62D2">
            <w:pPr>
              <w:pStyle w:val="2a"/>
              <w:jc w:val="right"/>
              <w:rPr>
                <w:rFonts w:ascii="Times New Roman" w:hAnsi="Times New Roman" w:cs="Times New Roman"/>
                <w:i/>
                <w:sz w:val="24"/>
                <w:szCs w:val="24"/>
              </w:rPr>
            </w:pPr>
          </w:p>
        </w:tc>
        <w:tc>
          <w:tcPr>
            <w:tcW w:w="1370" w:type="dxa"/>
            <w:shd w:val="clear" w:color="000000" w:fill="FFFFFF"/>
            <w:noWrap/>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043F9A" w:rsidRDefault="005B62D2" w:rsidP="005B62D2">
            <w:pPr>
              <w:pStyle w:val="2a"/>
              <w:jc w:val="right"/>
              <w:rPr>
                <w:rFonts w:ascii="Times New Roman" w:hAnsi="Times New Roman" w:cs="Times New Roman"/>
                <w:i/>
                <w:sz w:val="24"/>
                <w:szCs w:val="24"/>
                <w:lang w:val="kk-KZ"/>
              </w:rPr>
            </w:pPr>
            <w:r w:rsidRPr="00043F9A">
              <w:rPr>
                <w:rFonts w:ascii="Times New Roman" w:hAnsi="Times New Roman" w:cs="Times New Roman"/>
                <w:i/>
                <w:sz w:val="24"/>
                <w:szCs w:val="24"/>
                <w:lang w:val="kk-KZ"/>
              </w:rPr>
              <w:t>33 388,0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043F9A" w:rsidRDefault="005B62D2" w:rsidP="005B62D2">
            <w:pPr>
              <w:pStyle w:val="2a"/>
              <w:jc w:val="right"/>
              <w:rPr>
                <w:rFonts w:ascii="Times New Roman" w:hAnsi="Times New Roman" w:cs="Times New Roman"/>
                <w:i/>
                <w:sz w:val="24"/>
                <w:szCs w:val="24"/>
                <w:lang w:val="kk-KZ"/>
              </w:rPr>
            </w:pPr>
            <w:r w:rsidRPr="00043F9A">
              <w:rPr>
                <w:rFonts w:ascii="Times New Roman" w:hAnsi="Times New Roman" w:cs="Times New Roman"/>
                <w:i/>
                <w:sz w:val="24"/>
                <w:szCs w:val="24"/>
                <w:lang w:val="kk-KZ"/>
              </w:rPr>
              <w:t>33 388,0</w:t>
            </w:r>
          </w:p>
        </w:tc>
        <w:tc>
          <w:tcPr>
            <w:tcW w:w="1276" w:type="dxa"/>
            <w:shd w:val="clear" w:color="000000" w:fill="FFFFFF"/>
            <w:noWrap/>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043F9A" w:rsidRDefault="005B62D2" w:rsidP="005B62D2">
            <w:pPr>
              <w:pStyle w:val="2a"/>
              <w:jc w:val="right"/>
              <w:rPr>
                <w:rFonts w:ascii="Times New Roman" w:hAnsi="Times New Roman" w:cs="Times New Roman"/>
                <w:i/>
                <w:sz w:val="24"/>
                <w:szCs w:val="24"/>
                <w:lang w:val="kk-KZ"/>
              </w:rPr>
            </w:pPr>
            <w:r w:rsidRPr="00043F9A">
              <w:rPr>
                <w:rFonts w:ascii="Times New Roman" w:hAnsi="Times New Roman" w:cs="Times New Roman"/>
                <w:i/>
                <w:sz w:val="24"/>
                <w:szCs w:val="24"/>
                <w:lang w:val="kk-KZ"/>
              </w:rPr>
              <w:t>33 388,0</w:t>
            </w:r>
          </w:p>
        </w:tc>
        <w:tc>
          <w:tcPr>
            <w:tcW w:w="1417" w:type="dxa"/>
            <w:shd w:val="clear" w:color="000000" w:fill="FFFFFF"/>
          </w:tcPr>
          <w:p w:rsidR="005B62D2" w:rsidRDefault="005B62D2" w:rsidP="005B62D2">
            <w:pPr>
              <w:pStyle w:val="2a"/>
              <w:jc w:val="right"/>
              <w:rPr>
                <w:rFonts w:ascii="Times New Roman" w:hAnsi="Times New Roman" w:cs="Times New Roman"/>
                <w:i/>
                <w:sz w:val="24"/>
                <w:szCs w:val="24"/>
                <w:lang w:val="kk-KZ"/>
              </w:rPr>
            </w:pPr>
          </w:p>
          <w:p w:rsidR="005B62D2" w:rsidRDefault="005B62D2" w:rsidP="005B62D2">
            <w:pPr>
              <w:pStyle w:val="2a"/>
              <w:jc w:val="right"/>
              <w:rPr>
                <w:rFonts w:ascii="Times New Roman" w:hAnsi="Times New Roman" w:cs="Times New Roman"/>
                <w:i/>
                <w:sz w:val="24"/>
                <w:szCs w:val="24"/>
                <w:lang w:val="kk-KZ"/>
              </w:rPr>
            </w:pPr>
          </w:p>
          <w:p w:rsidR="005B62D2" w:rsidRPr="00043F9A" w:rsidRDefault="005B62D2" w:rsidP="005B62D2">
            <w:pPr>
              <w:pStyle w:val="2a"/>
              <w:jc w:val="right"/>
              <w:rPr>
                <w:rFonts w:ascii="Times New Roman" w:hAnsi="Times New Roman" w:cs="Times New Roman"/>
                <w:i/>
                <w:sz w:val="24"/>
                <w:szCs w:val="24"/>
                <w:lang w:val="kk-KZ"/>
              </w:rPr>
            </w:pPr>
            <w:r w:rsidRPr="00043F9A">
              <w:rPr>
                <w:rFonts w:ascii="Times New Roman" w:hAnsi="Times New Roman" w:cs="Times New Roman"/>
                <w:i/>
                <w:sz w:val="24"/>
                <w:szCs w:val="24"/>
                <w:lang w:val="kk-KZ"/>
              </w:rPr>
              <w:t>100</w:t>
            </w:r>
            <w:r>
              <w:rPr>
                <w:rFonts w:ascii="Times New Roman" w:hAnsi="Times New Roman" w:cs="Times New Roman"/>
                <w:i/>
                <w:sz w:val="24"/>
                <w:szCs w:val="24"/>
                <w:lang w:val="kk-KZ"/>
              </w:rPr>
              <w:t>,0</w:t>
            </w:r>
          </w:p>
        </w:tc>
      </w:tr>
      <w:tr w:rsidR="005B62D2" w:rsidRPr="00E4787C" w:rsidTr="00FD45C6">
        <w:trPr>
          <w:trHeight w:val="525"/>
        </w:trPr>
        <w:tc>
          <w:tcPr>
            <w:tcW w:w="2977" w:type="dxa"/>
            <w:shd w:val="clear" w:color="000000" w:fill="FFFFFF"/>
            <w:hideMark/>
          </w:tcPr>
          <w:p w:rsidR="005B62D2" w:rsidRPr="009549F3" w:rsidRDefault="005B4875" w:rsidP="005B62D2">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370"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5B62D2" w:rsidRDefault="005B62D2" w:rsidP="005B62D2">
            <w:pPr>
              <w:pStyle w:val="2a"/>
              <w:jc w:val="right"/>
              <w:rPr>
                <w:rFonts w:ascii="Times New Roman" w:hAnsi="Times New Roman" w:cs="Times New Roman"/>
                <w:i/>
                <w:sz w:val="24"/>
                <w:szCs w:val="24"/>
              </w:rPr>
            </w:pPr>
          </w:p>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FD45C6">
        <w:trPr>
          <w:trHeight w:val="224"/>
        </w:trPr>
        <w:tc>
          <w:tcPr>
            <w:tcW w:w="2977" w:type="dxa"/>
            <w:shd w:val="clear" w:color="000000" w:fill="FFFFFF"/>
            <w:hideMark/>
          </w:tcPr>
          <w:p w:rsidR="005B62D2" w:rsidRPr="009549F3" w:rsidRDefault="005B4875" w:rsidP="005B62D2">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Субвенциялар</w:t>
            </w:r>
          </w:p>
        </w:tc>
        <w:tc>
          <w:tcPr>
            <w:tcW w:w="1182"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370"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sidRPr="00043F9A">
              <w:rPr>
                <w:rFonts w:ascii="Times New Roman" w:hAnsi="Times New Roman" w:cs="Times New Roman"/>
                <w:i/>
                <w:sz w:val="24"/>
                <w:szCs w:val="24"/>
                <w:lang w:val="kk-KZ"/>
              </w:rPr>
              <w:t>33 388,0</w:t>
            </w:r>
          </w:p>
        </w:tc>
        <w:tc>
          <w:tcPr>
            <w:tcW w:w="1417" w:type="dxa"/>
            <w:shd w:val="clear" w:color="000000" w:fill="FFFFFF"/>
            <w:noWrap/>
          </w:tcPr>
          <w:p w:rsidR="005B62D2" w:rsidRPr="00043F9A" w:rsidRDefault="005B62D2" w:rsidP="005B62D2">
            <w:pPr>
              <w:pStyle w:val="2a"/>
              <w:jc w:val="right"/>
              <w:rPr>
                <w:rFonts w:ascii="Times New Roman" w:hAnsi="Times New Roman" w:cs="Times New Roman"/>
                <w:i/>
                <w:sz w:val="24"/>
                <w:szCs w:val="24"/>
                <w:lang w:val="kk-KZ"/>
              </w:rPr>
            </w:pPr>
            <w:r w:rsidRPr="00043F9A">
              <w:rPr>
                <w:rFonts w:ascii="Times New Roman" w:hAnsi="Times New Roman" w:cs="Times New Roman"/>
                <w:i/>
                <w:sz w:val="24"/>
                <w:szCs w:val="24"/>
                <w:lang w:val="kk-KZ"/>
              </w:rPr>
              <w:t>33 388,0</w:t>
            </w:r>
          </w:p>
        </w:tc>
        <w:tc>
          <w:tcPr>
            <w:tcW w:w="1276"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sidRPr="00043F9A">
              <w:rPr>
                <w:rFonts w:ascii="Times New Roman" w:hAnsi="Times New Roman" w:cs="Times New Roman"/>
                <w:i/>
                <w:sz w:val="24"/>
                <w:szCs w:val="24"/>
                <w:lang w:val="kk-KZ"/>
              </w:rPr>
              <w:t>33 388,0</w:t>
            </w:r>
          </w:p>
        </w:tc>
        <w:tc>
          <w:tcPr>
            <w:tcW w:w="1417"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sidRPr="00043F9A">
              <w:rPr>
                <w:rFonts w:ascii="Times New Roman" w:hAnsi="Times New Roman" w:cs="Times New Roman"/>
                <w:i/>
                <w:sz w:val="24"/>
                <w:szCs w:val="24"/>
                <w:lang w:val="kk-KZ"/>
              </w:rPr>
              <w:t>100</w:t>
            </w:r>
            <w:r>
              <w:rPr>
                <w:rFonts w:ascii="Times New Roman" w:hAnsi="Times New Roman" w:cs="Times New Roman"/>
                <w:i/>
                <w:sz w:val="24"/>
                <w:szCs w:val="24"/>
                <w:lang w:val="kk-KZ"/>
              </w:rPr>
              <w:t>,0</w:t>
            </w:r>
          </w:p>
        </w:tc>
      </w:tr>
      <w:tr w:rsidR="005B62D2" w:rsidRPr="00E4787C" w:rsidTr="00FD45C6">
        <w:trPr>
          <w:trHeight w:val="259"/>
        </w:trPr>
        <w:tc>
          <w:tcPr>
            <w:tcW w:w="2977" w:type="dxa"/>
            <w:shd w:val="clear" w:color="000000" w:fill="FFFFFF"/>
            <w:hideMark/>
          </w:tcPr>
          <w:p w:rsidR="005B62D2" w:rsidRPr="006A1A56" w:rsidRDefault="005B4875" w:rsidP="005B62D2">
            <w:pPr>
              <w:pStyle w:val="2a"/>
              <w:rPr>
                <w:rFonts w:ascii="Times New Roman" w:hAnsi="Times New Roman" w:cs="Times New Roman"/>
                <w:b/>
                <w:iCs/>
                <w:sz w:val="24"/>
                <w:szCs w:val="24"/>
              </w:rPr>
            </w:pPr>
            <w:r w:rsidRPr="00BA4120">
              <w:rPr>
                <w:rFonts w:ascii="Times New Roman" w:hAnsi="Times New Roman" w:cs="Times New Roman"/>
                <w:b/>
                <w:iCs/>
                <w:sz w:val="24"/>
                <w:szCs w:val="24"/>
                <w:lang w:val="kk-KZ"/>
              </w:rPr>
              <w:t>Шығыстар, оның ішінде:</w:t>
            </w:r>
          </w:p>
        </w:tc>
        <w:tc>
          <w:tcPr>
            <w:tcW w:w="1182"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CB1E86" w:rsidRDefault="005B62D2" w:rsidP="005B62D2">
            <w:pPr>
              <w:pStyle w:val="2a"/>
              <w:jc w:val="right"/>
              <w:rPr>
                <w:rFonts w:ascii="Times New Roman" w:hAnsi="Times New Roman" w:cs="Times New Roman"/>
                <w:b/>
                <w:sz w:val="24"/>
                <w:szCs w:val="24"/>
                <w:lang w:val="kk-KZ"/>
              </w:rPr>
            </w:pPr>
            <w:r w:rsidRPr="00CB1E86">
              <w:rPr>
                <w:rFonts w:ascii="Times New Roman" w:hAnsi="Times New Roman" w:cs="Times New Roman"/>
                <w:b/>
                <w:sz w:val="24"/>
                <w:szCs w:val="24"/>
                <w:lang w:val="kk-KZ"/>
              </w:rPr>
              <w:t>26 549,1</w:t>
            </w:r>
          </w:p>
        </w:tc>
        <w:tc>
          <w:tcPr>
            <w:tcW w:w="1370"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CB1E86" w:rsidRDefault="005B62D2" w:rsidP="005B62D2">
            <w:pPr>
              <w:pStyle w:val="2a"/>
              <w:jc w:val="right"/>
              <w:rPr>
                <w:rFonts w:ascii="Times New Roman" w:hAnsi="Times New Roman" w:cs="Times New Roman"/>
                <w:b/>
                <w:sz w:val="24"/>
                <w:szCs w:val="24"/>
                <w:lang w:val="kk-KZ"/>
              </w:rPr>
            </w:pPr>
            <w:r w:rsidRPr="00CB1E86">
              <w:rPr>
                <w:rFonts w:ascii="Times New Roman" w:hAnsi="Times New Roman" w:cs="Times New Roman"/>
                <w:b/>
                <w:sz w:val="24"/>
                <w:szCs w:val="24"/>
                <w:lang w:val="kk-KZ"/>
              </w:rPr>
              <w:t>36 981,0</w:t>
            </w:r>
          </w:p>
        </w:tc>
        <w:tc>
          <w:tcPr>
            <w:tcW w:w="1417" w:type="dxa"/>
            <w:shd w:val="clear" w:color="000000" w:fill="FFFFFF"/>
            <w:noWrap/>
          </w:tcPr>
          <w:p w:rsidR="005B62D2" w:rsidRDefault="005B62D2" w:rsidP="005B62D2">
            <w:pPr>
              <w:pStyle w:val="2a"/>
              <w:jc w:val="right"/>
              <w:rPr>
                <w:rFonts w:ascii="Times New Roman" w:hAnsi="Times New Roman" w:cs="Times New Roman"/>
                <w:b/>
                <w:sz w:val="24"/>
                <w:szCs w:val="24"/>
                <w:lang w:val="kk-KZ"/>
              </w:rPr>
            </w:pPr>
          </w:p>
          <w:p w:rsidR="005B62D2" w:rsidRPr="00CB1E86" w:rsidRDefault="005B62D2" w:rsidP="005B62D2">
            <w:pPr>
              <w:pStyle w:val="2a"/>
              <w:jc w:val="right"/>
              <w:rPr>
                <w:rFonts w:ascii="Times New Roman" w:hAnsi="Times New Roman" w:cs="Times New Roman"/>
                <w:b/>
                <w:sz w:val="24"/>
                <w:szCs w:val="24"/>
                <w:lang w:val="kk-KZ"/>
              </w:rPr>
            </w:pPr>
            <w:r w:rsidRPr="00CB1E86">
              <w:rPr>
                <w:rFonts w:ascii="Times New Roman" w:hAnsi="Times New Roman" w:cs="Times New Roman"/>
                <w:b/>
                <w:sz w:val="24"/>
                <w:szCs w:val="24"/>
                <w:lang w:val="kk-KZ"/>
              </w:rPr>
              <w:t>38 047,0</w:t>
            </w:r>
          </w:p>
        </w:tc>
        <w:tc>
          <w:tcPr>
            <w:tcW w:w="1276"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CB1E86" w:rsidRDefault="005B62D2" w:rsidP="005B62D2">
            <w:pPr>
              <w:pStyle w:val="2a"/>
              <w:jc w:val="right"/>
              <w:rPr>
                <w:rFonts w:ascii="Times New Roman" w:hAnsi="Times New Roman" w:cs="Times New Roman"/>
                <w:b/>
                <w:sz w:val="24"/>
                <w:szCs w:val="24"/>
                <w:lang w:val="kk-KZ"/>
              </w:rPr>
            </w:pPr>
            <w:r w:rsidRPr="00CB1E86">
              <w:rPr>
                <w:rFonts w:ascii="Times New Roman" w:hAnsi="Times New Roman" w:cs="Times New Roman"/>
                <w:b/>
                <w:sz w:val="24"/>
                <w:szCs w:val="24"/>
                <w:lang w:val="kk-KZ"/>
              </w:rPr>
              <w:t>35 477,6</w:t>
            </w:r>
          </w:p>
        </w:tc>
        <w:tc>
          <w:tcPr>
            <w:tcW w:w="1417" w:type="dxa"/>
            <w:shd w:val="clear" w:color="000000" w:fill="FFFFFF"/>
          </w:tcPr>
          <w:p w:rsidR="005B62D2" w:rsidRDefault="005B62D2" w:rsidP="005B62D2">
            <w:pPr>
              <w:pStyle w:val="2a"/>
              <w:jc w:val="right"/>
              <w:rPr>
                <w:rFonts w:ascii="Times New Roman" w:hAnsi="Times New Roman" w:cs="Times New Roman"/>
                <w:b/>
                <w:sz w:val="24"/>
                <w:szCs w:val="24"/>
                <w:lang w:val="kk-KZ"/>
              </w:rPr>
            </w:pPr>
          </w:p>
          <w:p w:rsidR="005B62D2" w:rsidRPr="00CB1E86" w:rsidRDefault="005B62D2" w:rsidP="005B62D2">
            <w:pPr>
              <w:pStyle w:val="2a"/>
              <w:jc w:val="right"/>
              <w:rPr>
                <w:rFonts w:ascii="Times New Roman" w:hAnsi="Times New Roman" w:cs="Times New Roman"/>
                <w:b/>
                <w:sz w:val="24"/>
                <w:szCs w:val="24"/>
                <w:lang w:val="kk-KZ"/>
              </w:rPr>
            </w:pPr>
            <w:r w:rsidRPr="00CB1E86">
              <w:rPr>
                <w:rFonts w:ascii="Times New Roman" w:hAnsi="Times New Roman" w:cs="Times New Roman"/>
                <w:b/>
                <w:sz w:val="24"/>
                <w:szCs w:val="24"/>
                <w:lang w:val="kk-KZ"/>
              </w:rPr>
              <w:t>93,2</w:t>
            </w:r>
          </w:p>
        </w:tc>
      </w:tr>
      <w:tr w:rsidR="005B62D2" w:rsidRPr="00E4787C" w:rsidTr="00FD45C6">
        <w:trPr>
          <w:trHeight w:val="275"/>
        </w:trPr>
        <w:tc>
          <w:tcPr>
            <w:tcW w:w="2977" w:type="dxa"/>
            <w:shd w:val="clear" w:color="000000" w:fill="FFFFFF"/>
          </w:tcPr>
          <w:p w:rsidR="005B62D2" w:rsidRPr="009549F3" w:rsidRDefault="005B4875" w:rsidP="005B62D2">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Мемлекеттік басқару</w:t>
            </w:r>
          </w:p>
        </w:tc>
        <w:tc>
          <w:tcPr>
            <w:tcW w:w="1182"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22 971,1</w:t>
            </w:r>
          </w:p>
        </w:tc>
        <w:tc>
          <w:tcPr>
            <w:tcW w:w="1370"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22 975,0</w:t>
            </w:r>
          </w:p>
        </w:tc>
        <w:tc>
          <w:tcPr>
            <w:tcW w:w="1417" w:type="dxa"/>
            <w:shd w:val="clear" w:color="000000" w:fill="FFFFFF"/>
            <w:noWrap/>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22 975,0</w:t>
            </w:r>
          </w:p>
        </w:tc>
        <w:tc>
          <w:tcPr>
            <w:tcW w:w="1276"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22 381,2</w:t>
            </w:r>
          </w:p>
        </w:tc>
        <w:tc>
          <w:tcPr>
            <w:tcW w:w="1417"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97,4</w:t>
            </w:r>
          </w:p>
        </w:tc>
      </w:tr>
      <w:tr w:rsidR="005B62D2" w:rsidRPr="00E4787C" w:rsidTr="00FD45C6">
        <w:trPr>
          <w:trHeight w:val="264"/>
        </w:trPr>
        <w:tc>
          <w:tcPr>
            <w:tcW w:w="2977" w:type="dxa"/>
            <w:shd w:val="clear" w:color="000000" w:fill="FFFFFF"/>
          </w:tcPr>
          <w:p w:rsidR="005B62D2" w:rsidRPr="009549F3" w:rsidRDefault="005B4875" w:rsidP="005B62D2">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Білім беру</w:t>
            </w:r>
          </w:p>
        </w:tc>
        <w:tc>
          <w:tcPr>
            <w:tcW w:w="1182"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360,0</w:t>
            </w:r>
          </w:p>
        </w:tc>
        <w:tc>
          <w:tcPr>
            <w:tcW w:w="1370"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1 820,0</w:t>
            </w:r>
          </w:p>
        </w:tc>
        <w:tc>
          <w:tcPr>
            <w:tcW w:w="1276"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400,0</w:t>
            </w:r>
          </w:p>
        </w:tc>
        <w:tc>
          <w:tcPr>
            <w:tcW w:w="1417"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22,0</w:t>
            </w:r>
          </w:p>
        </w:tc>
      </w:tr>
      <w:tr w:rsidR="005B62D2" w:rsidRPr="00E4787C" w:rsidTr="00FD45C6">
        <w:trPr>
          <w:trHeight w:val="30"/>
        </w:trPr>
        <w:tc>
          <w:tcPr>
            <w:tcW w:w="2977" w:type="dxa"/>
            <w:shd w:val="clear" w:color="000000" w:fill="FFFFFF"/>
          </w:tcPr>
          <w:p w:rsidR="005B62D2" w:rsidRPr="009549F3" w:rsidRDefault="005B4875" w:rsidP="005B62D2">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Денсаулық сақтау</w:t>
            </w:r>
          </w:p>
        </w:tc>
        <w:tc>
          <w:tcPr>
            <w:tcW w:w="1182"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c>
          <w:tcPr>
            <w:tcW w:w="1370"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5B62D2" w:rsidRPr="00305B2A" w:rsidRDefault="005B62D2" w:rsidP="005B62D2">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5B62D2" w:rsidRPr="00305B2A" w:rsidRDefault="005B62D2" w:rsidP="005B62D2">
            <w:pPr>
              <w:pStyle w:val="2a"/>
              <w:jc w:val="right"/>
              <w:rPr>
                <w:rFonts w:ascii="Times New Roman" w:hAnsi="Times New Roman" w:cs="Times New Roman"/>
                <w:i/>
                <w:sz w:val="24"/>
                <w:szCs w:val="24"/>
              </w:rPr>
            </w:pPr>
          </w:p>
        </w:tc>
      </w:tr>
      <w:tr w:rsidR="005B62D2" w:rsidRPr="00E4787C" w:rsidTr="00FD45C6">
        <w:trPr>
          <w:trHeight w:val="295"/>
        </w:trPr>
        <w:tc>
          <w:tcPr>
            <w:tcW w:w="2977" w:type="dxa"/>
            <w:shd w:val="clear" w:color="000000" w:fill="FFFFFF"/>
          </w:tcPr>
          <w:p w:rsidR="005B62D2" w:rsidRPr="009549F3" w:rsidRDefault="005B4875" w:rsidP="005B62D2">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Тұрғын үй-</w:t>
            </w:r>
            <w:r>
              <w:rPr>
                <w:rFonts w:ascii="Times New Roman" w:hAnsi="Times New Roman" w:cs="Times New Roman"/>
                <w:i/>
                <w:iCs/>
                <w:sz w:val="24"/>
                <w:szCs w:val="24"/>
                <w:lang w:val="kk-KZ"/>
              </w:rPr>
              <w:t>коммуналдық шаруашылығы</w:t>
            </w:r>
          </w:p>
        </w:tc>
        <w:tc>
          <w:tcPr>
            <w:tcW w:w="1182" w:type="dxa"/>
            <w:shd w:val="clear" w:color="000000" w:fill="FFFFFF"/>
          </w:tcPr>
          <w:p w:rsidR="005B4875" w:rsidRDefault="005B4875" w:rsidP="005B62D2">
            <w:pPr>
              <w:pStyle w:val="2a"/>
              <w:jc w:val="right"/>
              <w:rPr>
                <w:rFonts w:ascii="Times New Roman" w:hAnsi="Times New Roman" w:cs="Times New Roman"/>
                <w:i/>
                <w:sz w:val="24"/>
                <w:szCs w:val="24"/>
                <w:lang w:val="kk-KZ"/>
              </w:rPr>
            </w:pPr>
          </w:p>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1 126,0</w:t>
            </w:r>
          </w:p>
        </w:tc>
        <w:tc>
          <w:tcPr>
            <w:tcW w:w="1370" w:type="dxa"/>
            <w:shd w:val="clear" w:color="000000" w:fill="FFFFFF"/>
          </w:tcPr>
          <w:p w:rsidR="005B4875" w:rsidRDefault="005B4875" w:rsidP="005B62D2">
            <w:pPr>
              <w:pStyle w:val="2a"/>
              <w:jc w:val="right"/>
              <w:rPr>
                <w:rFonts w:ascii="Times New Roman" w:hAnsi="Times New Roman" w:cs="Times New Roman"/>
                <w:i/>
                <w:sz w:val="24"/>
                <w:szCs w:val="24"/>
                <w:lang w:val="kk-KZ"/>
              </w:rPr>
            </w:pPr>
          </w:p>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11 683,0</w:t>
            </w:r>
          </w:p>
        </w:tc>
        <w:tc>
          <w:tcPr>
            <w:tcW w:w="1417" w:type="dxa"/>
            <w:shd w:val="clear" w:color="000000" w:fill="FFFFFF"/>
            <w:noWrap/>
          </w:tcPr>
          <w:p w:rsidR="005B4875" w:rsidRDefault="005B4875" w:rsidP="005B62D2">
            <w:pPr>
              <w:pStyle w:val="2a"/>
              <w:jc w:val="right"/>
              <w:rPr>
                <w:rFonts w:ascii="Times New Roman" w:hAnsi="Times New Roman" w:cs="Times New Roman"/>
                <w:i/>
                <w:sz w:val="24"/>
                <w:szCs w:val="24"/>
                <w:lang w:val="kk-KZ"/>
              </w:rPr>
            </w:pPr>
          </w:p>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10 929,0</w:t>
            </w:r>
          </w:p>
        </w:tc>
        <w:tc>
          <w:tcPr>
            <w:tcW w:w="1276" w:type="dxa"/>
            <w:shd w:val="clear" w:color="000000" w:fill="FFFFFF"/>
          </w:tcPr>
          <w:p w:rsidR="005B4875" w:rsidRDefault="005B4875" w:rsidP="005B62D2">
            <w:pPr>
              <w:pStyle w:val="2a"/>
              <w:jc w:val="right"/>
              <w:rPr>
                <w:rFonts w:ascii="Times New Roman" w:hAnsi="Times New Roman" w:cs="Times New Roman"/>
                <w:i/>
                <w:sz w:val="24"/>
                <w:szCs w:val="24"/>
                <w:lang w:val="kk-KZ"/>
              </w:rPr>
            </w:pPr>
          </w:p>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10 494,0</w:t>
            </w:r>
          </w:p>
        </w:tc>
        <w:tc>
          <w:tcPr>
            <w:tcW w:w="1417" w:type="dxa"/>
            <w:shd w:val="clear" w:color="000000" w:fill="FFFFFF"/>
          </w:tcPr>
          <w:p w:rsidR="005B4875" w:rsidRDefault="005B4875" w:rsidP="005B62D2">
            <w:pPr>
              <w:pStyle w:val="2a"/>
              <w:jc w:val="right"/>
              <w:rPr>
                <w:rFonts w:ascii="Times New Roman" w:hAnsi="Times New Roman" w:cs="Times New Roman"/>
                <w:i/>
                <w:sz w:val="24"/>
                <w:szCs w:val="24"/>
                <w:lang w:val="kk-KZ"/>
              </w:rPr>
            </w:pPr>
          </w:p>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96,0</w:t>
            </w:r>
          </w:p>
        </w:tc>
      </w:tr>
      <w:tr w:rsidR="005B62D2" w:rsidRPr="00C25827" w:rsidTr="00FD45C6">
        <w:trPr>
          <w:trHeight w:val="295"/>
        </w:trPr>
        <w:tc>
          <w:tcPr>
            <w:tcW w:w="2977" w:type="dxa"/>
            <w:shd w:val="clear" w:color="000000" w:fill="FFFFFF"/>
          </w:tcPr>
          <w:p w:rsidR="005B62D2" w:rsidRPr="009549F3" w:rsidRDefault="005B4875" w:rsidP="005B62D2">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Көлік және коммуникация</w:t>
            </w:r>
          </w:p>
        </w:tc>
        <w:tc>
          <w:tcPr>
            <w:tcW w:w="1182" w:type="dxa"/>
            <w:shd w:val="clear" w:color="000000" w:fill="FFFFFF"/>
          </w:tcPr>
          <w:p w:rsidR="005B62D2" w:rsidRPr="00043F9A" w:rsidRDefault="005B62D2" w:rsidP="009A493E">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825,0</w:t>
            </w:r>
          </w:p>
        </w:tc>
        <w:tc>
          <w:tcPr>
            <w:tcW w:w="1370" w:type="dxa"/>
            <w:shd w:val="clear" w:color="000000" w:fill="FFFFFF"/>
          </w:tcPr>
          <w:p w:rsidR="005B62D2" w:rsidRPr="00043F9A" w:rsidRDefault="005B62D2" w:rsidP="009A493E">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980,0</w:t>
            </w:r>
          </w:p>
        </w:tc>
        <w:tc>
          <w:tcPr>
            <w:tcW w:w="1417" w:type="dxa"/>
            <w:shd w:val="clear" w:color="000000" w:fill="FFFFFF"/>
            <w:noWrap/>
          </w:tcPr>
          <w:p w:rsidR="005B62D2" w:rsidRPr="00043F9A" w:rsidRDefault="005B62D2" w:rsidP="009A493E">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980,0</w:t>
            </w:r>
          </w:p>
        </w:tc>
        <w:tc>
          <w:tcPr>
            <w:tcW w:w="1276" w:type="dxa"/>
            <w:shd w:val="clear" w:color="000000" w:fill="FFFFFF"/>
          </w:tcPr>
          <w:p w:rsidR="005B62D2" w:rsidRPr="00043F9A" w:rsidRDefault="005B62D2" w:rsidP="009A493E">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875,0</w:t>
            </w:r>
          </w:p>
        </w:tc>
        <w:tc>
          <w:tcPr>
            <w:tcW w:w="1417" w:type="dxa"/>
            <w:shd w:val="clear" w:color="000000" w:fill="FFFFFF"/>
          </w:tcPr>
          <w:p w:rsidR="005B62D2" w:rsidRPr="00043F9A" w:rsidRDefault="005B62D2" w:rsidP="009A493E">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89,3</w:t>
            </w:r>
          </w:p>
        </w:tc>
      </w:tr>
      <w:tr w:rsidR="005B62D2" w:rsidRPr="00C25827" w:rsidTr="00FD45C6">
        <w:trPr>
          <w:trHeight w:val="295"/>
        </w:trPr>
        <w:tc>
          <w:tcPr>
            <w:tcW w:w="2977" w:type="dxa"/>
            <w:shd w:val="clear" w:color="000000" w:fill="FFFFFF"/>
          </w:tcPr>
          <w:p w:rsidR="005B62D2" w:rsidRPr="009549F3" w:rsidRDefault="005B4875" w:rsidP="005B62D2">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Басқалар</w:t>
            </w:r>
          </w:p>
        </w:tc>
        <w:tc>
          <w:tcPr>
            <w:tcW w:w="1182"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1 267,0</w:t>
            </w:r>
          </w:p>
        </w:tc>
        <w:tc>
          <w:tcPr>
            <w:tcW w:w="1370"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1 343,0</w:t>
            </w:r>
          </w:p>
        </w:tc>
        <w:tc>
          <w:tcPr>
            <w:tcW w:w="1417" w:type="dxa"/>
            <w:shd w:val="clear" w:color="000000" w:fill="FFFFFF"/>
            <w:noWrap/>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1 343,0</w:t>
            </w:r>
          </w:p>
        </w:tc>
        <w:tc>
          <w:tcPr>
            <w:tcW w:w="1276"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1 327,3</w:t>
            </w:r>
          </w:p>
        </w:tc>
        <w:tc>
          <w:tcPr>
            <w:tcW w:w="1417" w:type="dxa"/>
            <w:shd w:val="clear" w:color="000000" w:fill="FFFFFF"/>
          </w:tcPr>
          <w:p w:rsidR="005B62D2" w:rsidRPr="00043F9A" w:rsidRDefault="005B62D2" w:rsidP="005B62D2">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98,8</w:t>
            </w:r>
          </w:p>
        </w:tc>
      </w:tr>
    </w:tbl>
    <w:p w:rsidR="008D7A3D" w:rsidRDefault="002C4E33" w:rsidP="008D7A3D">
      <w:pPr>
        <w:pStyle w:val="2a"/>
        <w:ind w:firstLine="567"/>
        <w:jc w:val="both"/>
        <w:rPr>
          <w:rFonts w:ascii="Times New Roman" w:hAnsi="Times New Roman" w:cs="Times New Roman"/>
          <w:sz w:val="28"/>
          <w:szCs w:val="28"/>
          <w:lang w:val="kk-KZ" w:eastAsia="ar-SA"/>
        </w:rPr>
      </w:pPr>
      <w:r w:rsidRPr="002C4E33">
        <w:rPr>
          <w:rFonts w:ascii="Times New Roman" w:hAnsi="Times New Roman" w:cs="Times New Roman"/>
          <w:sz w:val="28"/>
          <w:szCs w:val="28"/>
          <w:lang w:val="kk-KZ" w:eastAsia="ar-SA"/>
        </w:rPr>
        <w:t>2020 жылы округ бюджеті 38</w:t>
      </w:r>
      <w:r>
        <w:rPr>
          <w:rFonts w:ascii="Times New Roman" w:hAnsi="Times New Roman" w:cs="Times New Roman"/>
          <w:sz w:val="28"/>
          <w:szCs w:val="28"/>
          <w:lang w:val="kk-KZ" w:eastAsia="ar-SA"/>
        </w:rPr>
        <w:t xml:space="preserve"> </w:t>
      </w:r>
      <w:r w:rsidRPr="002C4E33">
        <w:rPr>
          <w:rFonts w:ascii="Times New Roman" w:hAnsi="Times New Roman" w:cs="Times New Roman"/>
          <w:sz w:val="28"/>
          <w:szCs w:val="28"/>
          <w:lang w:val="kk-KZ" w:eastAsia="ar-SA"/>
        </w:rPr>
        <w:t>047,0 мың теңгені құрады. Осы жылы салықтан 1 059,2 мың теңге жиналды, оның ішінде: ж</w:t>
      </w:r>
      <w:r>
        <w:rPr>
          <w:rFonts w:ascii="Times New Roman" w:hAnsi="Times New Roman" w:cs="Times New Roman"/>
          <w:sz w:val="28"/>
          <w:szCs w:val="28"/>
          <w:lang w:val="kk-KZ" w:eastAsia="ar-SA"/>
        </w:rPr>
        <w:t>еке табыс салығы бойынша – 2,0 мың теңге, мүлік салығы 7</w:t>
      </w:r>
      <w:r w:rsidR="008D7A3D">
        <w:rPr>
          <w:rFonts w:ascii="Times New Roman" w:hAnsi="Times New Roman" w:cs="Times New Roman"/>
          <w:sz w:val="28"/>
          <w:szCs w:val="28"/>
          <w:lang w:val="kk-KZ" w:eastAsia="ar-SA"/>
        </w:rPr>
        <w:t>,9 мың теңге, жер салығы 25,6</w:t>
      </w:r>
      <w:r w:rsidRPr="002C4E33">
        <w:rPr>
          <w:rFonts w:ascii="Times New Roman" w:hAnsi="Times New Roman" w:cs="Times New Roman"/>
          <w:sz w:val="28"/>
          <w:szCs w:val="28"/>
          <w:lang w:val="kk-KZ" w:eastAsia="ar-SA"/>
        </w:rPr>
        <w:t xml:space="preserve"> мың теңге, көлік құралдары салығы </w:t>
      </w:r>
      <w:r w:rsidR="008D7A3D" w:rsidRPr="008D7A3D">
        <w:rPr>
          <w:rFonts w:ascii="Times New Roman" w:hAnsi="Times New Roman" w:cs="Times New Roman"/>
          <w:sz w:val="28"/>
          <w:szCs w:val="28"/>
          <w:lang w:val="kk-KZ" w:eastAsia="ar-SA"/>
        </w:rPr>
        <w:t>1</w:t>
      </w:r>
      <w:r w:rsidR="008D7A3D">
        <w:rPr>
          <w:rFonts w:ascii="Times New Roman" w:hAnsi="Times New Roman" w:cs="Times New Roman"/>
          <w:sz w:val="28"/>
          <w:szCs w:val="28"/>
          <w:lang w:val="kk-KZ" w:eastAsia="ar-SA"/>
        </w:rPr>
        <w:t xml:space="preserve"> </w:t>
      </w:r>
      <w:r w:rsidR="008D7A3D" w:rsidRPr="008D7A3D">
        <w:rPr>
          <w:rFonts w:ascii="Times New Roman" w:hAnsi="Times New Roman" w:cs="Times New Roman"/>
          <w:sz w:val="28"/>
          <w:szCs w:val="28"/>
          <w:lang w:val="kk-KZ" w:eastAsia="ar-SA"/>
        </w:rPr>
        <w:t>023,6</w:t>
      </w:r>
      <w:r w:rsidRPr="002C4E33">
        <w:rPr>
          <w:rFonts w:ascii="Times New Roman" w:hAnsi="Times New Roman" w:cs="Times New Roman"/>
          <w:sz w:val="28"/>
          <w:szCs w:val="28"/>
          <w:lang w:val="kk-KZ" w:eastAsia="ar-SA"/>
        </w:rPr>
        <w:t xml:space="preserve"> мың теңге (заңды</w:t>
      </w:r>
      <w:r w:rsidR="008D7A3D">
        <w:rPr>
          <w:rFonts w:ascii="Times New Roman" w:hAnsi="Times New Roman" w:cs="Times New Roman"/>
          <w:sz w:val="28"/>
          <w:szCs w:val="28"/>
          <w:lang w:val="kk-KZ" w:eastAsia="ar-SA"/>
        </w:rPr>
        <w:t xml:space="preserve"> тұлғалар мен жеке тұлғалардан) және </w:t>
      </w:r>
      <w:r w:rsidR="008D7A3D" w:rsidRPr="008D7A3D">
        <w:rPr>
          <w:rFonts w:ascii="Times New Roman" w:hAnsi="Times New Roman" w:cs="Times New Roman"/>
          <w:sz w:val="28"/>
          <w:szCs w:val="28"/>
          <w:lang w:val="kk-KZ" w:eastAsia="ar-SA"/>
        </w:rPr>
        <w:t>01.01.2020 жылға қолма – қол ақшаны бақылау шотынан қалдықтардың түсімі</w:t>
      </w:r>
      <w:r w:rsidR="008D7A3D">
        <w:rPr>
          <w:rFonts w:ascii="Times New Roman" w:hAnsi="Times New Roman" w:cs="Times New Roman"/>
          <w:sz w:val="28"/>
          <w:szCs w:val="28"/>
          <w:lang w:val="kk-KZ" w:eastAsia="ar-SA"/>
        </w:rPr>
        <w:t xml:space="preserve"> </w:t>
      </w:r>
      <w:r w:rsidR="008D7A3D" w:rsidRPr="008D7A3D">
        <w:rPr>
          <w:rFonts w:ascii="Times New Roman" w:hAnsi="Times New Roman" w:cs="Times New Roman"/>
          <w:sz w:val="28"/>
          <w:szCs w:val="28"/>
          <w:lang w:val="kk-KZ" w:eastAsia="ar-SA"/>
        </w:rPr>
        <w:t>1</w:t>
      </w:r>
      <w:r w:rsidR="008D7A3D">
        <w:rPr>
          <w:rFonts w:ascii="Times New Roman" w:hAnsi="Times New Roman" w:cs="Times New Roman"/>
          <w:sz w:val="28"/>
          <w:szCs w:val="28"/>
          <w:lang w:val="kk-KZ" w:eastAsia="ar-SA"/>
        </w:rPr>
        <w:t xml:space="preserve"> </w:t>
      </w:r>
      <w:r w:rsidR="008D7A3D" w:rsidRPr="008D7A3D">
        <w:rPr>
          <w:rFonts w:ascii="Times New Roman" w:hAnsi="Times New Roman" w:cs="Times New Roman"/>
          <w:sz w:val="28"/>
          <w:szCs w:val="28"/>
          <w:lang w:val="kk-KZ" w:eastAsia="ar-SA"/>
        </w:rPr>
        <w:t>066,0 мың теңге.</w:t>
      </w:r>
      <w:r w:rsidR="008D7A3D">
        <w:rPr>
          <w:rFonts w:ascii="Times New Roman" w:hAnsi="Times New Roman" w:cs="Times New Roman"/>
          <w:sz w:val="28"/>
          <w:szCs w:val="28"/>
          <w:lang w:val="kk-KZ" w:eastAsia="ar-SA"/>
        </w:rPr>
        <w:t xml:space="preserve"> </w:t>
      </w:r>
      <w:r w:rsidR="008D7A3D" w:rsidRPr="008D7A3D">
        <w:rPr>
          <w:rFonts w:ascii="Times New Roman" w:hAnsi="Times New Roman" w:cs="Times New Roman"/>
          <w:sz w:val="28"/>
          <w:szCs w:val="28"/>
          <w:lang w:val="kk-KZ" w:eastAsia="ar-SA"/>
        </w:rPr>
        <w:t xml:space="preserve">Субвенциялар – 33 388,0 мың теңге. Игеру </w:t>
      </w:r>
      <w:r w:rsidR="008D7A3D">
        <w:rPr>
          <w:rFonts w:ascii="Times New Roman" w:hAnsi="Times New Roman" w:cs="Times New Roman"/>
          <w:sz w:val="28"/>
          <w:szCs w:val="28"/>
          <w:lang w:val="kk-KZ" w:eastAsia="ar-SA"/>
        </w:rPr>
        <w:t>–</w:t>
      </w:r>
      <w:r w:rsidR="008D7A3D" w:rsidRPr="008D7A3D">
        <w:rPr>
          <w:rFonts w:ascii="Times New Roman" w:hAnsi="Times New Roman" w:cs="Times New Roman"/>
          <w:sz w:val="28"/>
          <w:szCs w:val="28"/>
          <w:lang w:val="kk-KZ" w:eastAsia="ar-SA"/>
        </w:rPr>
        <w:t xml:space="preserve"> 35</w:t>
      </w:r>
      <w:r w:rsidR="008D7A3D">
        <w:rPr>
          <w:rFonts w:ascii="Times New Roman" w:hAnsi="Times New Roman" w:cs="Times New Roman"/>
          <w:sz w:val="28"/>
          <w:szCs w:val="28"/>
          <w:lang w:val="kk-KZ" w:eastAsia="ar-SA"/>
        </w:rPr>
        <w:t xml:space="preserve"> </w:t>
      </w:r>
      <w:r w:rsidR="008D7A3D" w:rsidRPr="008D7A3D">
        <w:rPr>
          <w:rFonts w:ascii="Times New Roman" w:hAnsi="Times New Roman" w:cs="Times New Roman"/>
          <w:sz w:val="28"/>
          <w:szCs w:val="28"/>
          <w:lang w:val="kk-KZ" w:eastAsia="ar-SA"/>
        </w:rPr>
        <w:t>477,6</w:t>
      </w:r>
      <w:r w:rsidR="008D7A3D">
        <w:rPr>
          <w:rFonts w:ascii="Times New Roman" w:hAnsi="Times New Roman" w:cs="Times New Roman"/>
          <w:sz w:val="28"/>
          <w:szCs w:val="28"/>
          <w:lang w:val="kk-KZ" w:eastAsia="ar-SA"/>
        </w:rPr>
        <w:t xml:space="preserve"> мың теңгені немесе 93,2</w:t>
      </w:r>
      <w:r w:rsidR="008D7A3D" w:rsidRPr="008D7A3D">
        <w:rPr>
          <w:rFonts w:ascii="Times New Roman" w:hAnsi="Times New Roman" w:cs="Times New Roman"/>
          <w:sz w:val="28"/>
          <w:szCs w:val="28"/>
          <w:lang w:val="kk-KZ" w:eastAsia="ar-SA"/>
        </w:rPr>
        <w:t>% құрады.</w:t>
      </w:r>
    </w:p>
    <w:p w:rsidR="009E6E88" w:rsidRPr="009E6E88" w:rsidRDefault="009E6E88" w:rsidP="009E6E88">
      <w:pPr>
        <w:pStyle w:val="2a"/>
        <w:ind w:firstLine="567"/>
        <w:jc w:val="both"/>
        <w:rPr>
          <w:rFonts w:ascii="Times New Roman" w:hAnsi="Times New Roman" w:cs="Times New Roman"/>
          <w:sz w:val="28"/>
          <w:szCs w:val="28"/>
          <w:lang w:val="kk-KZ" w:eastAsia="ar-SA"/>
        </w:rPr>
      </w:pPr>
      <w:r w:rsidRPr="009E6E88">
        <w:rPr>
          <w:rFonts w:ascii="Times New Roman" w:hAnsi="Times New Roman" w:cs="Times New Roman"/>
          <w:sz w:val="28"/>
          <w:szCs w:val="28"/>
          <w:lang w:val="kk-KZ" w:eastAsia="ar-SA"/>
        </w:rPr>
        <w:t>Бюджет қаражаты ағымдағы бағдарламаларға бағытталды:</w:t>
      </w:r>
    </w:p>
    <w:p w:rsidR="008D7A3D" w:rsidRDefault="009E6E88" w:rsidP="009E6E88">
      <w:pPr>
        <w:pStyle w:val="2a"/>
        <w:ind w:firstLine="567"/>
        <w:jc w:val="both"/>
        <w:rPr>
          <w:rFonts w:ascii="Times New Roman" w:hAnsi="Times New Roman" w:cs="Times New Roman"/>
          <w:sz w:val="28"/>
          <w:szCs w:val="28"/>
          <w:highlight w:val="yellow"/>
          <w:lang w:val="kk-KZ" w:eastAsia="ar-SA"/>
        </w:rPr>
      </w:pPr>
      <w:r w:rsidRPr="009E6E88">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- 22</w:t>
      </w:r>
      <w:r>
        <w:rPr>
          <w:rFonts w:ascii="Times New Roman" w:hAnsi="Times New Roman" w:cs="Times New Roman"/>
          <w:sz w:val="28"/>
          <w:szCs w:val="28"/>
          <w:lang w:val="kk-KZ" w:eastAsia="ar-SA"/>
        </w:rPr>
        <w:t xml:space="preserve"> </w:t>
      </w:r>
      <w:r w:rsidRPr="009E6E88">
        <w:rPr>
          <w:rFonts w:ascii="Times New Roman" w:hAnsi="Times New Roman" w:cs="Times New Roman"/>
          <w:sz w:val="28"/>
          <w:szCs w:val="28"/>
          <w:lang w:val="kk-KZ" w:eastAsia="ar-SA"/>
        </w:rPr>
        <w:t>381,2  мың теңге;</w:t>
      </w:r>
    </w:p>
    <w:p w:rsidR="009E6E88" w:rsidRPr="009E6E88" w:rsidRDefault="009E6E88" w:rsidP="009E6E88">
      <w:pPr>
        <w:pStyle w:val="2a"/>
        <w:ind w:firstLine="567"/>
        <w:jc w:val="both"/>
        <w:rPr>
          <w:rFonts w:ascii="Times New Roman" w:hAnsi="Times New Roman" w:cs="Times New Roman"/>
          <w:sz w:val="28"/>
          <w:szCs w:val="28"/>
          <w:lang w:val="kk-KZ" w:eastAsia="ar-SA"/>
        </w:rPr>
      </w:pPr>
      <w:r w:rsidRPr="009E6E88">
        <w:rPr>
          <w:rFonts w:ascii="Times New Roman" w:hAnsi="Times New Roman" w:cs="Times New Roman"/>
          <w:sz w:val="28"/>
          <w:szCs w:val="28"/>
          <w:lang w:val="kk-KZ" w:eastAsia="ar-SA"/>
        </w:rPr>
        <w:t>124005 «Ауылдық жерлерде оқушыларды жақын мектепке дейін тегін алып баруды және кері</w:t>
      </w:r>
      <w:r>
        <w:rPr>
          <w:rFonts w:ascii="Times New Roman" w:hAnsi="Times New Roman" w:cs="Times New Roman"/>
          <w:sz w:val="28"/>
          <w:szCs w:val="28"/>
          <w:lang w:val="kk-KZ" w:eastAsia="ar-SA"/>
        </w:rPr>
        <w:t xml:space="preserve"> алып келуді ұйымдастыру» - 400</w:t>
      </w:r>
      <w:r w:rsidRPr="009E6E88">
        <w:rPr>
          <w:rFonts w:ascii="Times New Roman" w:hAnsi="Times New Roman" w:cs="Times New Roman"/>
          <w:sz w:val="28"/>
          <w:szCs w:val="28"/>
          <w:lang w:val="kk-KZ" w:eastAsia="ar-SA"/>
        </w:rPr>
        <w:t>,0 мың теңге;</w:t>
      </w:r>
    </w:p>
    <w:p w:rsidR="009E6E88" w:rsidRPr="009E6E88" w:rsidRDefault="009E6E88" w:rsidP="009E6E88">
      <w:pPr>
        <w:pStyle w:val="2a"/>
        <w:ind w:firstLine="567"/>
        <w:jc w:val="both"/>
        <w:rPr>
          <w:rFonts w:ascii="Times New Roman" w:hAnsi="Times New Roman" w:cs="Times New Roman"/>
          <w:sz w:val="28"/>
          <w:szCs w:val="28"/>
          <w:lang w:val="kk-KZ" w:eastAsia="ar-SA"/>
        </w:rPr>
      </w:pPr>
      <w:r w:rsidRPr="009E6E88">
        <w:rPr>
          <w:rFonts w:ascii="Times New Roman" w:hAnsi="Times New Roman" w:cs="Times New Roman"/>
          <w:sz w:val="28"/>
          <w:szCs w:val="28"/>
          <w:lang w:val="kk-KZ" w:eastAsia="ar-SA"/>
        </w:rPr>
        <w:t>124008 «Елді мекендерде көшелерді жарықтандыру» - 1</w:t>
      </w:r>
      <w:r>
        <w:rPr>
          <w:rFonts w:ascii="Times New Roman" w:hAnsi="Times New Roman" w:cs="Times New Roman"/>
          <w:sz w:val="28"/>
          <w:szCs w:val="28"/>
          <w:lang w:val="kk-KZ" w:eastAsia="ar-SA"/>
        </w:rPr>
        <w:t xml:space="preserve"> </w:t>
      </w:r>
      <w:r w:rsidRPr="009E6E88">
        <w:rPr>
          <w:rFonts w:ascii="Times New Roman" w:hAnsi="Times New Roman" w:cs="Times New Roman"/>
          <w:sz w:val="28"/>
          <w:szCs w:val="28"/>
          <w:lang w:val="kk-KZ" w:eastAsia="ar-SA"/>
        </w:rPr>
        <w:t>129,2 мың теңге;</w:t>
      </w:r>
    </w:p>
    <w:p w:rsidR="009E6E88" w:rsidRDefault="009E6E88" w:rsidP="009E6E88">
      <w:pPr>
        <w:pStyle w:val="2a"/>
        <w:ind w:firstLine="567"/>
        <w:jc w:val="both"/>
        <w:rPr>
          <w:rFonts w:ascii="Times New Roman" w:hAnsi="Times New Roman" w:cs="Times New Roman"/>
          <w:sz w:val="28"/>
          <w:szCs w:val="28"/>
          <w:highlight w:val="yellow"/>
          <w:lang w:val="kk-KZ" w:eastAsia="ar-SA"/>
        </w:rPr>
      </w:pPr>
      <w:r w:rsidRPr="009E6E88">
        <w:rPr>
          <w:rFonts w:ascii="Times New Roman" w:hAnsi="Times New Roman" w:cs="Times New Roman"/>
          <w:sz w:val="28"/>
          <w:szCs w:val="28"/>
          <w:lang w:val="kk-KZ" w:eastAsia="ar-SA"/>
        </w:rPr>
        <w:t>124011 «Елді мекендерді абаттандыру және көгалдандыру» - 9364,8 мың теңге;</w:t>
      </w:r>
    </w:p>
    <w:p w:rsidR="009E6E88" w:rsidRPr="009E6E88" w:rsidRDefault="009E6E88" w:rsidP="009E6E88">
      <w:pPr>
        <w:pStyle w:val="2a"/>
        <w:ind w:firstLine="567"/>
        <w:jc w:val="both"/>
        <w:rPr>
          <w:rFonts w:ascii="Times New Roman" w:hAnsi="Times New Roman" w:cs="Times New Roman"/>
          <w:sz w:val="28"/>
          <w:szCs w:val="28"/>
          <w:lang w:val="kk-KZ" w:eastAsia="ar-SA"/>
        </w:rPr>
      </w:pPr>
      <w:r w:rsidRPr="009E6E88">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жұмыс істеуін қамтамасыз ету» - 875,0 мың теңге;</w:t>
      </w:r>
    </w:p>
    <w:p w:rsidR="009E6E88" w:rsidRDefault="009E6E88" w:rsidP="009E6E88">
      <w:pPr>
        <w:pStyle w:val="2a"/>
        <w:ind w:firstLine="567"/>
        <w:jc w:val="both"/>
        <w:rPr>
          <w:rFonts w:ascii="Times New Roman" w:hAnsi="Times New Roman" w:cs="Times New Roman"/>
          <w:sz w:val="28"/>
          <w:szCs w:val="28"/>
          <w:highlight w:val="yellow"/>
          <w:lang w:val="kk-KZ" w:eastAsia="ar-SA"/>
        </w:rPr>
      </w:pPr>
      <w:r w:rsidRPr="009E6E88">
        <w:rPr>
          <w:rFonts w:ascii="Times New Roman" w:hAnsi="Times New Roman" w:cs="Times New Roman"/>
          <w:sz w:val="28"/>
          <w:szCs w:val="28"/>
          <w:lang w:val="kk-KZ" w:eastAsia="ar-SA"/>
        </w:rPr>
        <w:t>124040 «Өңірлерді дамытудың 2025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 - шараларды іске асыру» - 1</w:t>
      </w:r>
      <w:r>
        <w:rPr>
          <w:rFonts w:ascii="Times New Roman" w:hAnsi="Times New Roman" w:cs="Times New Roman"/>
          <w:sz w:val="28"/>
          <w:szCs w:val="28"/>
          <w:lang w:val="kk-KZ" w:eastAsia="ar-SA"/>
        </w:rPr>
        <w:t xml:space="preserve"> </w:t>
      </w:r>
      <w:r w:rsidRPr="009E6E88">
        <w:rPr>
          <w:rFonts w:ascii="Times New Roman" w:hAnsi="Times New Roman" w:cs="Times New Roman"/>
          <w:sz w:val="28"/>
          <w:szCs w:val="28"/>
          <w:lang w:val="kk-KZ" w:eastAsia="ar-SA"/>
        </w:rPr>
        <w:t>327,4 мың теңге.</w:t>
      </w:r>
    </w:p>
    <w:p w:rsidR="009E6E88" w:rsidRDefault="009E6E88" w:rsidP="000F3E59">
      <w:pPr>
        <w:pStyle w:val="2a"/>
        <w:ind w:firstLine="567"/>
        <w:jc w:val="both"/>
        <w:rPr>
          <w:rFonts w:ascii="Times New Roman" w:hAnsi="Times New Roman" w:cs="Times New Roman"/>
          <w:sz w:val="28"/>
          <w:szCs w:val="28"/>
          <w:highlight w:val="yellow"/>
          <w:lang w:val="kk-KZ" w:eastAsia="ar-SA"/>
        </w:rPr>
      </w:pPr>
      <w:r w:rsidRPr="009E6E88">
        <w:rPr>
          <w:rFonts w:ascii="Times New Roman" w:hAnsi="Times New Roman" w:cs="Times New Roman"/>
          <w:sz w:val="28"/>
          <w:szCs w:val="28"/>
          <w:lang w:val="kk-KZ" w:eastAsia="ar-SA"/>
        </w:rPr>
        <w:t>01.01.2021 жылға бюджет қаражатының бос қалдықтары</w:t>
      </w:r>
      <w:r>
        <w:rPr>
          <w:rFonts w:ascii="Times New Roman" w:hAnsi="Times New Roman" w:cs="Times New Roman"/>
          <w:sz w:val="28"/>
          <w:szCs w:val="28"/>
          <w:lang w:val="kk-KZ" w:eastAsia="ar-SA"/>
        </w:rPr>
        <w:t xml:space="preserve"> </w:t>
      </w:r>
      <w:r w:rsidRPr="009E6E88">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9E6E88">
        <w:rPr>
          <w:rFonts w:ascii="Times New Roman" w:hAnsi="Times New Roman" w:cs="Times New Roman"/>
          <w:sz w:val="28"/>
          <w:szCs w:val="28"/>
          <w:lang w:val="kk-KZ" w:eastAsia="ar-SA"/>
        </w:rPr>
        <w:t>36,5 мың теңге.</w:t>
      </w:r>
    </w:p>
    <w:p w:rsidR="00A00725" w:rsidRDefault="009E6E88" w:rsidP="00A00725">
      <w:pPr>
        <w:pStyle w:val="2a"/>
        <w:ind w:firstLine="567"/>
        <w:jc w:val="both"/>
        <w:rPr>
          <w:rFonts w:ascii="Times New Roman" w:hAnsi="Times New Roman" w:cs="Times New Roman"/>
          <w:sz w:val="28"/>
          <w:szCs w:val="28"/>
          <w:lang w:val="kk-KZ" w:eastAsia="ar-SA"/>
        </w:rPr>
      </w:pPr>
      <w:r w:rsidRPr="009E6E88">
        <w:rPr>
          <w:rFonts w:ascii="Times New Roman" w:hAnsi="Times New Roman" w:cs="Times New Roman"/>
          <w:sz w:val="28"/>
          <w:szCs w:val="28"/>
          <w:lang w:val="kk-KZ" w:eastAsia="ar-SA"/>
        </w:rPr>
        <w:t>Округте А</w:t>
      </w:r>
      <w:r>
        <w:rPr>
          <w:rFonts w:ascii="Times New Roman" w:hAnsi="Times New Roman" w:cs="Times New Roman"/>
          <w:sz w:val="28"/>
          <w:szCs w:val="28"/>
          <w:lang w:val="kk-KZ" w:eastAsia="ar-SA"/>
        </w:rPr>
        <w:t xml:space="preserve">ӘК-і алушылар болып табылатын 6 отбасы (30 адам) тұрады. Есепті кезеңде 9 адам жұмысқа орналастырылды, </w:t>
      </w:r>
      <w:r w:rsidRPr="009E6E88">
        <w:rPr>
          <w:rFonts w:ascii="Times New Roman" w:hAnsi="Times New Roman" w:cs="Times New Roman"/>
          <w:sz w:val="28"/>
          <w:szCs w:val="28"/>
          <w:lang w:val="kk-KZ" w:eastAsia="ar-SA"/>
        </w:rPr>
        <w:t>оқуға және қайта даярлауға 1 адам жіберілді.</w:t>
      </w:r>
      <w:r w:rsidR="00A00725">
        <w:rPr>
          <w:rFonts w:ascii="Times New Roman" w:hAnsi="Times New Roman" w:cs="Times New Roman"/>
          <w:sz w:val="28"/>
          <w:szCs w:val="28"/>
          <w:lang w:val="kk-KZ" w:eastAsia="ar-SA"/>
        </w:rPr>
        <w:t xml:space="preserve"> Жастар тәжірибесіне 5</w:t>
      </w:r>
      <w:r w:rsidRPr="009E6E88">
        <w:rPr>
          <w:rFonts w:ascii="Times New Roman" w:hAnsi="Times New Roman" w:cs="Times New Roman"/>
          <w:sz w:val="28"/>
          <w:szCs w:val="28"/>
          <w:lang w:val="kk-KZ" w:eastAsia="ar-SA"/>
        </w:rPr>
        <w:t xml:space="preserve"> адам жіберілді.</w:t>
      </w:r>
      <w:r w:rsidR="00A00725">
        <w:rPr>
          <w:rFonts w:ascii="Times New Roman" w:hAnsi="Times New Roman" w:cs="Times New Roman"/>
          <w:sz w:val="28"/>
          <w:szCs w:val="28"/>
          <w:lang w:val="kk-KZ" w:eastAsia="ar-SA"/>
        </w:rPr>
        <w:t xml:space="preserve"> </w:t>
      </w:r>
      <w:r w:rsidR="00A00725" w:rsidRPr="00A00725">
        <w:rPr>
          <w:rFonts w:ascii="Times New Roman" w:hAnsi="Times New Roman" w:cs="Times New Roman"/>
          <w:sz w:val="28"/>
          <w:szCs w:val="28"/>
          <w:lang w:val="kk-KZ" w:eastAsia="ar-SA"/>
        </w:rPr>
        <w:t>Округте үш мектеп жұмыс істейді, онда 144 оқушы оқиды.</w:t>
      </w:r>
    </w:p>
    <w:p w:rsidR="00A00725" w:rsidRPr="00A00725" w:rsidRDefault="00A00725" w:rsidP="005D07DC">
      <w:pPr>
        <w:pStyle w:val="2a"/>
        <w:ind w:firstLine="567"/>
        <w:jc w:val="center"/>
        <w:rPr>
          <w:rFonts w:ascii="Times New Roman" w:hAnsi="Times New Roman" w:cs="Times New Roman"/>
          <w:sz w:val="28"/>
          <w:szCs w:val="28"/>
          <w:u w:val="single"/>
          <w:lang w:val="kk-KZ" w:eastAsia="ar-SA"/>
        </w:rPr>
      </w:pPr>
      <w:r w:rsidRPr="00A00725">
        <w:rPr>
          <w:rFonts w:ascii="Times New Roman" w:hAnsi="Times New Roman" w:cs="Times New Roman"/>
          <w:b/>
          <w:sz w:val="28"/>
          <w:szCs w:val="28"/>
          <w:u w:val="single"/>
          <w:lang w:val="kk-KZ" w:eastAsia="ar-SA"/>
        </w:rPr>
        <w:t>«Аңқаты селолық округі әкімінің аппараты» ММ-і</w:t>
      </w:r>
    </w:p>
    <w:p w:rsidR="005B62D2" w:rsidRDefault="005D07DC" w:rsidP="005D07DC">
      <w:pPr>
        <w:pStyle w:val="2a"/>
        <w:ind w:firstLine="567"/>
        <w:jc w:val="both"/>
        <w:rPr>
          <w:rFonts w:ascii="Times New Roman" w:hAnsi="Times New Roman" w:cs="Times New Roman"/>
          <w:sz w:val="28"/>
          <w:szCs w:val="28"/>
          <w:lang w:val="kk-KZ" w:eastAsia="ar-SA"/>
        </w:rPr>
      </w:pPr>
      <w:r w:rsidRPr="005D07DC">
        <w:rPr>
          <w:rFonts w:ascii="Times New Roman" w:hAnsi="Times New Roman" w:cs="Times New Roman"/>
          <w:sz w:val="28"/>
          <w:szCs w:val="28"/>
          <w:lang w:val="kk-KZ" w:eastAsia="ar-SA"/>
        </w:rPr>
        <w:t xml:space="preserve">Аңқаты </w:t>
      </w:r>
      <w:r w:rsidR="00A66F59" w:rsidRPr="00A66F59">
        <w:rPr>
          <w:rFonts w:ascii="Times New Roman" w:hAnsi="Times New Roman" w:cs="Times New Roman"/>
          <w:sz w:val="28"/>
          <w:szCs w:val="28"/>
          <w:lang w:val="kk-KZ" w:eastAsia="ar-SA"/>
        </w:rPr>
        <w:t>селолық</w:t>
      </w:r>
      <w:r w:rsidRPr="005D07DC">
        <w:rPr>
          <w:rFonts w:ascii="Times New Roman" w:hAnsi="Times New Roman" w:cs="Times New Roman"/>
          <w:sz w:val="28"/>
          <w:szCs w:val="28"/>
          <w:lang w:val="kk-KZ" w:eastAsia="ar-SA"/>
        </w:rPr>
        <w:t xml:space="preserve"> округінің құрамына 6 елді мекен кіреді: Аңқата, Новая точка, Сатымшеген, Қандық, Ерсары, Рыбцех.</w:t>
      </w:r>
      <w:r>
        <w:rPr>
          <w:rFonts w:ascii="Times New Roman" w:hAnsi="Times New Roman" w:cs="Times New Roman"/>
          <w:sz w:val="28"/>
          <w:szCs w:val="28"/>
          <w:lang w:val="kk-KZ" w:eastAsia="ar-SA"/>
        </w:rPr>
        <w:t xml:space="preserve"> </w:t>
      </w:r>
      <w:r w:rsidRPr="005D07DC">
        <w:rPr>
          <w:rFonts w:ascii="Times New Roman" w:hAnsi="Times New Roman" w:cs="Times New Roman"/>
          <w:sz w:val="28"/>
          <w:szCs w:val="28"/>
          <w:lang w:val="kk-KZ" w:eastAsia="ar-SA"/>
        </w:rPr>
        <w:t>2021 жылд</w:t>
      </w:r>
      <w:r>
        <w:rPr>
          <w:rFonts w:ascii="Times New Roman" w:hAnsi="Times New Roman" w:cs="Times New Roman"/>
          <w:sz w:val="28"/>
          <w:szCs w:val="28"/>
          <w:lang w:val="kk-KZ" w:eastAsia="ar-SA"/>
        </w:rPr>
        <w:t>ың 1 қаңтарына халық саны - 1320 адамды немесе 318</w:t>
      </w:r>
      <w:r w:rsidRPr="005D07DC">
        <w:rPr>
          <w:rFonts w:ascii="Times New Roman" w:hAnsi="Times New Roman" w:cs="Times New Roman"/>
          <w:sz w:val="28"/>
          <w:szCs w:val="28"/>
          <w:lang w:val="kk-KZ" w:eastAsia="ar-SA"/>
        </w:rPr>
        <w:t xml:space="preserve"> отбасын құрайды.</w:t>
      </w:r>
    </w:p>
    <w:p w:rsidR="005D07DC" w:rsidRDefault="005D07DC" w:rsidP="005D07DC">
      <w:pPr>
        <w:pStyle w:val="2a"/>
        <w:ind w:firstLine="567"/>
        <w:jc w:val="both"/>
        <w:rPr>
          <w:rFonts w:ascii="Times New Roman" w:hAnsi="Times New Roman" w:cs="Times New Roman"/>
          <w:sz w:val="28"/>
          <w:szCs w:val="28"/>
          <w:lang w:val="kk-KZ" w:eastAsia="ar-SA"/>
        </w:rPr>
      </w:pPr>
      <w:r w:rsidRPr="005D07DC">
        <w:rPr>
          <w:rFonts w:ascii="Times New Roman" w:hAnsi="Times New Roman" w:cs="Times New Roman"/>
          <w:sz w:val="28"/>
          <w:szCs w:val="28"/>
          <w:lang w:val="kk-KZ" w:eastAsia="ar-SA"/>
        </w:rPr>
        <w:t xml:space="preserve">01.01.2020 жылдан бастап 2000-нан астам тұрғыны бар Аңқаты </w:t>
      </w:r>
      <w:r w:rsidR="003F1108" w:rsidRPr="003F1108">
        <w:rPr>
          <w:rFonts w:ascii="Times New Roman" w:hAnsi="Times New Roman" w:cs="Times New Roman"/>
          <w:sz w:val="28"/>
          <w:szCs w:val="28"/>
          <w:lang w:val="kk-KZ" w:eastAsia="ar-SA"/>
        </w:rPr>
        <w:t>селолық</w:t>
      </w:r>
      <w:r w:rsidRPr="005D07DC">
        <w:rPr>
          <w:rFonts w:ascii="Times New Roman" w:hAnsi="Times New Roman" w:cs="Times New Roman"/>
          <w:sz w:val="28"/>
          <w:szCs w:val="28"/>
          <w:lang w:val="kk-KZ" w:eastAsia="ar-SA"/>
        </w:rPr>
        <w:t xml:space="preserve"> округі бюджеттің төртінші деңгейіне өтті.</w:t>
      </w:r>
    </w:p>
    <w:p w:rsidR="000B356D" w:rsidRPr="00452C47" w:rsidRDefault="0050717B" w:rsidP="000B356D">
      <w:pPr>
        <w:pStyle w:val="2a"/>
        <w:ind w:firstLine="708"/>
        <w:jc w:val="right"/>
        <w:rPr>
          <w:rFonts w:ascii="Times New Roman" w:hAnsi="Times New Roman" w:cs="Times New Roman"/>
          <w:sz w:val="24"/>
          <w:szCs w:val="24"/>
        </w:rPr>
      </w:pPr>
      <w:r w:rsidRPr="0050717B">
        <w:rPr>
          <w:rFonts w:ascii="Times New Roman" w:hAnsi="Times New Roman" w:cs="Times New Roman"/>
          <w:sz w:val="24"/>
          <w:szCs w:val="24"/>
        </w:rPr>
        <w:t>мың теңге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134"/>
        <w:gridCol w:w="1559"/>
      </w:tblGrid>
      <w:tr w:rsidR="000B356D" w:rsidRPr="00E4787C" w:rsidTr="00FD45C6">
        <w:trPr>
          <w:trHeight w:val="390"/>
        </w:trPr>
        <w:tc>
          <w:tcPr>
            <w:tcW w:w="2977" w:type="dxa"/>
            <w:vMerge w:val="restart"/>
            <w:shd w:val="clear" w:color="000000" w:fill="FFFFFF"/>
            <w:vAlign w:val="center"/>
            <w:hideMark/>
          </w:tcPr>
          <w:p w:rsidR="000B356D" w:rsidRPr="00643BA6" w:rsidRDefault="0050717B" w:rsidP="004C5BBB">
            <w:pPr>
              <w:pStyle w:val="2a"/>
              <w:jc w:val="center"/>
              <w:rPr>
                <w:rFonts w:ascii="Times New Roman" w:hAnsi="Times New Roman" w:cs="Times New Roman"/>
                <w:b/>
                <w:sz w:val="24"/>
                <w:szCs w:val="24"/>
              </w:rPr>
            </w:pPr>
            <w:r w:rsidRPr="00FC5A65">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0B356D" w:rsidRPr="006C29DF" w:rsidRDefault="0050717B" w:rsidP="004C5BBB">
            <w:pPr>
              <w:pStyle w:val="2a"/>
              <w:jc w:val="center"/>
              <w:rPr>
                <w:rFonts w:ascii="Times New Roman" w:hAnsi="Times New Roman" w:cs="Times New Roman"/>
                <w:b/>
                <w:color w:val="000000"/>
                <w:sz w:val="24"/>
                <w:szCs w:val="24"/>
              </w:rPr>
            </w:pPr>
            <w:r w:rsidRPr="0050717B">
              <w:rPr>
                <w:rFonts w:ascii="Times New Roman" w:hAnsi="Times New Roman" w:cs="Times New Roman"/>
                <w:b/>
                <w:bCs/>
                <w:color w:val="000000"/>
                <w:sz w:val="24"/>
                <w:szCs w:val="24"/>
                <w:lang w:val="kk-KZ"/>
              </w:rPr>
              <w:t>Аңқаты селолық округі</w:t>
            </w:r>
          </w:p>
        </w:tc>
      </w:tr>
      <w:tr w:rsidR="000B356D" w:rsidRPr="00E4787C" w:rsidTr="00FD45C6">
        <w:trPr>
          <w:trHeight w:val="739"/>
        </w:trPr>
        <w:tc>
          <w:tcPr>
            <w:tcW w:w="2977" w:type="dxa"/>
            <w:vMerge/>
            <w:vAlign w:val="center"/>
            <w:hideMark/>
          </w:tcPr>
          <w:p w:rsidR="000B356D" w:rsidRPr="009549F3" w:rsidRDefault="000B356D" w:rsidP="004C5BBB">
            <w:pPr>
              <w:pStyle w:val="2a"/>
              <w:jc w:val="center"/>
              <w:rPr>
                <w:rFonts w:ascii="Times New Roman" w:hAnsi="Times New Roman" w:cs="Times New Roman"/>
                <w:sz w:val="24"/>
                <w:szCs w:val="24"/>
              </w:rPr>
            </w:pPr>
          </w:p>
        </w:tc>
        <w:tc>
          <w:tcPr>
            <w:tcW w:w="1182" w:type="dxa"/>
            <w:shd w:val="clear" w:color="000000" w:fill="FFFFFF"/>
            <w:vAlign w:val="center"/>
            <w:hideMark/>
          </w:tcPr>
          <w:p w:rsidR="000B356D" w:rsidRPr="009549F3" w:rsidRDefault="0050717B" w:rsidP="004C5BBB">
            <w:pPr>
              <w:pStyle w:val="2a"/>
              <w:jc w:val="center"/>
              <w:rPr>
                <w:rFonts w:ascii="Times New Roman" w:hAnsi="Times New Roman" w:cs="Times New Roman"/>
                <w:sz w:val="24"/>
                <w:szCs w:val="24"/>
              </w:rPr>
            </w:pPr>
            <w:r w:rsidRPr="00FC5A65">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0B356D" w:rsidRPr="009549F3" w:rsidRDefault="0050717B" w:rsidP="004C5BBB">
            <w:pPr>
              <w:pStyle w:val="2a"/>
              <w:jc w:val="center"/>
              <w:rPr>
                <w:rFonts w:ascii="Times New Roman" w:hAnsi="Times New Roman" w:cs="Times New Roman"/>
                <w:sz w:val="24"/>
                <w:szCs w:val="24"/>
              </w:rPr>
            </w:pPr>
            <w:r w:rsidRPr="00FC5A65">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0B356D" w:rsidRPr="009549F3" w:rsidRDefault="0050717B" w:rsidP="004C5BBB">
            <w:pPr>
              <w:pStyle w:val="2a"/>
              <w:jc w:val="center"/>
              <w:rPr>
                <w:rFonts w:ascii="Times New Roman" w:hAnsi="Times New Roman" w:cs="Times New Roman"/>
                <w:sz w:val="24"/>
                <w:szCs w:val="24"/>
              </w:rPr>
            </w:pPr>
            <w:r w:rsidRPr="00FC5A65">
              <w:rPr>
                <w:rFonts w:ascii="Times New Roman" w:hAnsi="Times New Roman" w:cs="Times New Roman"/>
                <w:b/>
                <w:sz w:val="24"/>
                <w:szCs w:val="24"/>
                <w:lang w:val="kk-KZ"/>
              </w:rPr>
              <w:t>2020 жылдың түзетілген жылдық бюджеті</w:t>
            </w:r>
          </w:p>
        </w:tc>
        <w:tc>
          <w:tcPr>
            <w:tcW w:w="1134" w:type="dxa"/>
            <w:shd w:val="clear" w:color="000000" w:fill="FFFFFF"/>
            <w:vAlign w:val="center"/>
            <w:hideMark/>
          </w:tcPr>
          <w:p w:rsidR="000B356D" w:rsidRPr="009549F3" w:rsidRDefault="0050717B" w:rsidP="004C5BBB">
            <w:pPr>
              <w:pStyle w:val="2a"/>
              <w:jc w:val="center"/>
              <w:rPr>
                <w:rFonts w:ascii="Times New Roman" w:hAnsi="Times New Roman" w:cs="Times New Roman"/>
                <w:sz w:val="24"/>
                <w:szCs w:val="24"/>
              </w:rPr>
            </w:pPr>
            <w:r>
              <w:rPr>
                <w:rFonts w:ascii="Times New Roman" w:hAnsi="Times New Roman" w:cs="Times New Roman"/>
                <w:b/>
                <w:sz w:val="24"/>
                <w:szCs w:val="24"/>
                <w:lang w:val="kk-KZ"/>
              </w:rPr>
              <w:t>2020</w:t>
            </w:r>
            <w:r w:rsidRPr="00FC5A65">
              <w:rPr>
                <w:rFonts w:ascii="Times New Roman" w:hAnsi="Times New Roman" w:cs="Times New Roman"/>
                <w:b/>
                <w:sz w:val="24"/>
                <w:szCs w:val="24"/>
                <w:lang w:val="kk-KZ"/>
              </w:rPr>
              <w:t xml:space="preserve"> жылғы нақты түсім</w:t>
            </w:r>
          </w:p>
        </w:tc>
        <w:tc>
          <w:tcPr>
            <w:tcW w:w="1559" w:type="dxa"/>
            <w:shd w:val="clear" w:color="000000" w:fill="FFFFFF"/>
            <w:vAlign w:val="center"/>
            <w:hideMark/>
          </w:tcPr>
          <w:p w:rsidR="0050717B" w:rsidRPr="0050717B" w:rsidRDefault="0050717B" w:rsidP="0050717B">
            <w:pPr>
              <w:pStyle w:val="2a"/>
              <w:jc w:val="center"/>
              <w:rPr>
                <w:rFonts w:ascii="Times New Roman" w:hAnsi="Times New Roman" w:cs="Times New Roman"/>
                <w:b/>
                <w:sz w:val="24"/>
                <w:szCs w:val="24"/>
              </w:rPr>
            </w:pPr>
            <w:r w:rsidRPr="0050717B">
              <w:rPr>
                <w:rFonts w:ascii="Times New Roman" w:hAnsi="Times New Roman" w:cs="Times New Roman"/>
                <w:b/>
                <w:sz w:val="24"/>
                <w:szCs w:val="24"/>
              </w:rPr>
              <w:t>жоспардың орындалуы</w:t>
            </w:r>
          </w:p>
          <w:p w:rsidR="000B356D" w:rsidRPr="009549F3" w:rsidRDefault="0050717B" w:rsidP="0050717B">
            <w:pPr>
              <w:pStyle w:val="2a"/>
              <w:jc w:val="center"/>
              <w:rPr>
                <w:rFonts w:ascii="Times New Roman" w:hAnsi="Times New Roman" w:cs="Times New Roman"/>
                <w:sz w:val="24"/>
                <w:szCs w:val="24"/>
              </w:rPr>
            </w:pPr>
            <w:r w:rsidRPr="0050717B">
              <w:rPr>
                <w:rFonts w:ascii="Times New Roman" w:hAnsi="Times New Roman" w:cs="Times New Roman"/>
                <w:b/>
                <w:sz w:val="24"/>
                <w:szCs w:val="24"/>
              </w:rPr>
              <w:t>%</w:t>
            </w:r>
          </w:p>
        </w:tc>
      </w:tr>
      <w:tr w:rsidR="000B356D" w:rsidRPr="00E4787C" w:rsidTr="00FD45C6">
        <w:trPr>
          <w:trHeight w:val="517"/>
        </w:trPr>
        <w:tc>
          <w:tcPr>
            <w:tcW w:w="2977" w:type="dxa"/>
            <w:vMerge w:val="restart"/>
            <w:shd w:val="clear" w:color="000000" w:fill="FFFFFF"/>
            <w:vAlign w:val="center"/>
            <w:hideMark/>
          </w:tcPr>
          <w:p w:rsidR="000B356D" w:rsidRPr="009549F3" w:rsidRDefault="0050717B" w:rsidP="004C5BBB">
            <w:pPr>
              <w:pStyle w:val="2a"/>
              <w:rPr>
                <w:rFonts w:ascii="Times New Roman" w:hAnsi="Times New Roman" w:cs="Times New Roman"/>
                <w:b/>
                <w:sz w:val="24"/>
                <w:szCs w:val="24"/>
              </w:rPr>
            </w:pPr>
            <w:r w:rsidRPr="00FC5A65">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0B356D" w:rsidRPr="00996F80" w:rsidRDefault="000B356D" w:rsidP="004C5BBB">
            <w:pPr>
              <w:pStyle w:val="2a"/>
              <w:jc w:val="right"/>
              <w:rPr>
                <w:rFonts w:ascii="Times New Roman" w:hAnsi="Times New Roman" w:cs="Times New Roman"/>
                <w:b/>
                <w:sz w:val="24"/>
                <w:szCs w:val="24"/>
                <w:lang w:val="kk-KZ"/>
              </w:rPr>
            </w:pPr>
          </w:p>
        </w:tc>
        <w:tc>
          <w:tcPr>
            <w:tcW w:w="1370" w:type="dxa"/>
            <w:vMerge w:val="restart"/>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lang w:val="kk-KZ"/>
              </w:rPr>
              <w:t>21 009</w:t>
            </w:r>
            <w:r>
              <w:rPr>
                <w:rFonts w:ascii="Times New Roman" w:hAnsi="Times New Roman" w:cs="Times New Roman"/>
                <w:b/>
                <w:sz w:val="24"/>
                <w:szCs w:val="24"/>
              </w:rPr>
              <w:t>,0</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lang w:val="kk-KZ"/>
              </w:rPr>
              <w:t>29 482</w:t>
            </w:r>
            <w:r>
              <w:rPr>
                <w:rFonts w:ascii="Times New Roman" w:hAnsi="Times New Roman" w:cs="Times New Roman"/>
                <w:b/>
                <w:sz w:val="24"/>
                <w:szCs w:val="24"/>
              </w:rPr>
              <w:t>,0</w:t>
            </w:r>
          </w:p>
        </w:tc>
        <w:tc>
          <w:tcPr>
            <w:tcW w:w="1134" w:type="dxa"/>
            <w:vMerge w:val="restart"/>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5E6782"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25 557,2</w:t>
            </w:r>
          </w:p>
        </w:tc>
        <w:tc>
          <w:tcPr>
            <w:tcW w:w="1559"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86,7</w:t>
            </w:r>
          </w:p>
        </w:tc>
      </w:tr>
      <w:tr w:rsidR="000B356D" w:rsidRPr="00E4787C" w:rsidTr="00FD45C6">
        <w:trPr>
          <w:trHeight w:val="276"/>
        </w:trPr>
        <w:tc>
          <w:tcPr>
            <w:tcW w:w="2977" w:type="dxa"/>
            <w:vMerge/>
            <w:vAlign w:val="center"/>
            <w:hideMark/>
          </w:tcPr>
          <w:p w:rsidR="000B356D" w:rsidRPr="009549F3" w:rsidRDefault="000B356D" w:rsidP="004C5BBB">
            <w:pPr>
              <w:pStyle w:val="2a"/>
              <w:rPr>
                <w:rFonts w:ascii="Times New Roman" w:hAnsi="Times New Roman" w:cs="Times New Roman"/>
                <w:sz w:val="24"/>
                <w:szCs w:val="24"/>
              </w:rPr>
            </w:pPr>
          </w:p>
        </w:tc>
        <w:tc>
          <w:tcPr>
            <w:tcW w:w="1182"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370"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134"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559" w:type="dxa"/>
            <w:vMerge/>
          </w:tcPr>
          <w:p w:rsidR="000B356D" w:rsidRPr="00305B2A" w:rsidRDefault="000B356D" w:rsidP="004C5BBB">
            <w:pPr>
              <w:pStyle w:val="2a"/>
              <w:jc w:val="right"/>
              <w:rPr>
                <w:rFonts w:ascii="Times New Roman" w:hAnsi="Times New Roman" w:cs="Times New Roman"/>
                <w:b/>
                <w:sz w:val="24"/>
                <w:szCs w:val="24"/>
                <w:highlight w:val="yellow"/>
              </w:rPr>
            </w:pPr>
          </w:p>
        </w:tc>
      </w:tr>
      <w:tr w:rsidR="000B356D" w:rsidRPr="00E4787C" w:rsidTr="00FD45C6">
        <w:trPr>
          <w:trHeight w:val="330"/>
        </w:trPr>
        <w:tc>
          <w:tcPr>
            <w:tcW w:w="2977" w:type="dxa"/>
            <w:shd w:val="clear" w:color="000000" w:fill="FFFFFF"/>
            <w:vAlign w:val="center"/>
            <w:hideMark/>
          </w:tcPr>
          <w:p w:rsidR="000B356D" w:rsidRPr="00FC192D" w:rsidRDefault="0050717B"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Кірістер, олардың ішінде:</w:t>
            </w:r>
          </w:p>
        </w:tc>
        <w:tc>
          <w:tcPr>
            <w:tcW w:w="1182" w:type="dxa"/>
            <w:shd w:val="clear" w:color="000000" w:fill="FFFFFF"/>
          </w:tcPr>
          <w:p w:rsidR="000B356D" w:rsidRPr="00996F80" w:rsidRDefault="000B356D" w:rsidP="004C5BBB">
            <w:pPr>
              <w:pStyle w:val="2a"/>
              <w:jc w:val="right"/>
              <w:rPr>
                <w:rFonts w:ascii="Times New Roman" w:hAnsi="Times New Roman" w:cs="Times New Roman"/>
                <w:b/>
                <w:sz w:val="24"/>
                <w:szCs w:val="24"/>
                <w:lang w:val="kk-KZ"/>
              </w:rPr>
            </w:pPr>
          </w:p>
        </w:tc>
        <w:tc>
          <w:tcPr>
            <w:tcW w:w="1370" w:type="dxa"/>
            <w:shd w:val="clear" w:color="000000" w:fill="FFFFFF"/>
          </w:tcPr>
          <w:p w:rsidR="0050717B" w:rsidRDefault="0050717B"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lang w:val="kk-KZ"/>
              </w:rPr>
              <w:t xml:space="preserve"> </w:t>
            </w:r>
            <w:r>
              <w:rPr>
                <w:rFonts w:ascii="Times New Roman" w:hAnsi="Times New Roman" w:cs="Times New Roman"/>
                <w:b/>
                <w:sz w:val="24"/>
                <w:szCs w:val="24"/>
              </w:rPr>
              <w:t>264,0</w:t>
            </w:r>
          </w:p>
        </w:tc>
        <w:tc>
          <w:tcPr>
            <w:tcW w:w="1417" w:type="dxa"/>
            <w:shd w:val="clear" w:color="000000" w:fill="FFFFFF"/>
          </w:tcPr>
          <w:p w:rsidR="0050717B" w:rsidRDefault="0050717B"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8 605,0</w:t>
            </w:r>
          </w:p>
        </w:tc>
        <w:tc>
          <w:tcPr>
            <w:tcW w:w="1134" w:type="dxa"/>
            <w:shd w:val="clear" w:color="000000" w:fill="FFFFFF"/>
          </w:tcPr>
          <w:p w:rsidR="0050717B" w:rsidRDefault="0050717B"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4 680,2</w:t>
            </w:r>
          </w:p>
        </w:tc>
        <w:tc>
          <w:tcPr>
            <w:tcW w:w="1559" w:type="dxa"/>
            <w:shd w:val="clear" w:color="000000" w:fill="FFFFFF"/>
          </w:tcPr>
          <w:p w:rsidR="0050717B" w:rsidRDefault="0050717B" w:rsidP="004C5BBB">
            <w:pPr>
              <w:pStyle w:val="2a"/>
              <w:jc w:val="right"/>
              <w:rPr>
                <w:rFonts w:ascii="Times New Roman" w:hAnsi="Times New Roman" w:cs="Times New Roman"/>
                <w:b/>
                <w:sz w:val="24"/>
                <w:szCs w:val="24"/>
                <w:lang w:val="kk-KZ"/>
              </w:rPr>
            </w:pPr>
          </w:p>
          <w:p w:rsidR="000B356D" w:rsidRPr="005E6782"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54,4</w:t>
            </w:r>
          </w:p>
        </w:tc>
      </w:tr>
      <w:tr w:rsidR="000B356D" w:rsidRPr="00E4787C" w:rsidTr="00FD45C6">
        <w:trPr>
          <w:trHeight w:val="399"/>
        </w:trPr>
        <w:tc>
          <w:tcPr>
            <w:tcW w:w="2977" w:type="dxa"/>
            <w:shd w:val="clear" w:color="000000" w:fill="FFFFFF"/>
            <w:vAlign w:val="center"/>
            <w:hideMark/>
          </w:tcPr>
          <w:p w:rsidR="000B356D" w:rsidRPr="00FC192D" w:rsidRDefault="0050717B"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0B356D" w:rsidRPr="00996F80" w:rsidRDefault="000B356D" w:rsidP="004C5BBB">
            <w:pPr>
              <w:pStyle w:val="2a"/>
              <w:jc w:val="right"/>
              <w:rPr>
                <w:rFonts w:ascii="Times New Roman" w:hAnsi="Times New Roman" w:cs="Times New Roman"/>
                <w:b/>
                <w:sz w:val="24"/>
                <w:szCs w:val="24"/>
                <w:lang w:val="kk-KZ"/>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lang w:val="kk-KZ"/>
              </w:rPr>
              <w:t xml:space="preserve"> </w:t>
            </w:r>
            <w:r>
              <w:rPr>
                <w:rFonts w:ascii="Times New Roman" w:hAnsi="Times New Roman" w:cs="Times New Roman"/>
                <w:b/>
                <w:sz w:val="24"/>
                <w:szCs w:val="24"/>
              </w:rPr>
              <w:t>264,0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lang w:val="kk-KZ"/>
              </w:rPr>
              <w:t xml:space="preserve"> </w:t>
            </w:r>
            <w:r>
              <w:rPr>
                <w:rFonts w:ascii="Times New Roman" w:hAnsi="Times New Roman" w:cs="Times New Roman"/>
                <w:b/>
                <w:sz w:val="24"/>
                <w:szCs w:val="24"/>
              </w:rPr>
              <w:t>264,0</w:t>
            </w:r>
          </w:p>
        </w:tc>
        <w:tc>
          <w:tcPr>
            <w:tcW w:w="1134"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kk-KZ"/>
              </w:rPr>
              <w:t xml:space="preserve"> </w:t>
            </w:r>
            <w:r>
              <w:rPr>
                <w:rFonts w:ascii="Times New Roman" w:hAnsi="Times New Roman" w:cs="Times New Roman"/>
                <w:b/>
                <w:sz w:val="24"/>
                <w:szCs w:val="24"/>
              </w:rPr>
              <w:t>338,5</w:t>
            </w:r>
          </w:p>
        </w:tc>
        <w:tc>
          <w:tcPr>
            <w:tcW w:w="1559"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37,3</w:t>
            </w:r>
          </w:p>
        </w:tc>
      </w:tr>
      <w:tr w:rsidR="000B356D" w:rsidRPr="00DD5632" w:rsidTr="00FD45C6">
        <w:trPr>
          <w:trHeight w:val="132"/>
        </w:trPr>
        <w:tc>
          <w:tcPr>
            <w:tcW w:w="2977" w:type="dxa"/>
            <w:shd w:val="clear" w:color="000000" w:fill="FFFFFF"/>
            <w:vAlign w:val="center"/>
            <w:hideMark/>
          </w:tcPr>
          <w:p w:rsidR="000B356D" w:rsidRPr="00DD5632" w:rsidRDefault="0050717B" w:rsidP="004C5BBB">
            <w:pPr>
              <w:pStyle w:val="2a"/>
              <w:rPr>
                <w:rFonts w:ascii="Times New Roman" w:hAnsi="Times New Roman" w:cs="Times New Roman"/>
                <w:i/>
                <w:sz w:val="24"/>
                <w:szCs w:val="24"/>
              </w:rPr>
            </w:pPr>
            <w:r w:rsidRPr="00FC5A65">
              <w:rPr>
                <w:rFonts w:ascii="Times New Roman" w:hAnsi="Times New Roman" w:cs="Times New Roman"/>
                <w:i/>
                <w:sz w:val="24"/>
                <w:szCs w:val="24"/>
              </w:rPr>
              <w:t>Жеке табыс салығы</w:t>
            </w:r>
          </w:p>
        </w:tc>
        <w:tc>
          <w:tcPr>
            <w:tcW w:w="1182" w:type="dxa"/>
            <w:shd w:val="clear" w:color="000000" w:fill="FFFFFF"/>
          </w:tcPr>
          <w:p w:rsidR="000B356D" w:rsidRPr="00996F80" w:rsidRDefault="000B356D" w:rsidP="004C5BBB">
            <w:pPr>
              <w:pStyle w:val="2a"/>
              <w:jc w:val="right"/>
              <w:rPr>
                <w:rFonts w:ascii="Times New Roman" w:hAnsi="Times New Roman" w:cs="Times New Roman"/>
                <w:i/>
                <w:lang w:val="kk-KZ"/>
              </w:rPr>
            </w:pPr>
          </w:p>
        </w:tc>
        <w:tc>
          <w:tcPr>
            <w:tcW w:w="1370" w:type="dxa"/>
            <w:shd w:val="clear" w:color="000000" w:fill="FFFFFF"/>
            <w:noWrap/>
          </w:tcPr>
          <w:p w:rsidR="000B356D" w:rsidRPr="00DD5632" w:rsidRDefault="000B356D" w:rsidP="0050717B">
            <w:pPr>
              <w:pStyle w:val="2a"/>
              <w:jc w:val="right"/>
              <w:rPr>
                <w:rFonts w:ascii="Times New Roman" w:hAnsi="Times New Roman" w:cs="Times New Roman"/>
                <w:i/>
                <w:sz w:val="24"/>
                <w:szCs w:val="24"/>
                <w:lang w:val="kk-KZ"/>
              </w:rPr>
            </w:pPr>
            <w:r w:rsidRPr="00DD5632">
              <w:rPr>
                <w:rFonts w:ascii="Times New Roman" w:hAnsi="Times New Roman" w:cs="Times New Roman"/>
                <w:i/>
                <w:sz w:val="24"/>
                <w:szCs w:val="24"/>
                <w:lang w:val="kk-KZ"/>
              </w:rPr>
              <w:t>2 600,0</w:t>
            </w:r>
          </w:p>
        </w:tc>
        <w:tc>
          <w:tcPr>
            <w:tcW w:w="1417" w:type="dxa"/>
            <w:shd w:val="clear" w:color="000000" w:fill="FFFFFF"/>
          </w:tcPr>
          <w:p w:rsidR="000B356D" w:rsidRPr="00DD5632" w:rsidRDefault="000B356D" w:rsidP="0050717B">
            <w:pPr>
              <w:pStyle w:val="2a"/>
              <w:jc w:val="right"/>
              <w:rPr>
                <w:rFonts w:ascii="Times New Roman" w:hAnsi="Times New Roman" w:cs="Times New Roman"/>
                <w:i/>
                <w:sz w:val="24"/>
                <w:szCs w:val="24"/>
                <w:lang w:val="kk-KZ"/>
              </w:rPr>
            </w:pPr>
            <w:r w:rsidRPr="00DD5632">
              <w:rPr>
                <w:rFonts w:ascii="Times New Roman" w:hAnsi="Times New Roman" w:cs="Times New Roman"/>
                <w:i/>
                <w:sz w:val="24"/>
                <w:szCs w:val="24"/>
                <w:lang w:val="kk-KZ"/>
              </w:rPr>
              <w:t>2 600,0</w:t>
            </w:r>
          </w:p>
        </w:tc>
        <w:tc>
          <w:tcPr>
            <w:tcW w:w="1134" w:type="dxa"/>
            <w:shd w:val="clear" w:color="000000" w:fill="FFFFFF"/>
          </w:tcPr>
          <w:p w:rsidR="000B356D" w:rsidRPr="00DD5632" w:rsidRDefault="000B356D" w:rsidP="0050717B">
            <w:pPr>
              <w:pStyle w:val="2a"/>
              <w:jc w:val="right"/>
              <w:rPr>
                <w:rFonts w:ascii="Times New Roman" w:hAnsi="Times New Roman" w:cs="Times New Roman"/>
                <w:i/>
                <w:sz w:val="24"/>
                <w:szCs w:val="24"/>
                <w:lang w:val="kk-KZ"/>
              </w:rPr>
            </w:pPr>
            <w:r w:rsidRPr="00DD5632">
              <w:rPr>
                <w:rFonts w:ascii="Times New Roman" w:hAnsi="Times New Roman" w:cs="Times New Roman"/>
                <w:i/>
                <w:sz w:val="24"/>
                <w:szCs w:val="24"/>
                <w:lang w:val="kk-KZ"/>
              </w:rPr>
              <w:t>312,3</w:t>
            </w:r>
          </w:p>
        </w:tc>
        <w:tc>
          <w:tcPr>
            <w:tcW w:w="1559" w:type="dxa"/>
            <w:shd w:val="clear" w:color="000000" w:fill="FFFFFF"/>
          </w:tcPr>
          <w:p w:rsidR="000B356D" w:rsidRPr="00DD5632" w:rsidRDefault="000B356D" w:rsidP="0050717B">
            <w:pPr>
              <w:pStyle w:val="2a"/>
              <w:jc w:val="right"/>
              <w:rPr>
                <w:rFonts w:ascii="Times New Roman" w:hAnsi="Times New Roman" w:cs="Times New Roman"/>
                <w:i/>
                <w:sz w:val="24"/>
                <w:szCs w:val="24"/>
                <w:lang w:val="kk-KZ"/>
              </w:rPr>
            </w:pPr>
            <w:r w:rsidRPr="00DD5632">
              <w:rPr>
                <w:rFonts w:ascii="Times New Roman" w:hAnsi="Times New Roman" w:cs="Times New Roman"/>
                <w:i/>
                <w:sz w:val="24"/>
                <w:szCs w:val="24"/>
                <w:lang w:val="kk-KZ"/>
              </w:rPr>
              <w:t>12</w:t>
            </w:r>
            <w:r>
              <w:rPr>
                <w:rFonts w:ascii="Times New Roman" w:hAnsi="Times New Roman" w:cs="Times New Roman"/>
                <w:i/>
                <w:sz w:val="24"/>
                <w:szCs w:val="24"/>
                <w:lang w:val="kk-KZ"/>
              </w:rPr>
              <w:t>,0</w:t>
            </w:r>
          </w:p>
        </w:tc>
      </w:tr>
      <w:tr w:rsidR="000B356D" w:rsidRPr="00E4787C" w:rsidTr="00FD45C6">
        <w:trPr>
          <w:trHeight w:val="278"/>
        </w:trPr>
        <w:tc>
          <w:tcPr>
            <w:tcW w:w="2977" w:type="dxa"/>
            <w:shd w:val="clear" w:color="000000" w:fill="FFFFFF"/>
            <w:vAlign w:val="center"/>
            <w:hideMark/>
          </w:tcPr>
          <w:p w:rsidR="000B356D" w:rsidRPr="00FC192D" w:rsidRDefault="0050717B" w:rsidP="004C5BBB">
            <w:pPr>
              <w:pStyle w:val="2a"/>
              <w:rPr>
                <w:rFonts w:ascii="Times New Roman" w:hAnsi="Times New Roman" w:cs="Times New Roman"/>
                <w:i/>
                <w:sz w:val="24"/>
                <w:szCs w:val="24"/>
              </w:rPr>
            </w:pPr>
            <w:r w:rsidRPr="00FC5A65">
              <w:rPr>
                <w:rFonts w:ascii="Times New Roman" w:hAnsi="Times New Roman" w:cs="Times New Roman"/>
                <w:i/>
                <w:sz w:val="24"/>
                <w:szCs w:val="24"/>
              </w:rPr>
              <w:t>Мүлік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305B2A" w:rsidRDefault="000B356D" w:rsidP="0050717B">
            <w:pPr>
              <w:pStyle w:val="2a"/>
              <w:jc w:val="right"/>
              <w:rPr>
                <w:rFonts w:ascii="Times New Roman" w:hAnsi="Times New Roman" w:cs="Times New Roman"/>
                <w:i/>
              </w:rPr>
            </w:pPr>
            <w:r>
              <w:rPr>
                <w:rFonts w:ascii="Times New Roman" w:hAnsi="Times New Roman" w:cs="Times New Roman"/>
                <w:i/>
              </w:rPr>
              <w:t>37,0</w:t>
            </w:r>
          </w:p>
        </w:tc>
        <w:tc>
          <w:tcPr>
            <w:tcW w:w="1417" w:type="dxa"/>
            <w:shd w:val="clear" w:color="000000" w:fill="FFFFFF"/>
          </w:tcPr>
          <w:p w:rsidR="000B356D" w:rsidRPr="00305B2A" w:rsidRDefault="000B356D" w:rsidP="0050717B">
            <w:pPr>
              <w:pStyle w:val="2a"/>
              <w:jc w:val="right"/>
              <w:rPr>
                <w:rFonts w:ascii="Times New Roman" w:hAnsi="Times New Roman" w:cs="Times New Roman"/>
                <w:i/>
              </w:rPr>
            </w:pPr>
            <w:r>
              <w:rPr>
                <w:rFonts w:ascii="Times New Roman" w:hAnsi="Times New Roman" w:cs="Times New Roman"/>
                <w:i/>
              </w:rPr>
              <w:t>37,0</w:t>
            </w:r>
          </w:p>
        </w:tc>
        <w:tc>
          <w:tcPr>
            <w:tcW w:w="1134" w:type="dxa"/>
            <w:shd w:val="clear" w:color="000000" w:fill="FFFFFF"/>
          </w:tcPr>
          <w:p w:rsidR="000B356D" w:rsidRPr="00305B2A" w:rsidRDefault="000B356D" w:rsidP="0050717B">
            <w:pPr>
              <w:pStyle w:val="2a"/>
              <w:jc w:val="right"/>
              <w:rPr>
                <w:rFonts w:ascii="Times New Roman" w:hAnsi="Times New Roman" w:cs="Times New Roman"/>
                <w:i/>
              </w:rPr>
            </w:pPr>
            <w:r>
              <w:rPr>
                <w:rFonts w:ascii="Times New Roman" w:hAnsi="Times New Roman" w:cs="Times New Roman"/>
                <w:i/>
              </w:rPr>
              <w:t>18,7</w:t>
            </w:r>
          </w:p>
        </w:tc>
        <w:tc>
          <w:tcPr>
            <w:tcW w:w="1559" w:type="dxa"/>
            <w:shd w:val="clear" w:color="000000" w:fill="FFFFFF"/>
          </w:tcPr>
          <w:p w:rsidR="000B356D" w:rsidRPr="00305B2A" w:rsidRDefault="000B356D" w:rsidP="0050717B">
            <w:pPr>
              <w:pStyle w:val="2a"/>
              <w:jc w:val="right"/>
              <w:rPr>
                <w:rFonts w:ascii="Times New Roman" w:hAnsi="Times New Roman" w:cs="Times New Roman"/>
                <w:i/>
              </w:rPr>
            </w:pPr>
            <w:r>
              <w:rPr>
                <w:rFonts w:ascii="Times New Roman" w:hAnsi="Times New Roman" w:cs="Times New Roman"/>
                <w:i/>
              </w:rPr>
              <w:t>50,4</w:t>
            </w:r>
          </w:p>
        </w:tc>
      </w:tr>
      <w:tr w:rsidR="000B356D" w:rsidRPr="00E4787C" w:rsidTr="00FD45C6">
        <w:trPr>
          <w:trHeight w:val="258"/>
        </w:trPr>
        <w:tc>
          <w:tcPr>
            <w:tcW w:w="2977" w:type="dxa"/>
            <w:shd w:val="clear" w:color="000000" w:fill="FFFFFF"/>
            <w:vAlign w:val="center"/>
            <w:hideMark/>
          </w:tcPr>
          <w:p w:rsidR="000B356D" w:rsidRPr="00FC192D" w:rsidRDefault="0050717B" w:rsidP="004C5BBB">
            <w:pPr>
              <w:pStyle w:val="2a"/>
              <w:rPr>
                <w:rFonts w:ascii="Times New Roman" w:hAnsi="Times New Roman" w:cs="Times New Roman"/>
                <w:i/>
                <w:sz w:val="24"/>
                <w:szCs w:val="24"/>
              </w:rPr>
            </w:pPr>
            <w:r w:rsidRPr="00FC5A65">
              <w:rPr>
                <w:rFonts w:ascii="Times New Roman" w:hAnsi="Times New Roman" w:cs="Times New Roman"/>
                <w:i/>
                <w:sz w:val="24"/>
                <w:szCs w:val="24"/>
              </w:rPr>
              <w:t>Жер салығы</w:t>
            </w:r>
          </w:p>
        </w:tc>
        <w:tc>
          <w:tcPr>
            <w:tcW w:w="1182" w:type="dxa"/>
            <w:shd w:val="clear" w:color="000000" w:fill="FFFFFF"/>
          </w:tcPr>
          <w:p w:rsidR="000B356D" w:rsidRPr="00996F80" w:rsidRDefault="000B356D" w:rsidP="004C5BBB">
            <w:pPr>
              <w:pStyle w:val="2a"/>
              <w:jc w:val="right"/>
              <w:rPr>
                <w:rFonts w:ascii="Times New Roman" w:hAnsi="Times New Roman" w:cs="Times New Roman"/>
                <w:i/>
                <w:lang w:val="kk-KZ"/>
              </w:rPr>
            </w:pPr>
          </w:p>
        </w:tc>
        <w:tc>
          <w:tcPr>
            <w:tcW w:w="1370" w:type="dxa"/>
            <w:shd w:val="clear" w:color="000000" w:fill="FFFFFF"/>
            <w:noWrap/>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297,0</w:t>
            </w:r>
          </w:p>
        </w:tc>
        <w:tc>
          <w:tcPr>
            <w:tcW w:w="1417" w:type="dxa"/>
            <w:shd w:val="clear" w:color="000000" w:fill="FFFFFF"/>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297,0</w:t>
            </w:r>
          </w:p>
        </w:tc>
        <w:tc>
          <w:tcPr>
            <w:tcW w:w="1134" w:type="dxa"/>
            <w:shd w:val="clear" w:color="000000" w:fill="FFFFFF"/>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481,9</w:t>
            </w:r>
          </w:p>
        </w:tc>
        <w:tc>
          <w:tcPr>
            <w:tcW w:w="1559" w:type="dxa"/>
            <w:shd w:val="clear" w:color="000000" w:fill="FFFFFF"/>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162,3</w:t>
            </w:r>
          </w:p>
        </w:tc>
      </w:tr>
      <w:tr w:rsidR="000B356D" w:rsidRPr="00E4787C" w:rsidTr="00FD45C6">
        <w:trPr>
          <w:trHeight w:val="420"/>
        </w:trPr>
        <w:tc>
          <w:tcPr>
            <w:tcW w:w="2977" w:type="dxa"/>
            <w:shd w:val="clear" w:color="000000" w:fill="FFFFFF"/>
            <w:vAlign w:val="center"/>
            <w:hideMark/>
          </w:tcPr>
          <w:p w:rsidR="000B356D" w:rsidRPr="00FC192D" w:rsidRDefault="0050717B" w:rsidP="004C5BBB">
            <w:pPr>
              <w:pStyle w:val="2a"/>
              <w:rPr>
                <w:rFonts w:ascii="Times New Roman" w:hAnsi="Times New Roman" w:cs="Times New Roman"/>
                <w:i/>
                <w:sz w:val="24"/>
                <w:szCs w:val="24"/>
              </w:rPr>
            </w:pPr>
            <w:r w:rsidRPr="00FC5A65">
              <w:rPr>
                <w:rFonts w:ascii="Times New Roman" w:hAnsi="Times New Roman" w:cs="Times New Roman"/>
                <w:i/>
                <w:sz w:val="24"/>
                <w:szCs w:val="24"/>
              </w:rPr>
              <w:t>Көлік құралдарына салынатын салық</w:t>
            </w:r>
          </w:p>
        </w:tc>
        <w:tc>
          <w:tcPr>
            <w:tcW w:w="1182" w:type="dxa"/>
            <w:shd w:val="clear" w:color="000000" w:fill="FFFFFF"/>
          </w:tcPr>
          <w:p w:rsidR="000B356D" w:rsidRPr="00996F80" w:rsidRDefault="000B356D" w:rsidP="004C5BBB">
            <w:pPr>
              <w:pStyle w:val="2a"/>
              <w:jc w:val="right"/>
              <w:rPr>
                <w:rFonts w:ascii="Times New Roman" w:hAnsi="Times New Roman" w:cs="Times New Roman"/>
                <w:i/>
                <w:lang w:val="kk-KZ"/>
              </w:rPr>
            </w:pPr>
          </w:p>
        </w:tc>
        <w:tc>
          <w:tcPr>
            <w:tcW w:w="1370" w:type="dxa"/>
            <w:shd w:val="clear" w:color="000000" w:fill="FFFFFF"/>
            <w:noWrap/>
          </w:tcPr>
          <w:p w:rsidR="000B356D" w:rsidRDefault="000B356D" w:rsidP="0050717B">
            <w:pPr>
              <w:pStyle w:val="2a"/>
              <w:jc w:val="right"/>
              <w:rPr>
                <w:rFonts w:ascii="Times New Roman" w:hAnsi="Times New Roman" w:cs="Times New Roman"/>
                <w:i/>
              </w:rPr>
            </w:pPr>
          </w:p>
          <w:p w:rsidR="000B356D" w:rsidRPr="00305B2A" w:rsidRDefault="000B356D" w:rsidP="0050717B">
            <w:pPr>
              <w:pStyle w:val="2a"/>
              <w:jc w:val="right"/>
              <w:rPr>
                <w:rFonts w:ascii="Times New Roman" w:hAnsi="Times New Roman" w:cs="Times New Roman"/>
                <w:i/>
              </w:rPr>
            </w:pPr>
            <w:r>
              <w:rPr>
                <w:rFonts w:ascii="Times New Roman" w:hAnsi="Times New Roman" w:cs="Times New Roman"/>
                <w:i/>
              </w:rPr>
              <w:t>3</w:t>
            </w:r>
            <w:r w:rsidR="0050717B">
              <w:rPr>
                <w:rFonts w:ascii="Times New Roman" w:hAnsi="Times New Roman" w:cs="Times New Roman"/>
                <w:i/>
                <w:lang w:val="kk-KZ"/>
              </w:rPr>
              <w:t xml:space="preserve"> </w:t>
            </w:r>
            <w:r>
              <w:rPr>
                <w:rFonts w:ascii="Times New Roman" w:hAnsi="Times New Roman" w:cs="Times New Roman"/>
                <w:i/>
              </w:rPr>
              <w:t>330,0</w:t>
            </w:r>
          </w:p>
        </w:tc>
        <w:tc>
          <w:tcPr>
            <w:tcW w:w="1417" w:type="dxa"/>
            <w:shd w:val="clear" w:color="000000" w:fill="FFFFFF"/>
          </w:tcPr>
          <w:p w:rsidR="000B356D" w:rsidRDefault="000B356D" w:rsidP="0050717B">
            <w:pPr>
              <w:pStyle w:val="2a"/>
              <w:jc w:val="right"/>
              <w:rPr>
                <w:rFonts w:ascii="Times New Roman" w:hAnsi="Times New Roman" w:cs="Times New Roman"/>
                <w:i/>
              </w:rPr>
            </w:pPr>
          </w:p>
          <w:p w:rsidR="000B356D" w:rsidRPr="00305B2A" w:rsidRDefault="000B356D" w:rsidP="0050717B">
            <w:pPr>
              <w:pStyle w:val="2a"/>
              <w:jc w:val="right"/>
              <w:rPr>
                <w:rFonts w:ascii="Times New Roman" w:hAnsi="Times New Roman" w:cs="Times New Roman"/>
                <w:i/>
              </w:rPr>
            </w:pPr>
            <w:r>
              <w:rPr>
                <w:rFonts w:ascii="Times New Roman" w:hAnsi="Times New Roman" w:cs="Times New Roman"/>
                <w:i/>
              </w:rPr>
              <w:t>3</w:t>
            </w:r>
            <w:r w:rsidR="0050717B">
              <w:rPr>
                <w:rFonts w:ascii="Times New Roman" w:hAnsi="Times New Roman" w:cs="Times New Roman"/>
                <w:i/>
                <w:lang w:val="kk-KZ"/>
              </w:rPr>
              <w:t xml:space="preserve"> </w:t>
            </w:r>
            <w:r>
              <w:rPr>
                <w:rFonts w:ascii="Times New Roman" w:hAnsi="Times New Roman" w:cs="Times New Roman"/>
                <w:i/>
              </w:rPr>
              <w:t>330,0</w:t>
            </w:r>
          </w:p>
        </w:tc>
        <w:tc>
          <w:tcPr>
            <w:tcW w:w="1134" w:type="dxa"/>
            <w:shd w:val="clear" w:color="000000" w:fill="FFFFFF"/>
          </w:tcPr>
          <w:p w:rsidR="000B356D" w:rsidRDefault="000B356D" w:rsidP="0050717B">
            <w:pPr>
              <w:pStyle w:val="2a"/>
              <w:jc w:val="right"/>
              <w:rPr>
                <w:rFonts w:ascii="Times New Roman" w:hAnsi="Times New Roman" w:cs="Times New Roman"/>
                <w:i/>
              </w:rPr>
            </w:pPr>
          </w:p>
          <w:p w:rsidR="000B356D" w:rsidRPr="00305B2A" w:rsidRDefault="000B356D" w:rsidP="0050717B">
            <w:pPr>
              <w:pStyle w:val="2a"/>
              <w:jc w:val="right"/>
              <w:rPr>
                <w:rFonts w:ascii="Times New Roman" w:hAnsi="Times New Roman" w:cs="Times New Roman"/>
                <w:i/>
              </w:rPr>
            </w:pPr>
            <w:r>
              <w:rPr>
                <w:rFonts w:ascii="Times New Roman" w:hAnsi="Times New Roman" w:cs="Times New Roman"/>
                <w:i/>
              </w:rPr>
              <w:t>1</w:t>
            </w:r>
            <w:r w:rsidR="0050717B">
              <w:rPr>
                <w:rFonts w:ascii="Times New Roman" w:hAnsi="Times New Roman" w:cs="Times New Roman"/>
                <w:i/>
                <w:lang w:val="kk-KZ"/>
              </w:rPr>
              <w:t xml:space="preserve"> </w:t>
            </w:r>
            <w:r>
              <w:rPr>
                <w:rFonts w:ascii="Times New Roman" w:hAnsi="Times New Roman" w:cs="Times New Roman"/>
                <w:i/>
              </w:rPr>
              <w:t>525,6</w:t>
            </w:r>
          </w:p>
        </w:tc>
        <w:tc>
          <w:tcPr>
            <w:tcW w:w="1559" w:type="dxa"/>
            <w:shd w:val="clear" w:color="000000" w:fill="FFFFFF"/>
          </w:tcPr>
          <w:p w:rsidR="000B356D" w:rsidRDefault="000B356D" w:rsidP="0050717B">
            <w:pPr>
              <w:pStyle w:val="2a"/>
              <w:jc w:val="right"/>
              <w:rPr>
                <w:rFonts w:ascii="Times New Roman" w:hAnsi="Times New Roman" w:cs="Times New Roman"/>
                <w:i/>
              </w:rPr>
            </w:pPr>
          </w:p>
          <w:p w:rsidR="000B356D" w:rsidRPr="00305B2A" w:rsidRDefault="000B356D" w:rsidP="0050717B">
            <w:pPr>
              <w:pStyle w:val="2a"/>
              <w:jc w:val="right"/>
              <w:rPr>
                <w:rFonts w:ascii="Times New Roman" w:hAnsi="Times New Roman" w:cs="Times New Roman"/>
                <w:i/>
              </w:rPr>
            </w:pPr>
            <w:r>
              <w:rPr>
                <w:rFonts w:ascii="Times New Roman" w:hAnsi="Times New Roman" w:cs="Times New Roman"/>
                <w:i/>
              </w:rPr>
              <w:t>45,8</w:t>
            </w:r>
          </w:p>
        </w:tc>
      </w:tr>
      <w:tr w:rsidR="000B356D" w:rsidRPr="00E4787C" w:rsidTr="00FD45C6">
        <w:trPr>
          <w:trHeight w:val="563"/>
        </w:trPr>
        <w:tc>
          <w:tcPr>
            <w:tcW w:w="2977" w:type="dxa"/>
            <w:shd w:val="clear" w:color="000000" w:fill="FFFFFF"/>
            <w:hideMark/>
          </w:tcPr>
          <w:p w:rsidR="000B356D" w:rsidRPr="00B14292" w:rsidRDefault="001E70E0"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0B356D" w:rsidRPr="00996F80" w:rsidRDefault="000B356D" w:rsidP="004C5BBB">
            <w:pPr>
              <w:pStyle w:val="2a"/>
              <w:jc w:val="right"/>
              <w:rPr>
                <w:rFonts w:ascii="Times New Roman" w:hAnsi="Times New Roman" w:cs="Times New Roman"/>
                <w:b/>
                <w:sz w:val="24"/>
                <w:szCs w:val="24"/>
                <w:lang w:val="kk-KZ"/>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DD5632"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2 341,0</w:t>
            </w:r>
          </w:p>
        </w:tc>
        <w:tc>
          <w:tcPr>
            <w:tcW w:w="1134"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DD5632"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2 341,7</w:t>
            </w:r>
          </w:p>
        </w:tc>
        <w:tc>
          <w:tcPr>
            <w:tcW w:w="1559"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DD5632"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0B356D" w:rsidRPr="00E4787C" w:rsidTr="00FD45C6">
        <w:trPr>
          <w:trHeight w:val="840"/>
        </w:trPr>
        <w:tc>
          <w:tcPr>
            <w:tcW w:w="2977" w:type="dxa"/>
            <w:shd w:val="clear" w:color="000000" w:fill="FFFFFF"/>
            <w:vAlign w:val="center"/>
            <w:hideMark/>
          </w:tcPr>
          <w:p w:rsidR="000B356D" w:rsidRPr="00B14292" w:rsidRDefault="001E70E0" w:rsidP="004C5BBB">
            <w:pPr>
              <w:pStyle w:val="2a"/>
              <w:rPr>
                <w:rFonts w:ascii="Times New Roman" w:hAnsi="Times New Roman" w:cs="Times New Roman"/>
                <w:i/>
                <w:sz w:val="24"/>
                <w:szCs w:val="24"/>
              </w:rPr>
            </w:pPr>
            <w:r w:rsidRPr="00FC5A65">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1E70E0">
            <w:pPr>
              <w:pStyle w:val="2a"/>
              <w:jc w:val="right"/>
              <w:rPr>
                <w:rFonts w:ascii="Times New Roman" w:hAnsi="Times New Roman" w:cs="Times New Roman"/>
                <w:i/>
                <w:sz w:val="24"/>
                <w:szCs w:val="24"/>
              </w:rPr>
            </w:pPr>
          </w:p>
          <w:p w:rsidR="000B356D" w:rsidRDefault="000B356D" w:rsidP="001E70E0">
            <w:pPr>
              <w:pStyle w:val="2a"/>
              <w:jc w:val="right"/>
              <w:rPr>
                <w:rFonts w:ascii="Times New Roman" w:hAnsi="Times New Roman" w:cs="Times New Roman"/>
                <w:i/>
                <w:sz w:val="24"/>
                <w:szCs w:val="24"/>
              </w:rPr>
            </w:pPr>
          </w:p>
          <w:p w:rsidR="000B356D" w:rsidRPr="00305B2A" w:rsidRDefault="000B356D" w:rsidP="001E70E0">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1E70E0">
            <w:pPr>
              <w:pStyle w:val="2a"/>
              <w:jc w:val="right"/>
              <w:rPr>
                <w:rFonts w:ascii="Times New Roman" w:hAnsi="Times New Roman" w:cs="Times New Roman"/>
                <w:i/>
                <w:sz w:val="24"/>
                <w:szCs w:val="24"/>
              </w:rPr>
            </w:pPr>
          </w:p>
          <w:p w:rsidR="000B356D" w:rsidRDefault="000B356D" w:rsidP="001E70E0">
            <w:pPr>
              <w:pStyle w:val="2a"/>
              <w:jc w:val="right"/>
              <w:rPr>
                <w:rFonts w:ascii="Times New Roman" w:hAnsi="Times New Roman" w:cs="Times New Roman"/>
                <w:i/>
                <w:sz w:val="24"/>
                <w:szCs w:val="24"/>
              </w:rPr>
            </w:pPr>
          </w:p>
          <w:p w:rsidR="000B356D" w:rsidRPr="00305B2A" w:rsidRDefault="000B356D" w:rsidP="001E70E0">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134" w:type="dxa"/>
            <w:shd w:val="clear" w:color="000000" w:fill="FFFFFF"/>
          </w:tcPr>
          <w:p w:rsidR="000B356D" w:rsidRDefault="000B356D" w:rsidP="001E70E0">
            <w:pPr>
              <w:pStyle w:val="2a"/>
              <w:jc w:val="right"/>
              <w:rPr>
                <w:rFonts w:ascii="Times New Roman" w:hAnsi="Times New Roman" w:cs="Times New Roman"/>
                <w:i/>
                <w:sz w:val="24"/>
                <w:szCs w:val="24"/>
              </w:rPr>
            </w:pPr>
          </w:p>
          <w:p w:rsidR="000B356D" w:rsidRDefault="000B356D" w:rsidP="001E70E0">
            <w:pPr>
              <w:pStyle w:val="2a"/>
              <w:jc w:val="right"/>
              <w:rPr>
                <w:rFonts w:ascii="Times New Roman" w:hAnsi="Times New Roman" w:cs="Times New Roman"/>
                <w:i/>
                <w:sz w:val="24"/>
                <w:szCs w:val="24"/>
              </w:rPr>
            </w:pPr>
          </w:p>
          <w:p w:rsidR="000B356D" w:rsidRPr="00305B2A" w:rsidRDefault="000B356D" w:rsidP="001E70E0">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0B356D" w:rsidRPr="00305B2A" w:rsidRDefault="000B356D" w:rsidP="001E70E0">
            <w:pPr>
              <w:pStyle w:val="2a"/>
              <w:jc w:val="right"/>
              <w:rPr>
                <w:rFonts w:ascii="Times New Roman" w:hAnsi="Times New Roman" w:cs="Times New Roman"/>
                <w:i/>
                <w:sz w:val="24"/>
                <w:szCs w:val="24"/>
              </w:rPr>
            </w:pPr>
          </w:p>
        </w:tc>
      </w:tr>
      <w:tr w:rsidR="000B356D" w:rsidRPr="00E4787C" w:rsidTr="00FD45C6">
        <w:trPr>
          <w:trHeight w:val="279"/>
        </w:trPr>
        <w:tc>
          <w:tcPr>
            <w:tcW w:w="2977" w:type="dxa"/>
            <w:shd w:val="clear" w:color="000000" w:fill="FFFFFF"/>
            <w:vAlign w:val="center"/>
          </w:tcPr>
          <w:p w:rsidR="000B356D" w:rsidRPr="00B14292" w:rsidRDefault="001E70E0" w:rsidP="004C5BBB">
            <w:pPr>
              <w:pStyle w:val="2a"/>
              <w:rPr>
                <w:rFonts w:ascii="Times New Roman" w:hAnsi="Times New Roman" w:cs="Times New Roman"/>
                <w:i/>
                <w:sz w:val="24"/>
                <w:szCs w:val="24"/>
              </w:rPr>
            </w:pPr>
            <w:r w:rsidRPr="00FC5A65">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134"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FD45C6">
        <w:trPr>
          <w:trHeight w:val="374"/>
        </w:trPr>
        <w:tc>
          <w:tcPr>
            <w:tcW w:w="2977" w:type="dxa"/>
            <w:shd w:val="clear" w:color="000000" w:fill="FFFFFF"/>
            <w:vAlign w:val="center"/>
            <w:hideMark/>
          </w:tcPr>
          <w:p w:rsidR="000B356D" w:rsidRPr="004629B4" w:rsidRDefault="001E70E0" w:rsidP="004C5BBB">
            <w:pPr>
              <w:pStyle w:val="2a"/>
              <w:rPr>
                <w:rFonts w:ascii="Times New Roman" w:hAnsi="Times New Roman" w:cs="Times New Roman"/>
                <w:i/>
                <w:sz w:val="24"/>
                <w:szCs w:val="24"/>
              </w:rPr>
            </w:pPr>
            <w:r w:rsidRPr="00E11579">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0B356D" w:rsidRPr="004629B4"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Pr="004629B4" w:rsidRDefault="000B356D" w:rsidP="004C5BBB">
            <w:pPr>
              <w:pStyle w:val="2a"/>
              <w:jc w:val="right"/>
              <w:rPr>
                <w:rFonts w:ascii="Times New Roman" w:hAnsi="Times New Roman" w:cs="Times New Roman"/>
                <w:i/>
                <w:sz w:val="24"/>
                <w:szCs w:val="24"/>
                <w:lang w:val="kk-KZ"/>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lang w:val="kk-KZ"/>
              </w:rPr>
              <w:t>0,0</w:t>
            </w:r>
          </w:p>
        </w:tc>
        <w:tc>
          <w:tcPr>
            <w:tcW w:w="1417" w:type="dxa"/>
            <w:shd w:val="clear" w:color="000000" w:fill="FFFFFF"/>
            <w:noWrap/>
          </w:tcPr>
          <w:p w:rsidR="000B356D" w:rsidRPr="004629B4" w:rsidRDefault="000B356D" w:rsidP="004C5BBB">
            <w:pPr>
              <w:pStyle w:val="2a"/>
              <w:jc w:val="right"/>
              <w:rPr>
                <w:rFonts w:ascii="Times New Roman" w:hAnsi="Times New Roman" w:cs="Times New Roman"/>
                <w:i/>
                <w:sz w:val="24"/>
                <w:szCs w:val="24"/>
                <w:lang w:val="kk-KZ"/>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lang w:val="kk-KZ"/>
              </w:rPr>
              <w:t>2 341,0</w:t>
            </w:r>
          </w:p>
        </w:tc>
        <w:tc>
          <w:tcPr>
            <w:tcW w:w="1134" w:type="dxa"/>
            <w:shd w:val="clear" w:color="000000" w:fill="FFFFFF"/>
          </w:tcPr>
          <w:p w:rsidR="000B356D" w:rsidRPr="004629B4" w:rsidRDefault="000B356D" w:rsidP="004C5BBB">
            <w:pPr>
              <w:pStyle w:val="2a"/>
              <w:jc w:val="right"/>
              <w:rPr>
                <w:rFonts w:ascii="Times New Roman" w:hAnsi="Times New Roman" w:cs="Times New Roman"/>
                <w:i/>
                <w:sz w:val="24"/>
                <w:szCs w:val="24"/>
                <w:lang w:val="kk-KZ"/>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lang w:val="kk-KZ"/>
              </w:rPr>
              <w:t>2 341,7</w:t>
            </w:r>
          </w:p>
        </w:tc>
        <w:tc>
          <w:tcPr>
            <w:tcW w:w="1559" w:type="dxa"/>
            <w:shd w:val="clear" w:color="000000" w:fill="FFFFFF"/>
          </w:tcPr>
          <w:p w:rsidR="000B356D" w:rsidRPr="004629B4" w:rsidRDefault="000B356D" w:rsidP="004C5BBB">
            <w:pPr>
              <w:pStyle w:val="2a"/>
              <w:jc w:val="right"/>
              <w:rPr>
                <w:rFonts w:ascii="Times New Roman" w:hAnsi="Times New Roman" w:cs="Times New Roman"/>
                <w:i/>
                <w:sz w:val="24"/>
                <w:szCs w:val="24"/>
                <w:lang w:val="kk-KZ"/>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lang w:val="kk-KZ"/>
              </w:rPr>
              <w:t>100,0</w:t>
            </w:r>
          </w:p>
        </w:tc>
      </w:tr>
      <w:tr w:rsidR="000B356D" w:rsidRPr="00E4787C" w:rsidTr="00FD45C6">
        <w:trPr>
          <w:trHeight w:val="523"/>
        </w:trPr>
        <w:tc>
          <w:tcPr>
            <w:tcW w:w="2977" w:type="dxa"/>
            <w:shd w:val="clear" w:color="000000" w:fill="FFFFFF"/>
            <w:hideMark/>
          </w:tcPr>
          <w:p w:rsidR="000B356D" w:rsidRPr="006A1A56" w:rsidRDefault="00D9687E"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0B356D" w:rsidRPr="00996F80" w:rsidRDefault="000B356D" w:rsidP="004C5BBB">
            <w:pPr>
              <w:pStyle w:val="2a"/>
              <w:jc w:val="right"/>
              <w:rPr>
                <w:rFonts w:ascii="Times New Roman" w:hAnsi="Times New Roman" w:cs="Times New Roman"/>
                <w:b/>
                <w:sz w:val="24"/>
                <w:szCs w:val="24"/>
                <w:lang w:val="kk-KZ"/>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lang w:val="kk-KZ"/>
              </w:rPr>
              <w:t>14 745</w:t>
            </w:r>
            <w:r>
              <w:rPr>
                <w:rFonts w:ascii="Times New Roman" w:hAnsi="Times New Roman" w:cs="Times New Roman"/>
                <w:b/>
                <w:sz w:val="24"/>
                <w:szCs w:val="24"/>
              </w:rPr>
              <w:t>,0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lang w:val="kk-KZ"/>
              </w:rPr>
              <w:t>20 877</w:t>
            </w:r>
            <w:r>
              <w:rPr>
                <w:rFonts w:ascii="Times New Roman" w:hAnsi="Times New Roman" w:cs="Times New Roman"/>
                <w:b/>
                <w:sz w:val="24"/>
                <w:szCs w:val="24"/>
              </w:rPr>
              <w:t>,0</w:t>
            </w:r>
          </w:p>
        </w:tc>
        <w:tc>
          <w:tcPr>
            <w:tcW w:w="1134"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lang w:val="kk-KZ"/>
              </w:rPr>
              <w:t>20 877</w:t>
            </w:r>
            <w:r>
              <w:rPr>
                <w:rFonts w:ascii="Times New Roman" w:hAnsi="Times New Roman" w:cs="Times New Roman"/>
                <w:b/>
                <w:sz w:val="24"/>
                <w:szCs w:val="24"/>
              </w:rPr>
              <w:t>,0</w:t>
            </w:r>
          </w:p>
        </w:tc>
        <w:tc>
          <w:tcPr>
            <w:tcW w:w="1559"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100,0</w:t>
            </w:r>
          </w:p>
        </w:tc>
      </w:tr>
      <w:tr w:rsidR="000B356D" w:rsidRPr="00DD5632" w:rsidTr="00FD45C6">
        <w:trPr>
          <w:trHeight w:val="687"/>
        </w:trPr>
        <w:tc>
          <w:tcPr>
            <w:tcW w:w="2977" w:type="dxa"/>
            <w:shd w:val="clear" w:color="000000" w:fill="FFFFFF"/>
            <w:vAlign w:val="bottom"/>
            <w:hideMark/>
          </w:tcPr>
          <w:p w:rsidR="000B356D" w:rsidRPr="009549F3" w:rsidRDefault="00D9687E" w:rsidP="004C5BBB">
            <w:pPr>
              <w:pStyle w:val="2a"/>
              <w:rPr>
                <w:rFonts w:ascii="Times New Roman" w:hAnsi="Times New Roman" w:cs="Times New Roman"/>
                <w:i/>
                <w:iCs/>
                <w:sz w:val="24"/>
                <w:szCs w:val="24"/>
              </w:rPr>
            </w:pPr>
            <w:r w:rsidRPr="00FC5A65">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lang w:val="kk-KZ"/>
              </w:rPr>
            </w:pPr>
          </w:p>
          <w:p w:rsidR="000B356D" w:rsidRDefault="000B356D" w:rsidP="004C5BBB">
            <w:pPr>
              <w:pStyle w:val="2a"/>
              <w:jc w:val="right"/>
              <w:rPr>
                <w:rFonts w:ascii="Times New Roman" w:hAnsi="Times New Roman" w:cs="Times New Roman"/>
                <w:i/>
                <w:sz w:val="24"/>
                <w:szCs w:val="24"/>
                <w:lang w:val="kk-KZ"/>
              </w:rPr>
            </w:pPr>
          </w:p>
          <w:p w:rsidR="000B356D" w:rsidRPr="00DD5632" w:rsidRDefault="000B356D" w:rsidP="004C5BBB">
            <w:pPr>
              <w:pStyle w:val="2a"/>
              <w:jc w:val="right"/>
              <w:rPr>
                <w:rFonts w:ascii="Times New Roman" w:hAnsi="Times New Roman" w:cs="Times New Roman"/>
                <w:i/>
                <w:sz w:val="24"/>
                <w:szCs w:val="24"/>
              </w:rPr>
            </w:pPr>
            <w:r w:rsidRPr="00DD5632">
              <w:rPr>
                <w:rFonts w:ascii="Times New Roman" w:hAnsi="Times New Roman" w:cs="Times New Roman"/>
                <w:i/>
                <w:sz w:val="24"/>
                <w:szCs w:val="24"/>
                <w:lang w:val="kk-KZ"/>
              </w:rPr>
              <w:t>14 745</w:t>
            </w:r>
            <w:r w:rsidRPr="00DD5632">
              <w:rPr>
                <w:rFonts w:ascii="Times New Roman" w:hAnsi="Times New Roman" w:cs="Times New Roman"/>
                <w:i/>
                <w:sz w:val="24"/>
                <w:szCs w:val="24"/>
              </w:rPr>
              <w:t>,0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lang w:val="kk-KZ"/>
              </w:rPr>
            </w:pPr>
          </w:p>
          <w:p w:rsidR="000B356D" w:rsidRDefault="000B356D" w:rsidP="004C5BBB">
            <w:pPr>
              <w:pStyle w:val="2a"/>
              <w:jc w:val="right"/>
              <w:rPr>
                <w:rFonts w:ascii="Times New Roman" w:hAnsi="Times New Roman" w:cs="Times New Roman"/>
                <w:i/>
                <w:sz w:val="24"/>
                <w:szCs w:val="24"/>
                <w:lang w:val="kk-KZ"/>
              </w:rPr>
            </w:pPr>
          </w:p>
          <w:p w:rsidR="000B356D" w:rsidRPr="00DD5632" w:rsidRDefault="000B356D" w:rsidP="004C5BBB">
            <w:pPr>
              <w:pStyle w:val="2a"/>
              <w:jc w:val="right"/>
              <w:rPr>
                <w:rFonts w:ascii="Times New Roman" w:hAnsi="Times New Roman" w:cs="Times New Roman"/>
                <w:i/>
                <w:sz w:val="24"/>
                <w:szCs w:val="24"/>
              </w:rPr>
            </w:pPr>
            <w:r w:rsidRPr="00DD5632">
              <w:rPr>
                <w:rFonts w:ascii="Times New Roman" w:hAnsi="Times New Roman" w:cs="Times New Roman"/>
                <w:i/>
                <w:sz w:val="24"/>
                <w:szCs w:val="24"/>
                <w:lang w:val="kk-KZ"/>
              </w:rPr>
              <w:t>20 877</w:t>
            </w:r>
            <w:r w:rsidRPr="00DD5632">
              <w:rPr>
                <w:rFonts w:ascii="Times New Roman" w:hAnsi="Times New Roman" w:cs="Times New Roman"/>
                <w:i/>
                <w:sz w:val="24"/>
                <w:szCs w:val="24"/>
              </w:rPr>
              <w:t>,0</w:t>
            </w:r>
          </w:p>
        </w:tc>
        <w:tc>
          <w:tcPr>
            <w:tcW w:w="1134" w:type="dxa"/>
            <w:shd w:val="clear" w:color="000000" w:fill="FFFFFF"/>
            <w:noWrap/>
          </w:tcPr>
          <w:p w:rsidR="000B356D" w:rsidRDefault="000B356D" w:rsidP="004C5BBB">
            <w:pPr>
              <w:pStyle w:val="2a"/>
              <w:jc w:val="right"/>
              <w:rPr>
                <w:rFonts w:ascii="Times New Roman" w:hAnsi="Times New Roman" w:cs="Times New Roman"/>
                <w:i/>
                <w:sz w:val="24"/>
                <w:szCs w:val="24"/>
                <w:lang w:val="kk-KZ"/>
              </w:rPr>
            </w:pPr>
          </w:p>
          <w:p w:rsidR="000B356D" w:rsidRDefault="000B356D" w:rsidP="004C5BBB">
            <w:pPr>
              <w:pStyle w:val="2a"/>
              <w:jc w:val="right"/>
              <w:rPr>
                <w:rFonts w:ascii="Times New Roman" w:hAnsi="Times New Roman" w:cs="Times New Roman"/>
                <w:i/>
                <w:sz w:val="24"/>
                <w:szCs w:val="24"/>
                <w:lang w:val="kk-KZ"/>
              </w:rPr>
            </w:pPr>
          </w:p>
          <w:p w:rsidR="000B356D" w:rsidRPr="00DD5632" w:rsidRDefault="000B356D" w:rsidP="004C5BBB">
            <w:pPr>
              <w:pStyle w:val="2a"/>
              <w:jc w:val="right"/>
              <w:rPr>
                <w:rFonts w:ascii="Times New Roman" w:hAnsi="Times New Roman" w:cs="Times New Roman"/>
                <w:i/>
                <w:sz w:val="24"/>
                <w:szCs w:val="24"/>
              </w:rPr>
            </w:pPr>
            <w:r w:rsidRPr="00DD5632">
              <w:rPr>
                <w:rFonts w:ascii="Times New Roman" w:hAnsi="Times New Roman" w:cs="Times New Roman"/>
                <w:i/>
                <w:sz w:val="24"/>
                <w:szCs w:val="24"/>
                <w:lang w:val="kk-KZ"/>
              </w:rPr>
              <w:t>20 877</w:t>
            </w:r>
            <w:r w:rsidRPr="00DD5632">
              <w:rPr>
                <w:rFonts w:ascii="Times New Roman" w:hAnsi="Times New Roman" w:cs="Times New Roman"/>
                <w:i/>
                <w:sz w:val="24"/>
                <w:szCs w:val="24"/>
              </w:rPr>
              <w:t>,0</w:t>
            </w:r>
          </w:p>
        </w:tc>
        <w:tc>
          <w:tcPr>
            <w:tcW w:w="1559"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DD5632" w:rsidRDefault="000B356D" w:rsidP="004C5BBB">
            <w:pPr>
              <w:pStyle w:val="2a"/>
              <w:jc w:val="right"/>
              <w:rPr>
                <w:rFonts w:ascii="Times New Roman" w:hAnsi="Times New Roman" w:cs="Times New Roman"/>
                <w:i/>
                <w:sz w:val="24"/>
                <w:szCs w:val="24"/>
              </w:rPr>
            </w:pPr>
            <w:r w:rsidRPr="00DD5632">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E4787C" w:rsidTr="00FD45C6">
        <w:trPr>
          <w:trHeight w:val="525"/>
        </w:trPr>
        <w:tc>
          <w:tcPr>
            <w:tcW w:w="2977" w:type="dxa"/>
            <w:shd w:val="clear" w:color="000000" w:fill="FFFFFF"/>
            <w:hideMark/>
          </w:tcPr>
          <w:p w:rsidR="000B356D" w:rsidRPr="009549F3" w:rsidRDefault="00D9687E" w:rsidP="004C5BBB">
            <w:pPr>
              <w:pStyle w:val="2a"/>
              <w:rPr>
                <w:rFonts w:ascii="Times New Roman" w:hAnsi="Times New Roman" w:cs="Times New Roman"/>
                <w:i/>
                <w:iCs/>
                <w:sz w:val="24"/>
                <w:szCs w:val="24"/>
              </w:rPr>
            </w:pPr>
            <w:r w:rsidRPr="00FC5A65">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DD563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lang w:val="kk-KZ"/>
              </w:rPr>
            </w:pPr>
          </w:p>
          <w:p w:rsidR="000B356D" w:rsidRPr="00DD563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6 132,0</w:t>
            </w:r>
          </w:p>
        </w:tc>
        <w:tc>
          <w:tcPr>
            <w:tcW w:w="1134"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DD563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6 132,0</w:t>
            </w:r>
          </w:p>
        </w:tc>
        <w:tc>
          <w:tcPr>
            <w:tcW w:w="1559"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DD563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0B356D" w:rsidRPr="00E4787C" w:rsidTr="00FD45C6">
        <w:trPr>
          <w:trHeight w:val="224"/>
        </w:trPr>
        <w:tc>
          <w:tcPr>
            <w:tcW w:w="2977" w:type="dxa"/>
            <w:shd w:val="clear" w:color="000000" w:fill="FFFFFF"/>
            <w:hideMark/>
          </w:tcPr>
          <w:p w:rsidR="000B356D" w:rsidRPr="009549F3" w:rsidRDefault="00D9687E" w:rsidP="004C5BBB">
            <w:pPr>
              <w:pStyle w:val="2a"/>
              <w:rPr>
                <w:rFonts w:ascii="Times New Roman" w:hAnsi="Times New Roman" w:cs="Times New Roman"/>
                <w:i/>
                <w:iCs/>
                <w:sz w:val="24"/>
                <w:szCs w:val="24"/>
              </w:rPr>
            </w:pPr>
            <w:r w:rsidRPr="00FC5A65">
              <w:rPr>
                <w:rFonts w:ascii="Times New Roman" w:hAnsi="Times New Roman" w:cs="Times New Roman"/>
                <w:i/>
                <w:iCs/>
                <w:sz w:val="24"/>
                <w:szCs w:val="24"/>
                <w:lang w:val="kk-KZ"/>
              </w:rPr>
              <w:t>Субвенциялар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14745,0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14745,0</w:t>
            </w:r>
          </w:p>
        </w:tc>
        <w:tc>
          <w:tcPr>
            <w:tcW w:w="1134"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14745,0</w:t>
            </w:r>
          </w:p>
        </w:tc>
        <w:tc>
          <w:tcPr>
            <w:tcW w:w="1559"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0B356D" w:rsidRPr="00E4787C" w:rsidTr="00FD45C6">
        <w:trPr>
          <w:trHeight w:val="259"/>
        </w:trPr>
        <w:tc>
          <w:tcPr>
            <w:tcW w:w="2977" w:type="dxa"/>
            <w:shd w:val="clear" w:color="000000" w:fill="FFFFFF"/>
            <w:hideMark/>
          </w:tcPr>
          <w:p w:rsidR="000B356D" w:rsidRPr="006A1A56" w:rsidRDefault="00D9687E"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Шығыстар, оның ішінде:</w:t>
            </w:r>
          </w:p>
        </w:tc>
        <w:tc>
          <w:tcPr>
            <w:tcW w:w="1182"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05278A" w:rsidRDefault="000B356D" w:rsidP="004C5BBB">
            <w:pPr>
              <w:pStyle w:val="2a"/>
              <w:jc w:val="right"/>
              <w:rPr>
                <w:rFonts w:ascii="Times New Roman" w:hAnsi="Times New Roman" w:cs="Times New Roman"/>
                <w:b/>
                <w:sz w:val="24"/>
                <w:szCs w:val="24"/>
                <w:lang w:val="kk-KZ"/>
              </w:rPr>
            </w:pPr>
            <w:r w:rsidRPr="0005278A">
              <w:rPr>
                <w:rFonts w:ascii="Times New Roman" w:hAnsi="Times New Roman" w:cs="Times New Roman"/>
                <w:b/>
                <w:sz w:val="24"/>
                <w:szCs w:val="24"/>
                <w:lang w:val="kk-KZ"/>
              </w:rPr>
              <w:t>26 036,1</w:t>
            </w:r>
          </w:p>
        </w:tc>
        <w:tc>
          <w:tcPr>
            <w:tcW w:w="1370"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05278A" w:rsidRDefault="000B356D" w:rsidP="004C5BBB">
            <w:pPr>
              <w:pStyle w:val="2a"/>
              <w:jc w:val="right"/>
              <w:rPr>
                <w:rFonts w:ascii="Times New Roman" w:hAnsi="Times New Roman" w:cs="Times New Roman"/>
                <w:b/>
                <w:sz w:val="24"/>
                <w:szCs w:val="24"/>
                <w:lang w:val="kk-KZ"/>
              </w:rPr>
            </w:pPr>
            <w:r w:rsidRPr="0005278A">
              <w:rPr>
                <w:rFonts w:ascii="Times New Roman" w:hAnsi="Times New Roman" w:cs="Times New Roman"/>
                <w:b/>
                <w:sz w:val="24"/>
                <w:szCs w:val="24"/>
                <w:lang w:val="kk-KZ"/>
              </w:rPr>
              <w:t>21 009,0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05278A" w:rsidRDefault="000B356D" w:rsidP="004C5BBB">
            <w:pPr>
              <w:pStyle w:val="2a"/>
              <w:jc w:val="right"/>
              <w:rPr>
                <w:rFonts w:ascii="Times New Roman" w:hAnsi="Times New Roman" w:cs="Times New Roman"/>
                <w:b/>
                <w:sz w:val="24"/>
                <w:szCs w:val="24"/>
                <w:lang w:val="kk-KZ"/>
              </w:rPr>
            </w:pPr>
            <w:r w:rsidRPr="0005278A">
              <w:rPr>
                <w:rFonts w:ascii="Times New Roman" w:hAnsi="Times New Roman" w:cs="Times New Roman"/>
                <w:b/>
                <w:sz w:val="24"/>
                <w:szCs w:val="24"/>
                <w:lang w:val="kk-KZ"/>
              </w:rPr>
              <w:t>29 482,0</w:t>
            </w:r>
          </w:p>
        </w:tc>
        <w:tc>
          <w:tcPr>
            <w:tcW w:w="1134"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05278A" w:rsidRDefault="000B356D" w:rsidP="004C5BBB">
            <w:pPr>
              <w:pStyle w:val="2a"/>
              <w:jc w:val="right"/>
              <w:rPr>
                <w:rFonts w:ascii="Times New Roman" w:hAnsi="Times New Roman" w:cs="Times New Roman"/>
                <w:b/>
                <w:sz w:val="24"/>
                <w:szCs w:val="24"/>
                <w:lang w:val="kk-KZ"/>
              </w:rPr>
            </w:pPr>
            <w:r w:rsidRPr="0005278A">
              <w:rPr>
                <w:rFonts w:ascii="Times New Roman" w:hAnsi="Times New Roman" w:cs="Times New Roman"/>
                <w:b/>
                <w:sz w:val="24"/>
                <w:szCs w:val="24"/>
                <w:lang w:val="kk-KZ"/>
              </w:rPr>
              <w:t>25 496,0</w:t>
            </w:r>
          </w:p>
        </w:tc>
        <w:tc>
          <w:tcPr>
            <w:tcW w:w="1559"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05278A" w:rsidRDefault="000B356D" w:rsidP="004C5BBB">
            <w:pPr>
              <w:pStyle w:val="2a"/>
              <w:jc w:val="right"/>
              <w:rPr>
                <w:rFonts w:ascii="Times New Roman" w:hAnsi="Times New Roman" w:cs="Times New Roman"/>
                <w:b/>
                <w:sz w:val="24"/>
                <w:szCs w:val="24"/>
                <w:lang w:val="kk-KZ"/>
              </w:rPr>
            </w:pPr>
            <w:r w:rsidRPr="0005278A">
              <w:rPr>
                <w:rFonts w:ascii="Times New Roman" w:hAnsi="Times New Roman" w:cs="Times New Roman"/>
                <w:b/>
                <w:sz w:val="24"/>
                <w:szCs w:val="24"/>
                <w:lang w:val="kk-KZ"/>
              </w:rPr>
              <w:t>86,5</w:t>
            </w:r>
          </w:p>
        </w:tc>
      </w:tr>
      <w:tr w:rsidR="000B356D" w:rsidRPr="00E4787C" w:rsidTr="00FD45C6">
        <w:trPr>
          <w:trHeight w:val="275"/>
        </w:trPr>
        <w:tc>
          <w:tcPr>
            <w:tcW w:w="2977" w:type="dxa"/>
            <w:shd w:val="clear" w:color="000000" w:fill="FFFFFF"/>
          </w:tcPr>
          <w:p w:rsidR="000B356D" w:rsidRPr="009549F3" w:rsidRDefault="00D9687E" w:rsidP="004C5BBB">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Мемлекеттік басқару</w:t>
            </w:r>
          </w:p>
        </w:tc>
        <w:tc>
          <w:tcPr>
            <w:tcW w:w="1182" w:type="dxa"/>
            <w:shd w:val="clear" w:color="000000" w:fill="FFFFFF"/>
          </w:tcPr>
          <w:p w:rsidR="000B356D" w:rsidRPr="005E678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19 765,2</w:t>
            </w: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18</w:t>
            </w:r>
            <w:r>
              <w:rPr>
                <w:rFonts w:ascii="Times New Roman" w:hAnsi="Times New Roman" w:cs="Times New Roman"/>
                <w:i/>
                <w:sz w:val="24"/>
                <w:szCs w:val="24"/>
                <w:lang w:val="kk-KZ"/>
              </w:rPr>
              <w:t xml:space="preserve"> </w:t>
            </w:r>
            <w:r>
              <w:rPr>
                <w:rFonts w:ascii="Times New Roman" w:hAnsi="Times New Roman" w:cs="Times New Roman"/>
                <w:i/>
                <w:sz w:val="24"/>
                <w:szCs w:val="24"/>
              </w:rPr>
              <w:t>612,0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22</w:t>
            </w:r>
            <w:r>
              <w:rPr>
                <w:rFonts w:ascii="Times New Roman" w:hAnsi="Times New Roman" w:cs="Times New Roman"/>
                <w:i/>
                <w:sz w:val="24"/>
                <w:szCs w:val="24"/>
                <w:lang w:val="kk-KZ"/>
              </w:rPr>
              <w:t xml:space="preserve"> </w:t>
            </w:r>
            <w:r>
              <w:rPr>
                <w:rFonts w:ascii="Times New Roman" w:hAnsi="Times New Roman" w:cs="Times New Roman"/>
                <w:i/>
                <w:sz w:val="24"/>
                <w:szCs w:val="24"/>
              </w:rPr>
              <w:t>484,0</w:t>
            </w:r>
          </w:p>
        </w:tc>
        <w:tc>
          <w:tcPr>
            <w:tcW w:w="1134"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19</w:t>
            </w:r>
            <w:r>
              <w:rPr>
                <w:rFonts w:ascii="Times New Roman" w:hAnsi="Times New Roman" w:cs="Times New Roman"/>
                <w:i/>
                <w:sz w:val="24"/>
                <w:szCs w:val="24"/>
                <w:lang w:val="kk-KZ"/>
              </w:rPr>
              <w:t xml:space="preserve"> </w:t>
            </w:r>
            <w:r>
              <w:rPr>
                <w:rFonts w:ascii="Times New Roman" w:hAnsi="Times New Roman" w:cs="Times New Roman"/>
                <w:i/>
                <w:sz w:val="24"/>
                <w:szCs w:val="24"/>
              </w:rPr>
              <w:t>455,2</w:t>
            </w:r>
          </w:p>
        </w:tc>
        <w:tc>
          <w:tcPr>
            <w:tcW w:w="1559"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86,5</w:t>
            </w:r>
          </w:p>
        </w:tc>
      </w:tr>
      <w:tr w:rsidR="000B356D" w:rsidRPr="00E4787C" w:rsidTr="00FD45C6">
        <w:trPr>
          <w:trHeight w:val="264"/>
        </w:trPr>
        <w:tc>
          <w:tcPr>
            <w:tcW w:w="2977" w:type="dxa"/>
            <w:shd w:val="clear" w:color="000000" w:fill="FFFFFF"/>
          </w:tcPr>
          <w:p w:rsidR="000B356D" w:rsidRPr="009549F3" w:rsidRDefault="00D9687E" w:rsidP="004C5BBB">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Білім беру</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134"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FD45C6">
        <w:trPr>
          <w:trHeight w:val="30"/>
        </w:trPr>
        <w:tc>
          <w:tcPr>
            <w:tcW w:w="2977" w:type="dxa"/>
            <w:shd w:val="clear" w:color="000000" w:fill="FFFFFF"/>
          </w:tcPr>
          <w:p w:rsidR="000B356D" w:rsidRPr="009549F3" w:rsidRDefault="00D9687E" w:rsidP="004C5BBB">
            <w:pPr>
              <w:pStyle w:val="2a"/>
              <w:rPr>
                <w:rFonts w:ascii="Times New Roman" w:hAnsi="Times New Roman" w:cs="Times New Roman"/>
                <w:i/>
                <w:iCs/>
                <w:sz w:val="24"/>
                <w:szCs w:val="24"/>
              </w:rPr>
            </w:pPr>
            <w:r w:rsidRPr="00BA4120">
              <w:rPr>
                <w:rFonts w:ascii="Times New Roman" w:hAnsi="Times New Roman" w:cs="Times New Roman"/>
                <w:i/>
                <w:iCs/>
                <w:sz w:val="24"/>
                <w:szCs w:val="24"/>
                <w:lang w:val="kk-KZ"/>
              </w:rPr>
              <w:t>Денсаулық сақтау</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134"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559"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FD45C6">
        <w:trPr>
          <w:trHeight w:val="295"/>
        </w:trPr>
        <w:tc>
          <w:tcPr>
            <w:tcW w:w="2977" w:type="dxa"/>
            <w:shd w:val="clear" w:color="000000" w:fill="FFFFFF"/>
          </w:tcPr>
          <w:p w:rsidR="000B356D" w:rsidRPr="009549F3" w:rsidRDefault="00D9687E" w:rsidP="004C5BBB">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D9687E" w:rsidRDefault="00D9687E" w:rsidP="004C5BBB">
            <w:pPr>
              <w:pStyle w:val="2a"/>
              <w:jc w:val="right"/>
              <w:rPr>
                <w:rFonts w:ascii="Times New Roman" w:hAnsi="Times New Roman" w:cs="Times New Roman"/>
                <w:i/>
                <w:sz w:val="24"/>
                <w:szCs w:val="24"/>
                <w:lang w:val="kk-KZ"/>
              </w:rPr>
            </w:pPr>
          </w:p>
          <w:p w:rsidR="000B356D" w:rsidRPr="005E678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3 590,8</w:t>
            </w:r>
          </w:p>
        </w:tc>
        <w:tc>
          <w:tcPr>
            <w:tcW w:w="1370" w:type="dxa"/>
            <w:shd w:val="clear" w:color="000000" w:fill="FFFFFF"/>
          </w:tcPr>
          <w:p w:rsidR="00D9687E" w:rsidRDefault="00D9687E"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lang w:val="kk-KZ"/>
              </w:rPr>
              <w:t xml:space="preserve"> </w:t>
            </w:r>
            <w:r>
              <w:rPr>
                <w:rFonts w:ascii="Times New Roman" w:hAnsi="Times New Roman" w:cs="Times New Roman"/>
                <w:i/>
                <w:sz w:val="24"/>
                <w:szCs w:val="24"/>
              </w:rPr>
              <w:t>397,0</w:t>
            </w:r>
          </w:p>
        </w:tc>
        <w:tc>
          <w:tcPr>
            <w:tcW w:w="1417" w:type="dxa"/>
            <w:shd w:val="clear" w:color="000000" w:fill="FFFFFF"/>
            <w:noWrap/>
          </w:tcPr>
          <w:p w:rsidR="00D9687E" w:rsidRDefault="00D9687E"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4</w:t>
            </w:r>
            <w:r>
              <w:rPr>
                <w:rFonts w:ascii="Times New Roman" w:hAnsi="Times New Roman" w:cs="Times New Roman"/>
                <w:i/>
                <w:sz w:val="24"/>
                <w:szCs w:val="24"/>
                <w:lang w:val="kk-KZ"/>
              </w:rPr>
              <w:t xml:space="preserve"> </w:t>
            </w:r>
            <w:r>
              <w:rPr>
                <w:rFonts w:ascii="Times New Roman" w:hAnsi="Times New Roman" w:cs="Times New Roman"/>
                <w:i/>
                <w:sz w:val="24"/>
                <w:szCs w:val="24"/>
              </w:rPr>
              <w:t>507,0</w:t>
            </w:r>
          </w:p>
        </w:tc>
        <w:tc>
          <w:tcPr>
            <w:tcW w:w="1134" w:type="dxa"/>
            <w:shd w:val="clear" w:color="000000" w:fill="FFFFFF"/>
          </w:tcPr>
          <w:p w:rsidR="00D9687E" w:rsidRDefault="00D9687E"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3</w:t>
            </w:r>
            <w:r>
              <w:rPr>
                <w:rFonts w:ascii="Times New Roman" w:hAnsi="Times New Roman" w:cs="Times New Roman"/>
                <w:i/>
                <w:sz w:val="24"/>
                <w:szCs w:val="24"/>
                <w:lang w:val="kk-KZ"/>
              </w:rPr>
              <w:t xml:space="preserve"> </w:t>
            </w:r>
            <w:r>
              <w:rPr>
                <w:rFonts w:ascii="Times New Roman" w:hAnsi="Times New Roman" w:cs="Times New Roman"/>
                <w:i/>
                <w:sz w:val="24"/>
                <w:szCs w:val="24"/>
              </w:rPr>
              <w:t>646,5</w:t>
            </w:r>
          </w:p>
        </w:tc>
        <w:tc>
          <w:tcPr>
            <w:tcW w:w="1559" w:type="dxa"/>
            <w:shd w:val="clear" w:color="000000" w:fill="FFFFFF"/>
          </w:tcPr>
          <w:p w:rsidR="00D9687E" w:rsidRDefault="00D9687E"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80,9</w:t>
            </w:r>
          </w:p>
        </w:tc>
      </w:tr>
      <w:tr w:rsidR="000B356D" w:rsidRPr="00C25827" w:rsidTr="00FD45C6">
        <w:trPr>
          <w:trHeight w:val="295"/>
        </w:trPr>
        <w:tc>
          <w:tcPr>
            <w:tcW w:w="2977" w:type="dxa"/>
            <w:shd w:val="clear" w:color="000000" w:fill="FFFFFF"/>
          </w:tcPr>
          <w:p w:rsidR="000B356D" w:rsidRPr="009549F3" w:rsidRDefault="00D9687E" w:rsidP="004C5BBB">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Көлік және коммуникация</w:t>
            </w:r>
          </w:p>
        </w:tc>
        <w:tc>
          <w:tcPr>
            <w:tcW w:w="1182" w:type="dxa"/>
            <w:shd w:val="clear" w:color="000000" w:fill="FFFFFF"/>
          </w:tcPr>
          <w:p w:rsidR="000B356D" w:rsidRPr="005E6782" w:rsidRDefault="000B356D" w:rsidP="00411D8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1 500,0</w:t>
            </w:r>
          </w:p>
        </w:tc>
        <w:tc>
          <w:tcPr>
            <w:tcW w:w="1370" w:type="dxa"/>
            <w:shd w:val="clear" w:color="000000" w:fill="FFFFFF"/>
          </w:tcPr>
          <w:p w:rsidR="000B356D" w:rsidRPr="00305B2A" w:rsidRDefault="000B356D" w:rsidP="00411D8A">
            <w:pPr>
              <w:pStyle w:val="2a"/>
              <w:jc w:val="right"/>
              <w:rPr>
                <w:rFonts w:ascii="Times New Roman" w:hAnsi="Times New Roman" w:cs="Times New Roman"/>
                <w:i/>
                <w:sz w:val="24"/>
                <w:szCs w:val="24"/>
              </w:rPr>
            </w:pPr>
            <w:r>
              <w:rPr>
                <w:rFonts w:ascii="Times New Roman" w:hAnsi="Times New Roman" w:cs="Times New Roman"/>
                <w:i/>
                <w:sz w:val="24"/>
                <w:szCs w:val="24"/>
                <w:lang w:val="kk-KZ"/>
              </w:rPr>
              <w:t>0</w:t>
            </w:r>
            <w:r>
              <w:rPr>
                <w:rFonts w:ascii="Times New Roman" w:hAnsi="Times New Roman" w:cs="Times New Roman"/>
                <w:i/>
                <w:sz w:val="24"/>
                <w:szCs w:val="24"/>
              </w:rPr>
              <w:t>,0</w:t>
            </w:r>
          </w:p>
        </w:tc>
        <w:tc>
          <w:tcPr>
            <w:tcW w:w="1417" w:type="dxa"/>
            <w:shd w:val="clear" w:color="000000" w:fill="FFFFFF"/>
            <w:noWrap/>
          </w:tcPr>
          <w:p w:rsidR="000B356D" w:rsidRPr="00305B2A" w:rsidRDefault="000B356D" w:rsidP="00411D8A">
            <w:pPr>
              <w:pStyle w:val="2a"/>
              <w:jc w:val="right"/>
              <w:rPr>
                <w:rFonts w:ascii="Times New Roman" w:hAnsi="Times New Roman" w:cs="Times New Roman"/>
                <w:i/>
                <w:sz w:val="24"/>
                <w:szCs w:val="24"/>
              </w:rPr>
            </w:pPr>
            <w:r>
              <w:rPr>
                <w:rFonts w:ascii="Times New Roman" w:hAnsi="Times New Roman" w:cs="Times New Roman"/>
                <w:i/>
                <w:sz w:val="24"/>
                <w:szCs w:val="24"/>
              </w:rPr>
              <w:t>600,0</w:t>
            </w:r>
          </w:p>
        </w:tc>
        <w:tc>
          <w:tcPr>
            <w:tcW w:w="1134" w:type="dxa"/>
            <w:shd w:val="clear" w:color="000000" w:fill="FFFFFF"/>
          </w:tcPr>
          <w:p w:rsidR="000B356D" w:rsidRPr="00305B2A" w:rsidRDefault="000B356D" w:rsidP="00411D8A">
            <w:pPr>
              <w:pStyle w:val="2a"/>
              <w:jc w:val="right"/>
              <w:rPr>
                <w:rFonts w:ascii="Times New Roman" w:hAnsi="Times New Roman" w:cs="Times New Roman"/>
                <w:i/>
                <w:sz w:val="24"/>
                <w:szCs w:val="24"/>
              </w:rPr>
            </w:pPr>
            <w:r>
              <w:rPr>
                <w:rFonts w:ascii="Times New Roman" w:hAnsi="Times New Roman" w:cs="Times New Roman"/>
                <w:i/>
                <w:sz w:val="24"/>
                <w:szCs w:val="24"/>
              </w:rPr>
              <w:t>600,0</w:t>
            </w:r>
          </w:p>
        </w:tc>
        <w:tc>
          <w:tcPr>
            <w:tcW w:w="1559" w:type="dxa"/>
            <w:shd w:val="clear" w:color="000000" w:fill="FFFFFF"/>
          </w:tcPr>
          <w:p w:rsidR="000B356D" w:rsidRPr="00305B2A" w:rsidRDefault="000B356D" w:rsidP="00411D8A">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0B356D" w:rsidRPr="00C25827" w:rsidTr="00FD45C6">
        <w:trPr>
          <w:trHeight w:val="295"/>
        </w:trPr>
        <w:tc>
          <w:tcPr>
            <w:tcW w:w="2977" w:type="dxa"/>
            <w:shd w:val="clear" w:color="000000" w:fill="FFFFFF"/>
          </w:tcPr>
          <w:p w:rsidR="000B356D" w:rsidRPr="009549F3" w:rsidRDefault="00D9687E" w:rsidP="004C5BBB">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Басқалар</w:t>
            </w:r>
          </w:p>
        </w:tc>
        <w:tc>
          <w:tcPr>
            <w:tcW w:w="1182" w:type="dxa"/>
            <w:shd w:val="clear" w:color="000000" w:fill="FFFFFF"/>
          </w:tcPr>
          <w:p w:rsidR="000B356D" w:rsidRPr="005E678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1 180,0</w:t>
            </w: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lang w:val="kk-KZ"/>
              </w:rPr>
              <w:t>0</w:t>
            </w:r>
            <w:r>
              <w:rPr>
                <w:rFonts w:ascii="Times New Roman" w:hAnsi="Times New Roman" w:cs="Times New Roman"/>
                <w:i/>
                <w:sz w:val="24"/>
                <w:szCs w:val="24"/>
              </w:rPr>
              <w:t>,0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w:t>
            </w:r>
            <w:r>
              <w:rPr>
                <w:rFonts w:ascii="Times New Roman" w:hAnsi="Times New Roman" w:cs="Times New Roman"/>
                <w:i/>
                <w:sz w:val="24"/>
                <w:szCs w:val="24"/>
                <w:lang w:val="kk-KZ"/>
              </w:rPr>
              <w:t xml:space="preserve"> </w:t>
            </w:r>
            <w:r>
              <w:rPr>
                <w:rFonts w:ascii="Times New Roman" w:hAnsi="Times New Roman" w:cs="Times New Roman"/>
                <w:i/>
                <w:sz w:val="24"/>
                <w:szCs w:val="24"/>
              </w:rPr>
              <w:t>891,0</w:t>
            </w:r>
          </w:p>
        </w:tc>
        <w:tc>
          <w:tcPr>
            <w:tcW w:w="1134"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w:t>
            </w:r>
            <w:r>
              <w:rPr>
                <w:rFonts w:ascii="Times New Roman" w:hAnsi="Times New Roman" w:cs="Times New Roman"/>
                <w:i/>
                <w:sz w:val="24"/>
                <w:szCs w:val="24"/>
                <w:lang w:val="kk-KZ"/>
              </w:rPr>
              <w:t xml:space="preserve"> </w:t>
            </w:r>
            <w:r>
              <w:rPr>
                <w:rFonts w:ascii="Times New Roman" w:hAnsi="Times New Roman" w:cs="Times New Roman"/>
                <w:i/>
                <w:sz w:val="24"/>
                <w:szCs w:val="24"/>
              </w:rPr>
              <w:t>794,3</w:t>
            </w:r>
          </w:p>
        </w:tc>
        <w:tc>
          <w:tcPr>
            <w:tcW w:w="1559"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94,9</w:t>
            </w:r>
          </w:p>
        </w:tc>
      </w:tr>
    </w:tbl>
    <w:p w:rsidR="00703605" w:rsidRDefault="00703605" w:rsidP="00703605">
      <w:pPr>
        <w:pStyle w:val="2a"/>
        <w:ind w:firstLine="567"/>
        <w:jc w:val="both"/>
        <w:rPr>
          <w:rFonts w:ascii="Times New Roman" w:hAnsi="Times New Roman" w:cs="Times New Roman"/>
          <w:sz w:val="28"/>
          <w:szCs w:val="28"/>
          <w:lang w:val="kk-KZ" w:eastAsia="ar-SA"/>
        </w:rPr>
      </w:pPr>
      <w:r w:rsidRPr="00703605">
        <w:rPr>
          <w:rFonts w:ascii="Times New Roman" w:hAnsi="Times New Roman" w:cs="Times New Roman"/>
          <w:sz w:val="28"/>
          <w:szCs w:val="28"/>
          <w:lang w:val="kk-KZ" w:eastAsia="ar-SA"/>
        </w:rPr>
        <w:t>2020 жылы округ бюджеті 29 482,0 мың теңгені құрады. Осы жылы салықтан 2 338,5 мың теңге жиналды, оның ішінде: жеке табыс салығы бойынша – 312,3  мың теңге, мүлік салығы 18,7 мың теңге, жер салығы 481,9 мың теңге, көлік құралдары салығы 1 525,6 мың теңге (заңды тұлғалар мен жеке тұлғалардан) және 01.01.2020 жылға қолма – қол ақшаны бақылау шотынан қалдықтардың түсімі 2</w:t>
      </w:r>
      <w:r>
        <w:rPr>
          <w:rFonts w:ascii="Times New Roman" w:hAnsi="Times New Roman" w:cs="Times New Roman"/>
          <w:sz w:val="28"/>
          <w:szCs w:val="28"/>
          <w:lang w:val="kk-KZ" w:eastAsia="ar-SA"/>
        </w:rPr>
        <w:t xml:space="preserve"> </w:t>
      </w:r>
      <w:r w:rsidRPr="00703605">
        <w:rPr>
          <w:rFonts w:ascii="Times New Roman" w:hAnsi="Times New Roman" w:cs="Times New Roman"/>
          <w:sz w:val="28"/>
          <w:szCs w:val="28"/>
          <w:lang w:val="kk-KZ" w:eastAsia="ar-SA"/>
        </w:rPr>
        <w:t xml:space="preserve">341,0 </w:t>
      </w:r>
      <w:r>
        <w:rPr>
          <w:rFonts w:ascii="Times New Roman" w:hAnsi="Times New Roman" w:cs="Times New Roman"/>
          <w:sz w:val="28"/>
          <w:szCs w:val="28"/>
          <w:lang w:val="kk-KZ" w:eastAsia="ar-SA"/>
        </w:rPr>
        <w:t xml:space="preserve"> мың теңге.</w:t>
      </w:r>
    </w:p>
    <w:p w:rsidR="00703605" w:rsidRDefault="00703605" w:rsidP="00703605">
      <w:pPr>
        <w:pStyle w:val="2a"/>
        <w:ind w:firstLine="567"/>
        <w:jc w:val="both"/>
        <w:rPr>
          <w:rFonts w:ascii="Times New Roman" w:hAnsi="Times New Roman" w:cs="Times New Roman"/>
          <w:sz w:val="28"/>
          <w:szCs w:val="28"/>
          <w:lang w:val="kk-KZ" w:eastAsia="ar-SA"/>
        </w:rPr>
      </w:pPr>
      <w:r w:rsidRPr="00703605">
        <w:rPr>
          <w:rFonts w:ascii="Times New Roman" w:hAnsi="Times New Roman" w:cs="Times New Roman"/>
          <w:sz w:val="28"/>
          <w:szCs w:val="28"/>
          <w:lang w:val="kk-KZ" w:eastAsia="ar-SA"/>
        </w:rPr>
        <w:t>Трансферттер 6</w:t>
      </w:r>
      <w:r>
        <w:rPr>
          <w:rFonts w:ascii="Times New Roman" w:hAnsi="Times New Roman" w:cs="Times New Roman"/>
          <w:sz w:val="28"/>
          <w:szCs w:val="28"/>
          <w:lang w:val="kk-KZ" w:eastAsia="ar-SA"/>
        </w:rPr>
        <w:t xml:space="preserve"> </w:t>
      </w:r>
      <w:r w:rsidRPr="00703605">
        <w:rPr>
          <w:rFonts w:ascii="Times New Roman" w:hAnsi="Times New Roman" w:cs="Times New Roman"/>
          <w:sz w:val="28"/>
          <w:szCs w:val="28"/>
          <w:lang w:val="kk-KZ" w:eastAsia="ar-SA"/>
        </w:rPr>
        <w:t xml:space="preserve">132,0 мың теңге, субвенциялар – 14 745,0 мың теңге. Игеру - 25 496,0 </w:t>
      </w:r>
      <w:r>
        <w:rPr>
          <w:rFonts w:ascii="Times New Roman" w:hAnsi="Times New Roman" w:cs="Times New Roman"/>
          <w:sz w:val="28"/>
          <w:szCs w:val="28"/>
          <w:lang w:val="kk-KZ" w:eastAsia="ar-SA"/>
        </w:rPr>
        <w:t>мың теңгені немесе 86,5</w:t>
      </w:r>
      <w:r w:rsidRPr="00703605">
        <w:rPr>
          <w:rFonts w:ascii="Times New Roman" w:hAnsi="Times New Roman" w:cs="Times New Roman"/>
          <w:sz w:val="28"/>
          <w:szCs w:val="28"/>
          <w:lang w:val="kk-KZ" w:eastAsia="ar-SA"/>
        </w:rPr>
        <w:t>% құрады.</w:t>
      </w:r>
    </w:p>
    <w:p w:rsidR="000E3B91" w:rsidRPr="000E3B91" w:rsidRDefault="000E3B91" w:rsidP="000E3B91">
      <w:pPr>
        <w:pStyle w:val="2a"/>
        <w:ind w:firstLine="567"/>
        <w:jc w:val="both"/>
        <w:rPr>
          <w:rFonts w:ascii="Times New Roman" w:hAnsi="Times New Roman" w:cs="Times New Roman"/>
          <w:sz w:val="28"/>
          <w:szCs w:val="28"/>
          <w:lang w:val="kk-KZ" w:eastAsia="ar-SA"/>
        </w:rPr>
      </w:pPr>
      <w:r w:rsidRPr="000E3B91">
        <w:rPr>
          <w:rFonts w:ascii="Times New Roman" w:hAnsi="Times New Roman" w:cs="Times New Roman"/>
          <w:sz w:val="28"/>
          <w:szCs w:val="28"/>
          <w:lang w:val="kk-KZ" w:eastAsia="ar-SA"/>
        </w:rPr>
        <w:t>Бюджет қаражаты ағымдағы бағдарламаларға бағытталды:</w:t>
      </w:r>
    </w:p>
    <w:p w:rsidR="00703605" w:rsidRDefault="000E3B91" w:rsidP="000E3B91">
      <w:pPr>
        <w:pStyle w:val="2a"/>
        <w:ind w:firstLine="567"/>
        <w:jc w:val="both"/>
        <w:rPr>
          <w:rFonts w:ascii="Times New Roman" w:hAnsi="Times New Roman" w:cs="Times New Roman"/>
          <w:sz w:val="28"/>
          <w:szCs w:val="28"/>
          <w:lang w:val="kk-KZ" w:eastAsia="ar-SA"/>
        </w:rPr>
      </w:pPr>
      <w:r w:rsidRPr="000E3B91">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- 22 455,2 мың теңге;</w:t>
      </w:r>
    </w:p>
    <w:p w:rsidR="000E3B91" w:rsidRPr="000E3B91" w:rsidRDefault="000E3B91" w:rsidP="000E3B91">
      <w:pPr>
        <w:pStyle w:val="2a"/>
        <w:ind w:firstLine="567"/>
        <w:jc w:val="both"/>
        <w:rPr>
          <w:rFonts w:ascii="Times New Roman" w:hAnsi="Times New Roman" w:cs="Times New Roman"/>
          <w:sz w:val="28"/>
          <w:szCs w:val="28"/>
          <w:lang w:val="kk-KZ" w:eastAsia="ar-SA"/>
        </w:rPr>
      </w:pPr>
      <w:r w:rsidRPr="000E3B91">
        <w:rPr>
          <w:rFonts w:ascii="Times New Roman" w:hAnsi="Times New Roman" w:cs="Times New Roman"/>
          <w:sz w:val="28"/>
          <w:szCs w:val="28"/>
          <w:lang w:val="kk-KZ" w:eastAsia="ar-SA"/>
        </w:rPr>
        <w:t>124008 «Елді мекендерде көшелерді жарықтандыру» - 3 197,0 мың теңге;</w:t>
      </w:r>
    </w:p>
    <w:p w:rsidR="000E3B91" w:rsidRDefault="000E3B91" w:rsidP="000E3B91">
      <w:pPr>
        <w:pStyle w:val="2a"/>
        <w:ind w:firstLine="567"/>
        <w:jc w:val="both"/>
        <w:rPr>
          <w:rFonts w:ascii="Times New Roman" w:hAnsi="Times New Roman" w:cs="Times New Roman"/>
          <w:sz w:val="28"/>
          <w:szCs w:val="28"/>
          <w:lang w:val="kk-KZ" w:eastAsia="ar-SA"/>
        </w:rPr>
      </w:pPr>
      <w:r w:rsidRPr="000E3B91">
        <w:rPr>
          <w:rFonts w:ascii="Times New Roman" w:hAnsi="Times New Roman" w:cs="Times New Roman"/>
          <w:sz w:val="28"/>
          <w:szCs w:val="28"/>
          <w:lang w:val="kk-KZ" w:eastAsia="ar-SA"/>
        </w:rPr>
        <w:t>124011 «Елді мекендерді абаттандыру және көгалдандыру» - 449,5 мың теңге;</w:t>
      </w:r>
    </w:p>
    <w:p w:rsidR="000E3B91" w:rsidRPr="000E3B91" w:rsidRDefault="000E3B91" w:rsidP="000E3B91">
      <w:pPr>
        <w:pStyle w:val="2a"/>
        <w:ind w:firstLine="567"/>
        <w:jc w:val="both"/>
        <w:rPr>
          <w:rFonts w:ascii="Times New Roman" w:hAnsi="Times New Roman" w:cs="Times New Roman"/>
          <w:sz w:val="28"/>
          <w:szCs w:val="28"/>
          <w:lang w:val="kk-KZ" w:eastAsia="ar-SA"/>
        </w:rPr>
      </w:pPr>
      <w:r w:rsidRPr="000E3B91">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жұм</w:t>
      </w:r>
      <w:r>
        <w:rPr>
          <w:rFonts w:ascii="Times New Roman" w:hAnsi="Times New Roman" w:cs="Times New Roman"/>
          <w:sz w:val="28"/>
          <w:szCs w:val="28"/>
          <w:lang w:val="kk-KZ" w:eastAsia="ar-SA"/>
        </w:rPr>
        <w:t>ыс істеуін қамтамасыз ету» - 600</w:t>
      </w:r>
      <w:r w:rsidRPr="000E3B91">
        <w:rPr>
          <w:rFonts w:ascii="Times New Roman" w:hAnsi="Times New Roman" w:cs="Times New Roman"/>
          <w:sz w:val="28"/>
          <w:szCs w:val="28"/>
          <w:lang w:val="kk-KZ" w:eastAsia="ar-SA"/>
        </w:rPr>
        <w:t>,0 мың теңге;</w:t>
      </w:r>
    </w:p>
    <w:p w:rsidR="000E3B91" w:rsidRDefault="000E3B91" w:rsidP="000E3B91">
      <w:pPr>
        <w:pStyle w:val="2a"/>
        <w:ind w:firstLine="567"/>
        <w:jc w:val="both"/>
        <w:rPr>
          <w:rFonts w:ascii="Times New Roman" w:hAnsi="Times New Roman" w:cs="Times New Roman"/>
          <w:sz w:val="28"/>
          <w:szCs w:val="28"/>
          <w:highlight w:val="yellow"/>
          <w:lang w:val="kk-KZ" w:eastAsia="ar-SA"/>
        </w:rPr>
      </w:pPr>
      <w:r w:rsidRPr="000E3B91">
        <w:rPr>
          <w:rFonts w:ascii="Times New Roman" w:hAnsi="Times New Roman" w:cs="Times New Roman"/>
          <w:sz w:val="28"/>
          <w:szCs w:val="28"/>
          <w:lang w:val="kk-KZ" w:eastAsia="ar-SA"/>
        </w:rPr>
        <w:t>124040 «Өңірлерді дамытудың 2025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 - шараларды іске асыру» - 1 794,3 мың теңге.</w:t>
      </w:r>
    </w:p>
    <w:p w:rsidR="000E3B91" w:rsidRPr="000E3B91" w:rsidRDefault="000E3B91" w:rsidP="000E3B91">
      <w:pPr>
        <w:pStyle w:val="2a"/>
        <w:ind w:firstLine="567"/>
        <w:jc w:val="both"/>
        <w:rPr>
          <w:rFonts w:ascii="Times New Roman" w:hAnsi="Times New Roman" w:cs="Times New Roman"/>
          <w:sz w:val="28"/>
          <w:szCs w:val="28"/>
          <w:lang w:val="kk-KZ" w:eastAsia="ar-SA"/>
        </w:rPr>
      </w:pPr>
      <w:r w:rsidRPr="000E3B91">
        <w:rPr>
          <w:rFonts w:ascii="Times New Roman" w:hAnsi="Times New Roman" w:cs="Times New Roman"/>
          <w:sz w:val="28"/>
          <w:szCs w:val="28"/>
          <w:lang w:val="kk-KZ" w:eastAsia="ar-SA"/>
        </w:rPr>
        <w:t>01.01.2021 жылға бюджет қ</w:t>
      </w:r>
      <w:r>
        <w:rPr>
          <w:rFonts w:ascii="Times New Roman" w:hAnsi="Times New Roman" w:cs="Times New Roman"/>
          <w:sz w:val="28"/>
          <w:szCs w:val="28"/>
          <w:lang w:val="kk-KZ" w:eastAsia="ar-SA"/>
        </w:rPr>
        <w:t>аражатының бос қалдықтары – 61,2</w:t>
      </w:r>
      <w:r w:rsidRPr="000E3B91">
        <w:rPr>
          <w:rFonts w:ascii="Times New Roman" w:hAnsi="Times New Roman" w:cs="Times New Roman"/>
          <w:sz w:val="28"/>
          <w:szCs w:val="28"/>
          <w:lang w:val="kk-KZ" w:eastAsia="ar-SA"/>
        </w:rPr>
        <w:t xml:space="preserve"> мың теңге.</w:t>
      </w:r>
    </w:p>
    <w:p w:rsidR="000E3B91" w:rsidRDefault="000E3B91" w:rsidP="000E3B91">
      <w:pPr>
        <w:pStyle w:val="2a"/>
        <w:ind w:firstLine="567"/>
        <w:jc w:val="both"/>
        <w:rPr>
          <w:rFonts w:ascii="Times New Roman" w:hAnsi="Times New Roman" w:cs="Times New Roman"/>
          <w:sz w:val="28"/>
          <w:szCs w:val="28"/>
          <w:lang w:val="kk-KZ" w:eastAsia="ar-SA"/>
        </w:rPr>
      </w:pPr>
      <w:r w:rsidRPr="000E3B91">
        <w:rPr>
          <w:rFonts w:ascii="Times New Roman" w:hAnsi="Times New Roman" w:cs="Times New Roman"/>
          <w:sz w:val="28"/>
          <w:szCs w:val="28"/>
          <w:lang w:val="kk-KZ" w:eastAsia="ar-SA"/>
        </w:rPr>
        <w:t xml:space="preserve">Округте </w:t>
      </w:r>
      <w:r>
        <w:rPr>
          <w:rFonts w:ascii="Times New Roman" w:hAnsi="Times New Roman" w:cs="Times New Roman"/>
          <w:sz w:val="28"/>
          <w:szCs w:val="28"/>
          <w:lang w:val="kk-KZ" w:eastAsia="ar-SA"/>
        </w:rPr>
        <w:t>АӘК-і алушылар болып табылатын 14 отбасы (57 адам) тұрады. Есепті кезеңде 58</w:t>
      </w:r>
      <w:r w:rsidRPr="000E3B91">
        <w:rPr>
          <w:rFonts w:ascii="Times New Roman" w:hAnsi="Times New Roman" w:cs="Times New Roman"/>
          <w:sz w:val="28"/>
          <w:szCs w:val="28"/>
          <w:lang w:val="kk-KZ" w:eastAsia="ar-SA"/>
        </w:rPr>
        <w:t xml:space="preserve"> адам жұм</w:t>
      </w:r>
      <w:r>
        <w:rPr>
          <w:rFonts w:ascii="Times New Roman" w:hAnsi="Times New Roman" w:cs="Times New Roman"/>
          <w:sz w:val="28"/>
          <w:szCs w:val="28"/>
          <w:lang w:val="kk-KZ" w:eastAsia="ar-SA"/>
        </w:rPr>
        <w:t>ысқа орналастырылды. Жастар тәжірибесіне 6</w:t>
      </w:r>
      <w:r w:rsidRPr="000E3B91">
        <w:rPr>
          <w:rFonts w:ascii="Times New Roman" w:hAnsi="Times New Roman" w:cs="Times New Roman"/>
          <w:sz w:val="28"/>
          <w:szCs w:val="28"/>
          <w:lang w:val="kk-KZ" w:eastAsia="ar-SA"/>
        </w:rPr>
        <w:t xml:space="preserve"> адам жіберілді.</w:t>
      </w:r>
    </w:p>
    <w:p w:rsidR="00625948" w:rsidRDefault="000E3B91" w:rsidP="000E3B91">
      <w:pPr>
        <w:pStyle w:val="2a"/>
        <w:ind w:firstLine="567"/>
        <w:jc w:val="both"/>
        <w:rPr>
          <w:rFonts w:ascii="Times New Roman" w:hAnsi="Times New Roman" w:cs="Times New Roman"/>
          <w:sz w:val="28"/>
          <w:szCs w:val="28"/>
          <w:lang w:val="kk-KZ" w:eastAsia="ar-SA"/>
        </w:rPr>
      </w:pPr>
      <w:r w:rsidRPr="000E3B91">
        <w:rPr>
          <w:rFonts w:ascii="Times New Roman" w:hAnsi="Times New Roman" w:cs="Times New Roman"/>
          <w:sz w:val="28"/>
          <w:szCs w:val="28"/>
          <w:lang w:val="kk-KZ" w:eastAsia="ar-SA"/>
        </w:rPr>
        <w:t>Округте бір мектеп жұмыс істейді, онда 200 оқушы оқиды, балабақшаға 34 тәрбиеленуші барады.</w:t>
      </w:r>
    </w:p>
    <w:p w:rsidR="00625948" w:rsidRDefault="00625948" w:rsidP="00625948">
      <w:pPr>
        <w:pStyle w:val="2a"/>
        <w:ind w:firstLine="567"/>
        <w:jc w:val="center"/>
        <w:rPr>
          <w:rFonts w:ascii="Times New Roman" w:hAnsi="Times New Roman" w:cs="Times New Roman"/>
          <w:sz w:val="28"/>
          <w:szCs w:val="28"/>
          <w:u w:val="single"/>
          <w:lang w:val="kk-KZ" w:eastAsia="ar-SA"/>
        </w:rPr>
      </w:pPr>
      <w:r w:rsidRPr="00625948">
        <w:rPr>
          <w:rFonts w:ascii="Times New Roman" w:hAnsi="Times New Roman" w:cs="Times New Roman"/>
          <w:b/>
          <w:sz w:val="28"/>
          <w:szCs w:val="28"/>
          <w:u w:val="single"/>
          <w:lang w:val="kk-KZ" w:eastAsia="ar-SA"/>
        </w:rPr>
        <w:t>«Богдановка селолық округі әкімінің аппараты» ММ-і</w:t>
      </w:r>
    </w:p>
    <w:p w:rsidR="000B356D" w:rsidRDefault="00625948" w:rsidP="00625948">
      <w:pPr>
        <w:pStyle w:val="2a"/>
        <w:ind w:firstLine="567"/>
        <w:jc w:val="both"/>
        <w:rPr>
          <w:rFonts w:ascii="Times New Roman" w:hAnsi="Times New Roman" w:cs="Times New Roman"/>
          <w:sz w:val="28"/>
          <w:szCs w:val="28"/>
          <w:u w:val="single"/>
          <w:lang w:val="kk-KZ" w:eastAsia="ar-SA"/>
        </w:rPr>
      </w:pPr>
      <w:r w:rsidRPr="00625948">
        <w:rPr>
          <w:rFonts w:ascii="Times New Roman" w:hAnsi="Times New Roman" w:cs="Times New Roman"/>
          <w:sz w:val="28"/>
          <w:szCs w:val="28"/>
          <w:lang w:val="kk-KZ" w:eastAsia="ar-SA"/>
        </w:rPr>
        <w:t xml:space="preserve">Богдановка </w:t>
      </w:r>
      <w:r w:rsidR="00A66F59" w:rsidRPr="00A66F59">
        <w:rPr>
          <w:rFonts w:ascii="Times New Roman" w:hAnsi="Times New Roman" w:cs="Times New Roman"/>
          <w:sz w:val="28"/>
          <w:szCs w:val="28"/>
          <w:lang w:val="kk-KZ" w:eastAsia="ar-SA"/>
        </w:rPr>
        <w:t>селолық</w:t>
      </w:r>
      <w:r w:rsidRPr="00625948">
        <w:rPr>
          <w:rFonts w:ascii="Times New Roman" w:hAnsi="Times New Roman" w:cs="Times New Roman"/>
          <w:sz w:val="28"/>
          <w:szCs w:val="28"/>
          <w:lang w:val="kk-KZ" w:eastAsia="ar-SA"/>
        </w:rPr>
        <w:t xml:space="preserve"> округінің құрамына 4 елді мекен кіреді: Богдановка, Придорожный, Алғабас, Сарсеново.</w:t>
      </w:r>
      <w:r w:rsidRPr="00625948">
        <w:rPr>
          <w:lang w:val="kk-KZ"/>
        </w:rPr>
        <w:t xml:space="preserve"> </w:t>
      </w:r>
      <w:r w:rsidRPr="00625948">
        <w:rPr>
          <w:rFonts w:ascii="Times New Roman" w:hAnsi="Times New Roman" w:cs="Times New Roman"/>
          <w:sz w:val="28"/>
          <w:szCs w:val="28"/>
          <w:lang w:val="kk-KZ" w:eastAsia="ar-SA"/>
        </w:rPr>
        <w:t>2021 жыл</w:t>
      </w:r>
      <w:r>
        <w:rPr>
          <w:rFonts w:ascii="Times New Roman" w:hAnsi="Times New Roman" w:cs="Times New Roman"/>
          <w:sz w:val="28"/>
          <w:szCs w:val="28"/>
          <w:lang w:val="kk-KZ" w:eastAsia="ar-SA"/>
        </w:rPr>
        <w:t>дың 1 қаңтарына халық саны - 980 адамды немесе 249</w:t>
      </w:r>
      <w:r w:rsidRPr="00625948">
        <w:rPr>
          <w:rFonts w:ascii="Times New Roman" w:hAnsi="Times New Roman" w:cs="Times New Roman"/>
          <w:sz w:val="28"/>
          <w:szCs w:val="28"/>
          <w:lang w:val="kk-KZ" w:eastAsia="ar-SA"/>
        </w:rPr>
        <w:t xml:space="preserve"> отбасын құрайды.</w:t>
      </w:r>
    </w:p>
    <w:p w:rsidR="00625948" w:rsidRDefault="00625948" w:rsidP="00625948">
      <w:pPr>
        <w:pStyle w:val="2a"/>
        <w:ind w:firstLine="567"/>
        <w:jc w:val="both"/>
        <w:rPr>
          <w:rFonts w:ascii="Times New Roman" w:hAnsi="Times New Roman" w:cs="Times New Roman"/>
          <w:sz w:val="28"/>
          <w:szCs w:val="28"/>
          <w:lang w:val="kk-KZ" w:eastAsia="ar-SA"/>
        </w:rPr>
      </w:pPr>
      <w:r w:rsidRPr="00625948">
        <w:rPr>
          <w:rFonts w:ascii="Times New Roman" w:hAnsi="Times New Roman" w:cs="Times New Roman"/>
          <w:sz w:val="28"/>
          <w:szCs w:val="28"/>
          <w:lang w:val="kk-KZ" w:eastAsia="ar-SA"/>
        </w:rPr>
        <w:t>01.01.2020 жылдан ба</w:t>
      </w:r>
      <w:r>
        <w:rPr>
          <w:rFonts w:ascii="Times New Roman" w:hAnsi="Times New Roman" w:cs="Times New Roman"/>
          <w:sz w:val="28"/>
          <w:szCs w:val="28"/>
          <w:lang w:val="kk-KZ" w:eastAsia="ar-SA"/>
        </w:rPr>
        <w:t xml:space="preserve">стап 2000-нан астам тұрғыны бар </w:t>
      </w:r>
      <w:r w:rsidRPr="00625948">
        <w:rPr>
          <w:rFonts w:ascii="Times New Roman" w:hAnsi="Times New Roman" w:cs="Times New Roman"/>
          <w:sz w:val="28"/>
          <w:szCs w:val="28"/>
          <w:lang w:val="kk-KZ" w:eastAsia="ar-SA"/>
        </w:rPr>
        <w:t xml:space="preserve">Богдановка </w:t>
      </w:r>
      <w:r w:rsidR="003F1108" w:rsidRPr="003F1108">
        <w:rPr>
          <w:rFonts w:ascii="Times New Roman" w:hAnsi="Times New Roman" w:cs="Times New Roman"/>
          <w:sz w:val="28"/>
          <w:szCs w:val="28"/>
          <w:lang w:val="kk-KZ" w:eastAsia="ar-SA"/>
        </w:rPr>
        <w:t>селолық</w:t>
      </w:r>
      <w:r w:rsidRPr="00625948">
        <w:rPr>
          <w:rFonts w:ascii="Times New Roman" w:hAnsi="Times New Roman" w:cs="Times New Roman"/>
          <w:sz w:val="28"/>
          <w:szCs w:val="28"/>
          <w:lang w:val="kk-KZ" w:eastAsia="ar-SA"/>
        </w:rPr>
        <w:t xml:space="preserve"> округі бюджеттің төртінші деңгейіне өтті.</w:t>
      </w:r>
    </w:p>
    <w:p w:rsidR="000B356D" w:rsidRPr="00107839" w:rsidRDefault="00C90F49" w:rsidP="000B356D">
      <w:pPr>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мың тең</w:t>
      </w:r>
      <w:r w:rsidR="000B356D" w:rsidRPr="00107839">
        <w:rPr>
          <w:rFonts w:ascii="Times New Roman" w:eastAsia="Times New Roman" w:hAnsi="Times New Roman" w:cs="Times New Roman"/>
          <w:sz w:val="24"/>
          <w:szCs w:val="24"/>
          <w:lang w:eastAsia="ru-RU"/>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276"/>
        <w:gridCol w:w="1417"/>
      </w:tblGrid>
      <w:tr w:rsidR="000B356D" w:rsidRPr="00107839" w:rsidTr="00FD45C6">
        <w:trPr>
          <w:trHeight w:val="390"/>
        </w:trPr>
        <w:tc>
          <w:tcPr>
            <w:tcW w:w="2977" w:type="dxa"/>
            <w:vMerge w:val="restart"/>
            <w:shd w:val="clear" w:color="000000" w:fill="FFFFFF"/>
            <w:vAlign w:val="center"/>
            <w:hideMark/>
          </w:tcPr>
          <w:p w:rsidR="000B356D" w:rsidRPr="00107839" w:rsidRDefault="00236BDA" w:rsidP="004C5BBB">
            <w:pPr>
              <w:spacing w:after="0" w:line="240" w:lineRule="auto"/>
              <w:jc w:val="center"/>
              <w:rPr>
                <w:rFonts w:ascii="Times New Roman" w:eastAsia="Times New Roman" w:hAnsi="Times New Roman" w:cs="Times New Roman"/>
                <w:b/>
                <w:sz w:val="24"/>
                <w:szCs w:val="24"/>
                <w:lang w:eastAsia="ru-RU"/>
              </w:rPr>
            </w:pPr>
            <w:r w:rsidRPr="0019184E">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0B356D" w:rsidRPr="00107839" w:rsidRDefault="00236BDA" w:rsidP="004C5BBB">
            <w:pPr>
              <w:spacing w:after="0" w:line="240" w:lineRule="auto"/>
              <w:jc w:val="center"/>
              <w:rPr>
                <w:rFonts w:ascii="Times New Roman" w:eastAsia="Times New Roman" w:hAnsi="Times New Roman" w:cs="Times New Roman"/>
                <w:b/>
                <w:color w:val="000000"/>
                <w:sz w:val="24"/>
                <w:szCs w:val="24"/>
                <w:lang w:eastAsia="ru-RU"/>
              </w:rPr>
            </w:pPr>
            <w:r w:rsidRPr="00236BDA">
              <w:rPr>
                <w:rFonts w:ascii="Times New Roman" w:eastAsia="Times New Roman" w:hAnsi="Times New Roman" w:cs="Times New Roman"/>
                <w:b/>
                <w:bCs/>
                <w:color w:val="000000"/>
                <w:sz w:val="24"/>
                <w:szCs w:val="24"/>
                <w:lang w:val="kk-KZ" w:eastAsia="ru-RU"/>
              </w:rPr>
              <w:t>Богдановка селолық округі</w:t>
            </w:r>
          </w:p>
        </w:tc>
      </w:tr>
      <w:tr w:rsidR="000B356D" w:rsidRPr="00107839" w:rsidTr="00FD45C6">
        <w:trPr>
          <w:trHeight w:val="739"/>
        </w:trPr>
        <w:tc>
          <w:tcPr>
            <w:tcW w:w="2977" w:type="dxa"/>
            <w:vMerge/>
            <w:vAlign w:val="center"/>
            <w:hideMark/>
          </w:tcPr>
          <w:p w:rsidR="000B356D" w:rsidRPr="00107839" w:rsidRDefault="000B356D" w:rsidP="004C5BBB">
            <w:pPr>
              <w:spacing w:after="0" w:line="240" w:lineRule="auto"/>
              <w:jc w:val="center"/>
              <w:rPr>
                <w:rFonts w:ascii="Times New Roman" w:eastAsia="Times New Roman" w:hAnsi="Times New Roman" w:cs="Times New Roman"/>
                <w:sz w:val="24"/>
                <w:szCs w:val="24"/>
                <w:lang w:eastAsia="ru-RU"/>
              </w:rPr>
            </w:pPr>
          </w:p>
        </w:tc>
        <w:tc>
          <w:tcPr>
            <w:tcW w:w="1182" w:type="dxa"/>
            <w:shd w:val="clear" w:color="000000" w:fill="FFFFFF"/>
            <w:vAlign w:val="center"/>
            <w:hideMark/>
          </w:tcPr>
          <w:p w:rsidR="000B356D" w:rsidRPr="00107839" w:rsidRDefault="00236BDA" w:rsidP="004C5BBB">
            <w:pPr>
              <w:spacing w:after="0" w:line="240" w:lineRule="auto"/>
              <w:jc w:val="center"/>
              <w:rPr>
                <w:rFonts w:ascii="Times New Roman" w:eastAsia="Times New Roman" w:hAnsi="Times New Roman" w:cs="Times New Roman"/>
                <w:sz w:val="24"/>
                <w:szCs w:val="24"/>
                <w:lang w:eastAsia="ru-RU"/>
              </w:rPr>
            </w:pPr>
            <w:r w:rsidRPr="0052615C">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0B356D" w:rsidRPr="00107839" w:rsidRDefault="00236BDA" w:rsidP="004C5BBB">
            <w:pPr>
              <w:spacing w:after="0" w:line="240" w:lineRule="auto"/>
              <w:jc w:val="center"/>
              <w:rPr>
                <w:rFonts w:ascii="Times New Roman" w:eastAsia="Times New Roman" w:hAnsi="Times New Roman" w:cs="Times New Roman"/>
                <w:sz w:val="24"/>
                <w:szCs w:val="24"/>
                <w:lang w:eastAsia="ru-RU"/>
              </w:rPr>
            </w:pPr>
            <w:r w:rsidRPr="0052615C">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0B356D" w:rsidRPr="00107839" w:rsidRDefault="00236BDA" w:rsidP="004C5BBB">
            <w:pPr>
              <w:spacing w:after="0" w:line="240" w:lineRule="auto"/>
              <w:jc w:val="center"/>
              <w:rPr>
                <w:rFonts w:ascii="Times New Roman" w:eastAsia="Times New Roman" w:hAnsi="Times New Roman" w:cs="Times New Roman"/>
                <w:sz w:val="24"/>
                <w:szCs w:val="24"/>
                <w:lang w:eastAsia="ru-RU"/>
              </w:rPr>
            </w:pPr>
            <w:r w:rsidRPr="0052615C">
              <w:rPr>
                <w:rFonts w:ascii="Times New Roman" w:hAnsi="Times New Roman" w:cs="Times New Roman"/>
                <w:b/>
                <w:sz w:val="24"/>
                <w:szCs w:val="24"/>
                <w:lang w:val="kk-KZ"/>
              </w:rPr>
              <w:t>2020 жылдың түзетілген жылдық бюджеті</w:t>
            </w:r>
          </w:p>
        </w:tc>
        <w:tc>
          <w:tcPr>
            <w:tcW w:w="1276" w:type="dxa"/>
            <w:shd w:val="clear" w:color="000000" w:fill="FFFFFF"/>
            <w:vAlign w:val="center"/>
            <w:hideMark/>
          </w:tcPr>
          <w:p w:rsidR="000B356D" w:rsidRPr="00107839" w:rsidRDefault="00236BDA" w:rsidP="004C5BBB">
            <w:pPr>
              <w:spacing w:after="0" w:line="240" w:lineRule="auto"/>
              <w:jc w:val="center"/>
              <w:rPr>
                <w:rFonts w:ascii="Times New Roman" w:eastAsia="Times New Roman" w:hAnsi="Times New Roman" w:cs="Times New Roman"/>
                <w:sz w:val="24"/>
                <w:szCs w:val="24"/>
                <w:lang w:eastAsia="ru-RU"/>
              </w:rPr>
            </w:pPr>
            <w:r w:rsidRPr="0052615C">
              <w:rPr>
                <w:rFonts w:ascii="Times New Roman" w:hAnsi="Times New Roman" w:cs="Times New Roman"/>
                <w:b/>
                <w:sz w:val="24"/>
                <w:szCs w:val="24"/>
                <w:lang w:val="kk-KZ"/>
              </w:rPr>
              <w:t>2020 жылғы нақты түсім</w:t>
            </w:r>
          </w:p>
        </w:tc>
        <w:tc>
          <w:tcPr>
            <w:tcW w:w="1417" w:type="dxa"/>
            <w:shd w:val="clear" w:color="000000" w:fill="FFFFFF"/>
            <w:vAlign w:val="center"/>
            <w:hideMark/>
          </w:tcPr>
          <w:p w:rsidR="00236BDA" w:rsidRDefault="00236BDA" w:rsidP="00236BDA">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жоспардың </w:t>
            </w:r>
            <w:r w:rsidRPr="0052615C">
              <w:rPr>
                <w:rFonts w:ascii="Times New Roman" w:hAnsi="Times New Roman" w:cs="Times New Roman"/>
                <w:b/>
                <w:sz w:val="24"/>
                <w:szCs w:val="24"/>
                <w:lang w:val="kk-KZ"/>
              </w:rPr>
              <w:t>орындалуы</w:t>
            </w:r>
          </w:p>
          <w:p w:rsidR="000B356D" w:rsidRPr="00107839" w:rsidRDefault="00236BDA" w:rsidP="00236BDA">
            <w:pPr>
              <w:spacing w:after="0" w:line="240" w:lineRule="auto"/>
              <w:jc w:val="center"/>
              <w:rPr>
                <w:rFonts w:ascii="Times New Roman" w:eastAsia="Times New Roman" w:hAnsi="Times New Roman" w:cs="Times New Roman"/>
                <w:sz w:val="24"/>
                <w:szCs w:val="24"/>
                <w:lang w:eastAsia="ru-RU"/>
              </w:rPr>
            </w:pPr>
            <w:r w:rsidRPr="0052615C">
              <w:rPr>
                <w:rFonts w:ascii="Times New Roman" w:hAnsi="Times New Roman" w:cs="Times New Roman"/>
                <w:b/>
                <w:sz w:val="24"/>
                <w:szCs w:val="24"/>
                <w:lang w:val="kk-KZ"/>
              </w:rPr>
              <w:t>%</w:t>
            </w:r>
          </w:p>
        </w:tc>
      </w:tr>
      <w:tr w:rsidR="000B356D" w:rsidRPr="00107839" w:rsidTr="00FD45C6">
        <w:trPr>
          <w:trHeight w:val="517"/>
        </w:trPr>
        <w:tc>
          <w:tcPr>
            <w:tcW w:w="2977" w:type="dxa"/>
            <w:vMerge w:val="restart"/>
            <w:shd w:val="clear" w:color="000000" w:fill="FFFFFF"/>
            <w:vAlign w:val="center"/>
            <w:hideMark/>
          </w:tcPr>
          <w:p w:rsidR="000B356D" w:rsidRPr="00467BBE" w:rsidRDefault="00236BDA" w:rsidP="004C5BBB">
            <w:pPr>
              <w:spacing w:after="0" w:line="240" w:lineRule="auto"/>
              <w:rPr>
                <w:rFonts w:ascii="Times New Roman" w:hAnsi="Times New Roman" w:cs="Times New Roman"/>
                <w:b/>
                <w:sz w:val="24"/>
                <w:szCs w:val="24"/>
              </w:rPr>
            </w:pPr>
            <w:r w:rsidRPr="0052615C">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0B356D" w:rsidRPr="00467BBE" w:rsidRDefault="000B356D" w:rsidP="004C5BBB">
            <w:pPr>
              <w:pStyle w:val="2a"/>
              <w:jc w:val="right"/>
              <w:rPr>
                <w:rFonts w:ascii="Times New Roman" w:hAnsi="Times New Roman" w:cs="Times New Roman"/>
                <w:i/>
                <w:sz w:val="24"/>
                <w:szCs w:val="24"/>
                <w:lang w:val="kk-KZ"/>
              </w:rPr>
            </w:pPr>
          </w:p>
        </w:tc>
        <w:tc>
          <w:tcPr>
            <w:tcW w:w="1370"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lang w:val="kk-KZ"/>
              </w:rPr>
            </w:pPr>
            <w:r w:rsidRPr="00467BBE">
              <w:rPr>
                <w:rFonts w:ascii="Times New Roman" w:hAnsi="Times New Roman" w:cs="Times New Roman"/>
                <w:b/>
                <w:sz w:val="24"/>
                <w:szCs w:val="24"/>
              </w:rPr>
              <w:t>32</w:t>
            </w:r>
            <w:r w:rsidRPr="00467BBE">
              <w:rPr>
                <w:rFonts w:ascii="Times New Roman" w:hAnsi="Times New Roman" w:cs="Times New Roman"/>
                <w:b/>
                <w:sz w:val="24"/>
                <w:szCs w:val="24"/>
                <w:lang w:val="kk-KZ"/>
              </w:rPr>
              <w:t> </w:t>
            </w:r>
            <w:r w:rsidRPr="00467BBE">
              <w:rPr>
                <w:rFonts w:ascii="Times New Roman" w:hAnsi="Times New Roman" w:cs="Times New Roman"/>
                <w:b/>
                <w:sz w:val="24"/>
                <w:szCs w:val="24"/>
              </w:rPr>
              <w:t>865</w:t>
            </w:r>
            <w:r w:rsidRPr="00467BBE">
              <w:rPr>
                <w:rFonts w:ascii="Times New Roman" w:hAnsi="Times New Roman" w:cs="Times New Roman"/>
                <w:b/>
                <w:sz w:val="24"/>
                <w:szCs w:val="24"/>
                <w:lang w:val="kk-KZ"/>
              </w:rPr>
              <w:t>,0</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lang w:val="kk-KZ"/>
              </w:rPr>
            </w:pPr>
            <w:r w:rsidRPr="00467BBE">
              <w:rPr>
                <w:rFonts w:ascii="Times New Roman" w:hAnsi="Times New Roman" w:cs="Times New Roman"/>
                <w:b/>
                <w:sz w:val="24"/>
                <w:szCs w:val="24"/>
              </w:rPr>
              <w:t>37</w:t>
            </w:r>
            <w:r w:rsidRPr="00467BBE">
              <w:rPr>
                <w:rFonts w:ascii="Times New Roman" w:hAnsi="Times New Roman" w:cs="Times New Roman"/>
                <w:b/>
                <w:sz w:val="24"/>
                <w:szCs w:val="24"/>
                <w:lang w:val="kk-KZ"/>
              </w:rPr>
              <w:t xml:space="preserve"> </w:t>
            </w:r>
            <w:r w:rsidRPr="00467BBE">
              <w:rPr>
                <w:rFonts w:ascii="Times New Roman" w:hAnsi="Times New Roman" w:cs="Times New Roman"/>
                <w:b/>
                <w:sz w:val="24"/>
                <w:szCs w:val="24"/>
              </w:rPr>
              <w:t>446</w:t>
            </w:r>
            <w:r w:rsidRPr="00467BBE">
              <w:rPr>
                <w:rFonts w:ascii="Times New Roman" w:hAnsi="Times New Roman" w:cs="Times New Roman"/>
                <w:b/>
                <w:sz w:val="24"/>
                <w:szCs w:val="24"/>
                <w:lang w:val="kk-KZ"/>
              </w:rPr>
              <w:t>,0</w:t>
            </w:r>
          </w:p>
        </w:tc>
        <w:tc>
          <w:tcPr>
            <w:tcW w:w="1276"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36</w:t>
            </w:r>
            <w:r w:rsidRPr="00467BBE">
              <w:rPr>
                <w:rFonts w:ascii="Times New Roman" w:hAnsi="Times New Roman" w:cs="Times New Roman"/>
                <w:b/>
                <w:sz w:val="24"/>
                <w:szCs w:val="24"/>
                <w:lang w:val="kk-KZ"/>
              </w:rPr>
              <w:t xml:space="preserve"> </w:t>
            </w:r>
            <w:r w:rsidRPr="00467BBE">
              <w:rPr>
                <w:rFonts w:ascii="Times New Roman" w:hAnsi="Times New Roman" w:cs="Times New Roman"/>
                <w:b/>
                <w:sz w:val="24"/>
                <w:szCs w:val="24"/>
              </w:rPr>
              <w:t>681,3</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98</w:t>
            </w:r>
            <w:r>
              <w:rPr>
                <w:rFonts w:ascii="Times New Roman" w:hAnsi="Times New Roman" w:cs="Times New Roman"/>
                <w:b/>
                <w:sz w:val="24"/>
                <w:szCs w:val="24"/>
              </w:rPr>
              <w:t>,0</w:t>
            </w:r>
          </w:p>
        </w:tc>
      </w:tr>
      <w:tr w:rsidR="000B356D" w:rsidRPr="00107839" w:rsidTr="00FD45C6">
        <w:trPr>
          <w:trHeight w:val="276"/>
        </w:trPr>
        <w:tc>
          <w:tcPr>
            <w:tcW w:w="2977" w:type="dxa"/>
            <w:vMerge/>
            <w:vAlign w:val="center"/>
            <w:hideMark/>
          </w:tcPr>
          <w:p w:rsidR="000B356D" w:rsidRPr="00467BBE" w:rsidRDefault="000B356D" w:rsidP="004C5BBB">
            <w:pPr>
              <w:spacing w:after="0" w:line="240" w:lineRule="auto"/>
              <w:rPr>
                <w:rFonts w:ascii="Times New Roman" w:hAnsi="Times New Roman" w:cs="Times New Roman"/>
                <w:b/>
                <w:sz w:val="24"/>
                <w:szCs w:val="24"/>
              </w:rPr>
            </w:pPr>
          </w:p>
        </w:tc>
        <w:tc>
          <w:tcPr>
            <w:tcW w:w="1182" w:type="dxa"/>
            <w:vMerge/>
          </w:tcPr>
          <w:p w:rsidR="000B356D" w:rsidRPr="00467BBE" w:rsidRDefault="000B356D" w:rsidP="004C5BBB">
            <w:pPr>
              <w:pStyle w:val="2a"/>
              <w:jc w:val="right"/>
              <w:rPr>
                <w:rFonts w:ascii="Times New Roman" w:hAnsi="Times New Roman" w:cs="Times New Roman"/>
                <w:i/>
                <w:sz w:val="24"/>
                <w:szCs w:val="24"/>
                <w:highlight w:val="yellow"/>
              </w:rPr>
            </w:pPr>
          </w:p>
        </w:tc>
        <w:tc>
          <w:tcPr>
            <w:tcW w:w="1370" w:type="dxa"/>
            <w:vMerge/>
          </w:tcPr>
          <w:p w:rsidR="000B356D" w:rsidRPr="00467BBE"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467BBE" w:rsidRDefault="000B356D" w:rsidP="004C5BBB">
            <w:pPr>
              <w:pStyle w:val="2a"/>
              <w:jc w:val="right"/>
              <w:rPr>
                <w:rFonts w:ascii="Times New Roman" w:hAnsi="Times New Roman" w:cs="Times New Roman"/>
                <w:b/>
                <w:sz w:val="24"/>
                <w:szCs w:val="24"/>
                <w:highlight w:val="yellow"/>
              </w:rPr>
            </w:pPr>
          </w:p>
        </w:tc>
        <w:tc>
          <w:tcPr>
            <w:tcW w:w="1276" w:type="dxa"/>
            <w:vMerge/>
          </w:tcPr>
          <w:p w:rsidR="000B356D" w:rsidRPr="00467BBE"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467BBE" w:rsidRDefault="000B356D" w:rsidP="004C5BBB">
            <w:pPr>
              <w:pStyle w:val="2a"/>
              <w:jc w:val="right"/>
              <w:rPr>
                <w:rFonts w:ascii="Times New Roman" w:hAnsi="Times New Roman" w:cs="Times New Roman"/>
                <w:b/>
                <w:sz w:val="24"/>
                <w:szCs w:val="24"/>
                <w:highlight w:val="yellow"/>
              </w:rPr>
            </w:pPr>
          </w:p>
        </w:tc>
      </w:tr>
      <w:tr w:rsidR="000B356D" w:rsidRPr="00107839" w:rsidTr="00FD45C6">
        <w:trPr>
          <w:trHeight w:val="330"/>
        </w:trPr>
        <w:tc>
          <w:tcPr>
            <w:tcW w:w="2977" w:type="dxa"/>
            <w:shd w:val="clear" w:color="000000" w:fill="FFFFFF"/>
            <w:vAlign w:val="center"/>
            <w:hideMark/>
          </w:tcPr>
          <w:p w:rsidR="000B356D" w:rsidRPr="00467BBE" w:rsidRDefault="00236BDA" w:rsidP="004C5BBB">
            <w:pPr>
              <w:spacing w:after="0" w:line="240" w:lineRule="auto"/>
              <w:rPr>
                <w:rFonts w:ascii="Times New Roman" w:hAnsi="Times New Roman" w:cs="Times New Roman"/>
                <w:b/>
                <w:iCs/>
                <w:sz w:val="24"/>
                <w:szCs w:val="24"/>
              </w:rPr>
            </w:pPr>
            <w:r w:rsidRPr="0052615C">
              <w:rPr>
                <w:rFonts w:ascii="Times New Roman" w:hAnsi="Times New Roman" w:cs="Times New Roman"/>
                <w:b/>
                <w:iCs/>
                <w:sz w:val="24"/>
                <w:szCs w:val="24"/>
                <w:lang w:val="kk-KZ"/>
              </w:rPr>
              <w:t>Кірістер, олардың ішінде:</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lang w:val="kk-KZ"/>
              </w:rPr>
            </w:pPr>
          </w:p>
        </w:tc>
        <w:tc>
          <w:tcPr>
            <w:tcW w:w="1370" w:type="dxa"/>
            <w:shd w:val="clear" w:color="000000" w:fill="FFFFFF"/>
          </w:tcPr>
          <w:p w:rsidR="00236BDA" w:rsidRDefault="00236BDA" w:rsidP="004C5BBB">
            <w:pPr>
              <w:pStyle w:val="2a"/>
              <w:jc w:val="right"/>
              <w:rPr>
                <w:rFonts w:ascii="Times New Roman" w:hAnsi="Times New Roman" w:cs="Times New Roman"/>
                <w:b/>
                <w:sz w:val="24"/>
                <w:szCs w:val="24"/>
                <w:lang w:val="kk-KZ"/>
              </w:rPr>
            </w:pPr>
          </w:p>
          <w:p w:rsidR="000B356D" w:rsidRPr="00467BBE" w:rsidRDefault="000B356D" w:rsidP="004C5BBB">
            <w:pPr>
              <w:pStyle w:val="2a"/>
              <w:jc w:val="right"/>
              <w:rPr>
                <w:rFonts w:ascii="Times New Roman" w:hAnsi="Times New Roman" w:cs="Times New Roman"/>
                <w:b/>
                <w:sz w:val="24"/>
                <w:szCs w:val="24"/>
                <w:lang w:val="kk-KZ"/>
              </w:rPr>
            </w:pPr>
            <w:r w:rsidRPr="00467BBE">
              <w:rPr>
                <w:rFonts w:ascii="Times New Roman" w:hAnsi="Times New Roman" w:cs="Times New Roman"/>
                <w:b/>
                <w:sz w:val="24"/>
                <w:szCs w:val="24"/>
                <w:lang w:val="kk-KZ"/>
              </w:rPr>
              <w:t>4 091,0</w:t>
            </w:r>
          </w:p>
        </w:tc>
        <w:tc>
          <w:tcPr>
            <w:tcW w:w="1417" w:type="dxa"/>
            <w:shd w:val="clear" w:color="000000" w:fill="FFFFFF"/>
          </w:tcPr>
          <w:p w:rsidR="00236BDA" w:rsidRDefault="00236BDA" w:rsidP="004C5BBB">
            <w:pPr>
              <w:pStyle w:val="2a"/>
              <w:jc w:val="right"/>
              <w:rPr>
                <w:rFonts w:ascii="Times New Roman" w:hAnsi="Times New Roman" w:cs="Times New Roman"/>
                <w:b/>
                <w:sz w:val="24"/>
                <w:szCs w:val="24"/>
                <w:lang w:val="kk-KZ"/>
              </w:rPr>
            </w:pPr>
          </w:p>
          <w:p w:rsidR="000B356D" w:rsidRPr="00467BB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8 925,0</w:t>
            </w:r>
            <w:r w:rsidRPr="00467BBE">
              <w:rPr>
                <w:rFonts w:ascii="Times New Roman" w:hAnsi="Times New Roman" w:cs="Times New Roman"/>
                <w:b/>
                <w:sz w:val="24"/>
                <w:szCs w:val="24"/>
                <w:lang w:val="kk-KZ"/>
              </w:rPr>
              <w:t xml:space="preserve"> </w:t>
            </w:r>
          </w:p>
        </w:tc>
        <w:tc>
          <w:tcPr>
            <w:tcW w:w="1276" w:type="dxa"/>
            <w:shd w:val="clear" w:color="000000" w:fill="FFFFFF"/>
          </w:tcPr>
          <w:p w:rsidR="00236BDA" w:rsidRDefault="00236BDA" w:rsidP="004C5BBB">
            <w:pPr>
              <w:pStyle w:val="2a"/>
              <w:jc w:val="right"/>
              <w:rPr>
                <w:rFonts w:ascii="Times New Roman" w:hAnsi="Times New Roman" w:cs="Times New Roman"/>
                <w:b/>
                <w:sz w:val="24"/>
                <w:szCs w:val="24"/>
                <w:lang w:val="kk-KZ"/>
              </w:rPr>
            </w:pPr>
          </w:p>
          <w:p w:rsidR="000B356D" w:rsidRPr="00467BBE"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lang w:val="kk-KZ"/>
              </w:rPr>
              <w:t>8 160,7</w:t>
            </w:r>
          </w:p>
        </w:tc>
        <w:tc>
          <w:tcPr>
            <w:tcW w:w="1417" w:type="dxa"/>
            <w:shd w:val="clear" w:color="000000" w:fill="FFFFFF"/>
          </w:tcPr>
          <w:p w:rsidR="00236BDA" w:rsidRDefault="00236BDA" w:rsidP="004C5BBB">
            <w:pPr>
              <w:pStyle w:val="2a"/>
              <w:jc w:val="right"/>
              <w:rPr>
                <w:rFonts w:ascii="Times New Roman" w:hAnsi="Times New Roman" w:cs="Times New Roman"/>
                <w:b/>
                <w:sz w:val="24"/>
                <w:szCs w:val="24"/>
                <w:lang w:val="kk-KZ"/>
              </w:rPr>
            </w:pPr>
          </w:p>
          <w:p w:rsidR="000B356D" w:rsidRPr="00467BB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91,4</w:t>
            </w:r>
          </w:p>
        </w:tc>
      </w:tr>
      <w:tr w:rsidR="000B356D" w:rsidRPr="00107839" w:rsidTr="00FD45C6">
        <w:trPr>
          <w:trHeight w:val="399"/>
        </w:trPr>
        <w:tc>
          <w:tcPr>
            <w:tcW w:w="2977" w:type="dxa"/>
            <w:shd w:val="clear" w:color="000000" w:fill="FFFFFF"/>
            <w:vAlign w:val="center"/>
            <w:hideMark/>
          </w:tcPr>
          <w:p w:rsidR="000B356D" w:rsidRPr="00467BBE" w:rsidRDefault="00236BDA" w:rsidP="004C5BBB">
            <w:pPr>
              <w:spacing w:after="0" w:line="240" w:lineRule="auto"/>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0B356D" w:rsidRPr="00467BBE"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lang w:val="kk-KZ"/>
              </w:rPr>
            </w:pPr>
            <w:r w:rsidRPr="00467BBE">
              <w:rPr>
                <w:rFonts w:ascii="Times New Roman" w:hAnsi="Times New Roman" w:cs="Times New Roman"/>
                <w:b/>
                <w:sz w:val="24"/>
                <w:szCs w:val="24"/>
              </w:rPr>
              <w:t>4</w:t>
            </w:r>
            <w:r w:rsidRPr="00467BBE">
              <w:rPr>
                <w:rFonts w:ascii="Times New Roman" w:hAnsi="Times New Roman" w:cs="Times New Roman"/>
                <w:b/>
                <w:sz w:val="24"/>
                <w:szCs w:val="24"/>
                <w:lang w:val="kk-KZ"/>
              </w:rPr>
              <w:t> </w:t>
            </w:r>
            <w:r w:rsidRPr="00467BBE">
              <w:rPr>
                <w:rFonts w:ascii="Times New Roman" w:hAnsi="Times New Roman" w:cs="Times New Roman"/>
                <w:b/>
                <w:sz w:val="24"/>
                <w:szCs w:val="24"/>
              </w:rPr>
              <w:t>091</w:t>
            </w:r>
            <w:r w:rsidRPr="00467BBE">
              <w:rPr>
                <w:rFonts w:ascii="Times New Roman" w:hAnsi="Times New Roman" w:cs="Times New Roman"/>
                <w:b/>
                <w:sz w:val="24"/>
                <w:szCs w:val="24"/>
                <w:lang w:val="kk-KZ"/>
              </w:rPr>
              <w:t>,0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lang w:val="kk-KZ"/>
              </w:rPr>
            </w:pPr>
            <w:r w:rsidRPr="00467BBE">
              <w:rPr>
                <w:rFonts w:ascii="Times New Roman" w:hAnsi="Times New Roman" w:cs="Times New Roman"/>
                <w:b/>
                <w:sz w:val="24"/>
                <w:szCs w:val="24"/>
              </w:rPr>
              <w:t>3</w:t>
            </w:r>
            <w:r w:rsidRPr="00467BBE">
              <w:rPr>
                <w:rFonts w:ascii="Times New Roman" w:hAnsi="Times New Roman" w:cs="Times New Roman"/>
                <w:b/>
                <w:sz w:val="24"/>
                <w:szCs w:val="24"/>
                <w:lang w:val="kk-KZ"/>
              </w:rPr>
              <w:t> </w:t>
            </w:r>
            <w:r w:rsidRPr="00467BBE">
              <w:rPr>
                <w:rFonts w:ascii="Times New Roman" w:hAnsi="Times New Roman" w:cs="Times New Roman"/>
                <w:b/>
                <w:sz w:val="24"/>
                <w:szCs w:val="24"/>
              </w:rPr>
              <w:t>132</w:t>
            </w:r>
            <w:r w:rsidRPr="00467BBE">
              <w:rPr>
                <w:rFonts w:ascii="Times New Roman" w:hAnsi="Times New Roman" w:cs="Times New Roman"/>
                <w:b/>
                <w:sz w:val="24"/>
                <w:szCs w:val="24"/>
                <w:lang w:val="kk-KZ"/>
              </w:rPr>
              <w:t>,0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2</w:t>
            </w:r>
            <w:r w:rsidRPr="00467BBE">
              <w:rPr>
                <w:rFonts w:ascii="Times New Roman" w:hAnsi="Times New Roman" w:cs="Times New Roman"/>
                <w:b/>
                <w:sz w:val="24"/>
                <w:szCs w:val="24"/>
                <w:lang w:val="kk-KZ"/>
              </w:rPr>
              <w:t xml:space="preserve"> </w:t>
            </w:r>
            <w:r w:rsidRPr="00467BBE">
              <w:rPr>
                <w:rFonts w:ascii="Times New Roman" w:hAnsi="Times New Roman" w:cs="Times New Roman"/>
                <w:b/>
                <w:sz w:val="24"/>
                <w:szCs w:val="24"/>
              </w:rPr>
              <w:t>366,4</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75,6</w:t>
            </w:r>
          </w:p>
        </w:tc>
      </w:tr>
      <w:tr w:rsidR="000B356D" w:rsidRPr="00107839" w:rsidTr="00FD45C6">
        <w:trPr>
          <w:trHeight w:val="270"/>
        </w:trPr>
        <w:tc>
          <w:tcPr>
            <w:tcW w:w="2977" w:type="dxa"/>
            <w:shd w:val="clear" w:color="000000" w:fill="FFFFFF"/>
            <w:vAlign w:val="center"/>
            <w:hideMark/>
          </w:tcPr>
          <w:p w:rsidR="000B356D" w:rsidRPr="00236BDA" w:rsidRDefault="00236BDA" w:rsidP="00236BDA">
            <w:pPr>
              <w:pStyle w:val="2a"/>
              <w:rPr>
                <w:rFonts w:ascii="Times New Roman" w:hAnsi="Times New Roman" w:cs="Times New Roman"/>
                <w:i/>
                <w:sz w:val="24"/>
                <w:szCs w:val="24"/>
              </w:rPr>
            </w:pPr>
            <w:r w:rsidRPr="00236BDA">
              <w:rPr>
                <w:rFonts w:ascii="Times New Roman" w:hAnsi="Times New Roman" w:cs="Times New Roman"/>
                <w:i/>
                <w:sz w:val="24"/>
                <w:szCs w:val="24"/>
              </w:rPr>
              <w:t>Жеке табыс салығы</w:t>
            </w:r>
          </w:p>
        </w:tc>
        <w:tc>
          <w:tcPr>
            <w:tcW w:w="1182" w:type="dxa"/>
            <w:shd w:val="clear" w:color="000000" w:fill="FFFFFF"/>
          </w:tcPr>
          <w:p w:rsidR="000B356D" w:rsidRPr="00236BDA" w:rsidRDefault="000B356D" w:rsidP="00236BDA">
            <w:pPr>
              <w:pStyle w:val="2a"/>
              <w:jc w:val="right"/>
              <w:rPr>
                <w:rFonts w:ascii="Times New Roman" w:hAnsi="Times New Roman" w:cs="Times New Roman"/>
                <w:i/>
                <w:sz w:val="24"/>
                <w:szCs w:val="24"/>
              </w:rPr>
            </w:pPr>
          </w:p>
        </w:tc>
        <w:tc>
          <w:tcPr>
            <w:tcW w:w="1370" w:type="dxa"/>
            <w:shd w:val="clear" w:color="000000" w:fill="FFFFFF"/>
            <w:noWrap/>
          </w:tcPr>
          <w:p w:rsidR="000B356D" w:rsidRPr="00236BDA" w:rsidRDefault="000B356D" w:rsidP="00FA773F">
            <w:pPr>
              <w:pStyle w:val="2a"/>
              <w:jc w:val="right"/>
              <w:rPr>
                <w:rFonts w:ascii="Times New Roman" w:hAnsi="Times New Roman" w:cs="Times New Roman"/>
                <w:i/>
                <w:sz w:val="24"/>
                <w:szCs w:val="24"/>
              </w:rPr>
            </w:pPr>
            <w:r w:rsidRPr="00236BDA">
              <w:rPr>
                <w:rFonts w:ascii="Times New Roman" w:hAnsi="Times New Roman" w:cs="Times New Roman"/>
                <w:i/>
                <w:sz w:val="24"/>
                <w:szCs w:val="24"/>
              </w:rPr>
              <w:t>1 300,0</w:t>
            </w:r>
          </w:p>
        </w:tc>
        <w:tc>
          <w:tcPr>
            <w:tcW w:w="1417" w:type="dxa"/>
            <w:shd w:val="clear" w:color="000000" w:fill="FFFFFF"/>
          </w:tcPr>
          <w:p w:rsidR="000B356D" w:rsidRPr="00236BDA" w:rsidRDefault="000B356D" w:rsidP="00FA773F">
            <w:pPr>
              <w:pStyle w:val="2a"/>
              <w:jc w:val="right"/>
              <w:rPr>
                <w:rFonts w:ascii="Times New Roman" w:hAnsi="Times New Roman" w:cs="Times New Roman"/>
                <w:i/>
                <w:sz w:val="24"/>
                <w:szCs w:val="24"/>
              </w:rPr>
            </w:pPr>
            <w:r w:rsidRPr="00236BDA">
              <w:rPr>
                <w:rFonts w:ascii="Times New Roman" w:hAnsi="Times New Roman" w:cs="Times New Roman"/>
                <w:i/>
                <w:sz w:val="24"/>
                <w:szCs w:val="24"/>
              </w:rPr>
              <w:t>811,0</w:t>
            </w:r>
          </w:p>
        </w:tc>
        <w:tc>
          <w:tcPr>
            <w:tcW w:w="1276" w:type="dxa"/>
            <w:shd w:val="clear" w:color="000000" w:fill="FFFFFF"/>
          </w:tcPr>
          <w:p w:rsidR="000B356D" w:rsidRPr="00FA773F" w:rsidRDefault="00FA773F" w:rsidP="00FA773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815,2</w:t>
            </w:r>
          </w:p>
        </w:tc>
        <w:tc>
          <w:tcPr>
            <w:tcW w:w="1417" w:type="dxa"/>
            <w:shd w:val="clear" w:color="000000" w:fill="FFFFFF"/>
          </w:tcPr>
          <w:p w:rsidR="000B356D" w:rsidRPr="00236BDA" w:rsidRDefault="000B356D" w:rsidP="00FA773F">
            <w:pPr>
              <w:pStyle w:val="2a"/>
              <w:jc w:val="right"/>
              <w:rPr>
                <w:rFonts w:ascii="Times New Roman" w:hAnsi="Times New Roman" w:cs="Times New Roman"/>
                <w:i/>
                <w:sz w:val="24"/>
                <w:szCs w:val="24"/>
              </w:rPr>
            </w:pPr>
            <w:r w:rsidRPr="00236BDA">
              <w:rPr>
                <w:rFonts w:ascii="Times New Roman" w:hAnsi="Times New Roman" w:cs="Times New Roman"/>
                <w:i/>
                <w:sz w:val="24"/>
                <w:szCs w:val="24"/>
              </w:rPr>
              <w:t>100,5</w:t>
            </w:r>
          </w:p>
        </w:tc>
      </w:tr>
      <w:tr w:rsidR="000B356D" w:rsidRPr="00107839" w:rsidTr="00FD45C6">
        <w:trPr>
          <w:trHeight w:val="277"/>
        </w:trPr>
        <w:tc>
          <w:tcPr>
            <w:tcW w:w="2977" w:type="dxa"/>
            <w:shd w:val="clear" w:color="000000" w:fill="FFFFFF"/>
            <w:vAlign w:val="center"/>
            <w:hideMark/>
          </w:tcPr>
          <w:p w:rsidR="000B356D" w:rsidRPr="00236BDA" w:rsidRDefault="00236BDA" w:rsidP="00236BDA">
            <w:pPr>
              <w:pStyle w:val="2a"/>
              <w:rPr>
                <w:rFonts w:ascii="Times New Roman" w:hAnsi="Times New Roman" w:cs="Times New Roman"/>
                <w:i/>
                <w:sz w:val="24"/>
                <w:szCs w:val="24"/>
              </w:rPr>
            </w:pPr>
            <w:r w:rsidRPr="00236BDA">
              <w:rPr>
                <w:rFonts w:ascii="Times New Roman" w:hAnsi="Times New Roman" w:cs="Times New Roman"/>
                <w:i/>
                <w:sz w:val="24"/>
                <w:szCs w:val="24"/>
              </w:rPr>
              <w:t>Мүлік салығы</w:t>
            </w:r>
          </w:p>
        </w:tc>
        <w:tc>
          <w:tcPr>
            <w:tcW w:w="1182" w:type="dxa"/>
            <w:shd w:val="clear" w:color="000000" w:fill="FFFFFF"/>
          </w:tcPr>
          <w:p w:rsidR="000B356D" w:rsidRPr="00236BDA" w:rsidRDefault="000B356D" w:rsidP="00236BDA">
            <w:pPr>
              <w:pStyle w:val="2a"/>
              <w:jc w:val="right"/>
              <w:rPr>
                <w:rFonts w:ascii="Times New Roman" w:hAnsi="Times New Roman" w:cs="Times New Roman"/>
                <w:i/>
                <w:sz w:val="24"/>
                <w:szCs w:val="24"/>
              </w:rPr>
            </w:pPr>
          </w:p>
        </w:tc>
        <w:tc>
          <w:tcPr>
            <w:tcW w:w="1370" w:type="dxa"/>
            <w:shd w:val="clear" w:color="000000" w:fill="FFFFFF"/>
            <w:noWrap/>
          </w:tcPr>
          <w:p w:rsidR="000B356D" w:rsidRPr="00236BDA" w:rsidRDefault="000B356D" w:rsidP="00FA773F">
            <w:pPr>
              <w:pStyle w:val="2a"/>
              <w:jc w:val="right"/>
              <w:rPr>
                <w:rFonts w:ascii="Times New Roman" w:hAnsi="Times New Roman" w:cs="Times New Roman"/>
                <w:i/>
                <w:sz w:val="24"/>
                <w:szCs w:val="24"/>
              </w:rPr>
            </w:pPr>
            <w:r w:rsidRPr="00236BDA">
              <w:rPr>
                <w:rFonts w:ascii="Times New Roman" w:hAnsi="Times New Roman" w:cs="Times New Roman"/>
                <w:i/>
                <w:sz w:val="24"/>
                <w:szCs w:val="24"/>
              </w:rPr>
              <w:t>39,0</w:t>
            </w:r>
          </w:p>
        </w:tc>
        <w:tc>
          <w:tcPr>
            <w:tcW w:w="1417" w:type="dxa"/>
            <w:shd w:val="clear" w:color="000000" w:fill="FFFFFF"/>
          </w:tcPr>
          <w:p w:rsidR="000B356D" w:rsidRPr="00236BDA" w:rsidRDefault="000B356D" w:rsidP="00FA773F">
            <w:pPr>
              <w:pStyle w:val="2a"/>
              <w:jc w:val="right"/>
              <w:rPr>
                <w:rFonts w:ascii="Times New Roman" w:hAnsi="Times New Roman" w:cs="Times New Roman"/>
                <w:i/>
                <w:sz w:val="24"/>
                <w:szCs w:val="24"/>
              </w:rPr>
            </w:pPr>
            <w:r w:rsidRPr="00236BDA">
              <w:rPr>
                <w:rFonts w:ascii="Times New Roman" w:hAnsi="Times New Roman" w:cs="Times New Roman"/>
                <w:i/>
                <w:sz w:val="24"/>
                <w:szCs w:val="24"/>
              </w:rPr>
              <w:t>39,0</w:t>
            </w:r>
          </w:p>
        </w:tc>
        <w:tc>
          <w:tcPr>
            <w:tcW w:w="1276" w:type="dxa"/>
            <w:shd w:val="clear" w:color="000000" w:fill="FFFFFF"/>
          </w:tcPr>
          <w:p w:rsidR="000B356D" w:rsidRPr="00377CDC" w:rsidRDefault="00377CDC" w:rsidP="00FA773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8,4</w:t>
            </w:r>
          </w:p>
        </w:tc>
        <w:tc>
          <w:tcPr>
            <w:tcW w:w="1417" w:type="dxa"/>
            <w:shd w:val="clear" w:color="000000" w:fill="FFFFFF"/>
          </w:tcPr>
          <w:p w:rsidR="000B356D" w:rsidRPr="00236BDA" w:rsidRDefault="000B356D" w:rsidP="00FA773F">
            <w:pPr>
              <w:pStyle w:val="2a"/>
              <w:jc w:val="right"/>
              <w:rPr>
                <w:rFonts w:ascii="Times New Roman" w:hAnsi="Times New Roman" w:cs="Times New Roman"/>
                <w:i/>
                <w:sz w:val="24"/>
                <w:szCs w:val="24"/>
              </w:rPr>
            </w:pPr>
            <w:r w:rsidRPr="00236BDA">
              <w:rPr>
                <w:rFonts w:ascii="Times New Roman" w:hAnsi="Times New Roman" w:cs="Times New Roman"/>
                <w:i/>
                <w:sz w:val="24"/>
                <w:szCs w:val="24"/>
              </w:rPr>
              <w:t>21,4</w:t>
            </w:r>
          </w:p>
        </w:tc>
      </w:tr>
      <w:tr w:rsidR="000B356D" w:rsidRPr="00107839" w:rsidTr="00FD45C6">
        <w:trPr>
          <w:trHeight w:val="143"/>
        </w:trPr>
        <w:tc>
          <w:tcPr>
            <w:tcW w:w="2977" w:type="dxa"/>
            <w:shd w:val="clear" w:color="000000" w:fill="FFFFFF"/>
            <w:vAlign w:val="center"/>
            <w:hideMark/>
          </w:tcPr>
          <w:p w:rsidR="000B356D" w:rsidRPr="00236BDA" w:rsidRDefault="00236BDA" w:rsidP="00236BDA">
            <w:pPr>
              <w:pStyle w:val="2a"/>
              <w:rPr>
                <w:rFonts w:ascii="Times New Roman" w:hAnsi="Times New Roman" w:cs="Times New Roman"/>
                <w:i/>
                <w:sz w:val="24"/>
                <w:szCs w:val="24"/>
              </w:rPr>
            </w:pPr>
            <w:r w:rsidRPr="00236BDA">
              <w:rPr>
                <w:rFonts w:ascii="Times New Roman" w:hAnsi="Times New Roman" w:cs="Times New Roman"/>
                <w:i/>
                <w:sz w:val="24"/>
                <w:szCs w:val="24"/>
              </w:rPr>
              <w:t>Жер салығы</w:t>
            </w:r>
          </w:p>
        </w:tc>
        <w:tc>
          <w:tcPr>
            <w:tcW w:w="1182" w:type="dxa"/>
            <w:shd w:val="clear" w:color="000000" w:fill="FFFFFF"/>
          </w:tcPr>
          <w:p w:rsidR="000B356D" w:rsidRPr="00236BDA" w:rsidRDefault="000B356D" w:rsidP="00236BDA">
            <w:pPr>
              <w:pStyle w:val="2a"/>
              <w:jc w:val="right"/>
              <w:rPr>
                <w:rFonts w:ascii="Times New Roman" w:hAnsi="Times New Roman" w:cs="Times New Roman"/>
                <w:i/>
                <w:sz w:val="24"/>
                <w:szCs w:val="24"/>
              </w:rPr>
            </w:pPr>
          </w:p>
        </w:tc>
        <w:tc>
          <w:tcPr>
            <w:tcW w:w="1370" w:type="dxa"/>
            <w:shd w:val="clear" w:color="000000" w:fill="FFFFFF"/>
            <w:noWrap/>
          </w:tcPr>
          <w:p w:rsidR="000B356D" w:rsidRPr="00236BDA" w:rsidRDefault="000B356D" w:rsidP="00377CDC">
            <w:pPr>
              <w:pStyle w:val="2a"/>
              <w:jc w:val="right"/>
              <w:rPr>
                <w:rFonts w:ascii="Times New Roman" w:hAnsi="Times New Roman" w:cs="Times New Roman"/>
                <w:i/>
                <w:sz w:val="24"/>
                <w:szCs w:val="24"/>
              </w:rPr>
            </w:pPr>
            <w:r w:rsidRPr="00236BDA">
              <w:rPr>
                <w:rFonts w:ascii="Times New Roman" w:hAnsi="Times New Roman" w:cs="Times New Roman"/>
                <w:i/>
                <w:sz w:val="24"/>
                <w:szCs w:val="24"/>
              </w:rPr>
              <w:t>49,0</w:t>
            </w:r>
          </w:p>
        </w:tc>
        <w:tc>
          <w:tcPr>
            <w:tcW w:w="1417" w:type="dxa"/>
            <w:shd w:val="clear" w:color="000000" w:fill="FFFFFF"/>
          </w:tcPr>
          <w:p w:rsidR="000B356D" w:rsidRPr="00236BDA" w:rsidRDefault="000B356D" w:rsidP="00377CDC">
            <w:pPr>
              <w:pStyle w:val="2a"/>
              <w:jc w:val="right"/>
              <w:rPr>
                <w:rFonts w:ascii="Times New Roman" w:hAnsi="Times New Roman" w:cs="Times New Roman"/>
                <w:i/>
                <w:sz w:val="24"/>
                <w:szCs w:val="24"/>
              </w:rPr>
            </w:pPr>
            <w:r w:rsidRPr="00236BDA">
              <w:rPr>
                <w:rFonts w:ascii="Times New Roman" w:hAnsi="Times New Roman" w:cs="Times New Roman"/>
                <w:i/>
                <w:sz w:val="24"/>
                <w:szCs w:val="24"/>
              </w:rPr>
              <w:t>178,0</w:t>
            </w:r>
          </w:p>
        </w:tc>
        <w:tc>
          <w:tcPr>
            <w:tcW w:w="1276" w:type="dxa"/>
            <w:shd w:val="clear" w:color="000000" w:fill="FFFFFF"/>
          </w:tcPr>
          <w:p w:rsidR="000B356D" w:rsidRPr="00377CDC" w:rsidRDefault="00377CDC" w:rsidP="00377CD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187,0</w:t>
            </w:r>
          </w:p>
        </w:tc>
        <w:tc>
          <w:tcPr>
            <w:tcW w:w="1417" w:type="dxa"/>
            <w:shd w:val="clear" w:color="000000" w:fill="FFFFFF"/>
          </w:tcPr>
          <w:p w:rsidR="000B356D" w:rsidRPr="00236BDA" w:rsidRDefault="000B356D" w:rsidP="00377CDC">
            <w:pPr>
              <w:pStyle w:val="2a"/>
              <w:jc w:val="right"/>
              <w:rPr>
                <w:rFonts w:ascii="Times New Roman" w:hAnsi="Times New Roman" w:cs="Times New Roman"/>
                <w:i/>
                <w:sz w:val="24"/>
                <w:szCs w:val="24"/>
                <w:lang w:val="kk-KZ"/>
              </w:rPr>
            </w:pPr>
            <w:r w:rsidRPr="00236BDA">
              <w:rPr>
                <w:rFonts w:ascii="Times New Roman" w:hAnsi="Times New Roman" w:cs="Times New Roman"/>
                <w:i/>
                <w:sz w:val="24"/>
                <w:szCs w:val="24"/>
              </w:rPr>
              <w:t>105</w:t>
            </w:r>
            <w:r w:rsidR="00236BDA">
              <w:rPr>
                <w:rFonts w:ascii="Times New Roman" w:hAnsi="Times New Roman" w:cs="Times New Roman"/>
                <w:i/>
                <w:sz w:val="24"/>
                <w:szCs w:val="24"/>
                <w:lang w:val="kk-KZ"/>
              </w:rPr>
              <w:t>,0</w:t>
            </w:r>
          </w:p>
        </w:tc>
      </w:tr>
      <w:tr w:rsidR="000B356D" w:rsidRPr="00107839" w:rsidTr="00FD45C6">
        <w:trPr>
          <w:trHeight w:val="435"/>
        </w:trPr>
        <w:tc>
          <w:tcPr>
            <w:tcW w:w="2977" w:type="dxa"/>
            <w:shd w:val="clear" w:color="000000" w:fill="FFFFFF"/>
            <w:vAlign w:val="center"/>
            <w:hideMark/>
          </w:tcPr>
          <w:p w:rsidR="000B356D" w:rsidRPr="00236BDA" w:rsidRDefault="00236BDA" w:rsidP="00236BDA">
            <w:pPr>
              <w:pStyle w:val="2a"/>
              <w:rPr>
                <w:rFonts w:ascii="Times New Roman" w:hAnsi="Times New Roman" w:cs="Times New Roman"/>
                <w:i/>
                <w:sz w:val="24"/>
                <w:szCs w:val="24"/>
              </w:rPr>
            </w:pPr>
            <w:r w:rsidRPr="00236BDA">
              <w:rPr>
                <w:rFonts w:ascii="Times New Roman" w:hAnsi="Times New Roman" w:cs="Times New Roman"/>
                <w:i/>
                <w:sz w:val="24"/>
                <w:szCs w:val="24"/>
              </w:rPr>
              <w:t>Көлік құралдарына салынатын салық</w:t>
            </w:r>
          </w:p>
        </w:tc>
        <w:tc>
          <w:tcPr>
            <w:tcW w:w="1182" w:type="dxa"/>
            <w:shd w:val="clear" w:color="000000" w:fill="FFFFFF"/>
          </w:tcPr>
          <w:p w:rsidR="000B356D" w:rsidRPr="00236BDA" w:rsidRDefault="000B356D" w:rsidP="00236BDA">
            <w:pPr>
              <w:pStyle w:val="2a"/>
              <w:jc w:val="right"/>
              <w:rPr>
                <w:rFonts w:ascii="Times New Roman" w:hAnsi="Times New Roman" w:cs="Times New Roman"/>
                <w:i/>
                <w:sz w:val="24"/>
                <w:szCs w:val="24"/>
              </w:rPr>
            </w:pPr>
          </w:p>
        </w:tc>
        <w:tc>
          <w:tcPr>
            <w:tcW w:w="1370" w:type="dxa"/>
            <w:shd w:val="clear" w:color="000000" w:fill="FFFFFF"/>
            <w:noWrap/>
          </w:tcPr>
          <w:p w:rsidR="00F93E36" w:rsidRDefault="00F93E36" w:rsidP="005D602B">
            <w:pPr>
              <w:pStyle w:val="2a"/>
              <w:jc w:val="right"/>
              <w:rPr>
                <w:rFonts w:ascii="Times New Roman" w:hAnsi="Times New Roman" w:cs="Times New Roman"/>
                <w:i/>
                <w:sz w:val="24"/>
                <w:szCs w:val="24"/>
              </w:rPr>
            </w:pPr>
          </w:p>
          <w:p w:rsidR="000B356D" w:rsidRPr="00236BDA" w:rsidRDefault="000B356D" w:rsidP="005D602B">
            <w:pPr>
              <w:pStyle w:val="2a"/>
              <w:jc w:val="right"/>
              <w:rPr>
                <w:rFonts w:ascii="Times New Roman" w:hAnsi="Times New Roman" w:cs="Times New Roman"/>
                <w:i/>
                <w:sz w:val="24"/>
                <w:szCs w:val="24"/>
              </w:rPr>
            </w:pPr>
            <w:r w:rsidRPr="00236BDA">
              <w:rPr>
                <w:rFonts w:ascii="Times New Roman" w:hAnsi="Times New Roman" w:cs="Times New Roman"/>
                <w:i/>
                <w:sz w:val="24"/>
                <w:szCs w:val="24"/>
              </w:rPr>
              <w:t>2 703,0</w:t>
            </w:r>
          </w:p>
        </w:tc>
        <w:tc>
          <w:tcPr>
            <w:tcW w:w="1417" w:type="dxa"/>
            <w:shd w:val="clear" w:color="000000" w:fill="FFFFFF"/>
          </w:tcPr>
          <w:p w:rsidR="00B955AE" w:rsidRDefault="00B955AE" w:rsidP="005D602B">
            <w:pPr>
              <w:pStyle w:val="2a"/>
              <w:jc w:val="right"/>
              <w:rPr>
                <w:rFonts w:ascii="Times New Roman" w:hAnsi="Times New Roman" w:cs="Times New Roman"/>
                <w:i/>
                <w:sz w:val="24"/>
                <w:szCs w:val="24"/>
              </w:rPr>
            </w:pPr>
          </w:p>
          <w:p w:rsidR="000B356D" w:rsidRPr="00236BDA" w:rsidRDefault="000B356D" w:rsidP="005D602B">
            <w:pPr>
              <w:pStyle w:val="2a"/>
              <w:jc w:val="right"/>
              <w:rPr>
                <w:rFonts w:ascii="Times New Roman" w:hAnsi="Times New Roman" w:cs="Times New Roman"/>
                <w:i/>
                <w:sz w:val="24"/>
                <w:szCs w:val="24"/>
              </w:rPr>
            </w:pPr>
            <w:r w:rsidRPr="00236BDA">
              <w:rPr>
                <w:rFonts w:ascii="Times New Roman" w:hAnsi="Times New Roman" w:cs="Times New Roman"/>
                <w:i/>
                <w:sz w:val="24"/>
                <w:szCs w:val="24"/>
              </w:rPr>
              <w:t>2 104,0</w:t>
            </w:r>
          </w:p>
        </w:tc>
        <w:tc>
          <w:tcPr>
            <w:tcW w:w="1276" w:type="dxa"/>
            <w:shd w:val="clear" w:color="000000" w:fill="FFFFFF"/>
          </w:tcPr>
          <w:p w:rsidR="00B955AE" w:rsidRDefault="00B955AE" w:rsidP="005D602B">
            <w:pPr>
              <w:pStyle w:val="2a"/>
              <w:jc w:val="right"/>
              <w:rPr>
                <w:rFonts w:ascii="Times New Roman" w:hAnsi="Times New Roman" w:cs="Times New Roman"/>
                <w:i/>
                <w:sz w:val="24"/>
                <w:szCs w:val="24"/>
              </w:rPr>
            </w:pPr>
          </w:p>
          <w:p w:rsidR="000B356D" w:rsidRPr="00B955AE" w:rsidRDefault="00B955AE" w:rsidP="005D602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1 355,9</w:t>
            </w:r>
          </w:p>
        </w:tc>
        <w:tc>
          <w:tcPr>
            <w:tcW w:w="1417" w:type="dxa"/>
            <w:shd w:val="clear" w:color="000000" w:fill="FFFFFF"/>
          </w:tcPr>
          <w:p w:rsidR="00B955AE" w:rsidRDefault="00B955AE" w:rsidP="005D602B">
            <w:pPr>
              <w:pStyle w:val="2a"/>
              <w:jc w:val="right"/>
              <w:rPr>
                <w:rFonts w:ascii="Times New Roman" w:hAnsi="Times New Roman" w:cs="Times New Roman"/>
                <w:i/>
                <w:sz w:val="24"/>
                <w:szCs w:val="24"/>
              </w:rPr>
            </w:pPr>
          </w:p>
          <w:p w:rsidR="000B356D" w:rsidRPr="00236BDA" w:rsidRDefault="000B356D" w:rsidP="005D602B">
            <w:pPr>
              <w:pStyle w:val="2a"/>
              <w:jc w:val="right"/>
              <w:rPr>
                <w:rFonts w:ascii="Times New Roman" w:hAnsi="Times New Roman" w:cs="Times New Roman"/>
                <w:i/>
                <w:sz w:val="24"/>
                <w:szCs w:val="24"/>
              </w:rPr>
            </w:pPr>
            <w:r w:rsidRPr="00236BDA">
              <w:rPr>
                <w:rFonts w:ascii="Times New Roman" w:hAnsi="Times New Roman" w:cs="Times New Roman"/>
                <w:i/>
                <w:sz w:val="24"/>
                <w:szCs w:val="24"/>
              </w:rPr>
              <w:t>64,4</w:t>
            </w:r>
          </w:p>
        </w:tc>
      </w:tr>
      <w:tr w:rsidR="000B356D" w:rsidRPr="00107839" w:rsidTr="00FD45C6">
        <w:trPr>
          <w:trHeight w:val="563"/>
        </w:trPr>
        <w:tc>
          <w:tcPr>
            <w:tcW w:w="2977" w:type="dxa"/>
            <w:shd w:val="clear" w:color="000000" w:fill="FFFFFF"/>
            <w:hideMark/>
          </w:tcPr>
          <w:p w:rsidR="000B356D" w:rsidRPr="00467BBE" w:rsidRDefault="00861761" w:rsidP="004C5BBB">
            <w:pPr>
              <w:spacing w:after="0" w:line="240" w:lineRule="auto"/>
              <w:rPr>
                <w:rFonts w:ascii="Times New Roman" w:hAnsi="Times New Roman" w:cs="Times New Roman"/>
                <w:b/>
                <w:iCs/>
                <w:sz w:val="24"/>
                <w:szCs w:val="24"/>
              </w:rPr>
            </w:pPr>
            <w:r w:rsidRPr="0052615C">
              <w:rPr>
                <w:rFonts w:ascii="Times New Roman" w:hAnsi="Times New Roman" w:cs="Times New Roman"/>
                <w:b/>
                <w:iCs/>
                <w:sz w:val="24"/>
                <w:szCs w:val="24"/>
                <w:lang w:val="kk-KZ"/>
              </w:rPr>
              <w:t>Салықтық емес түсімдер, соның ішінде</w:t>
            </w:r>
            <w:r>
              <w:rPr>
                <w:rFonts w:ascii="Times New Roman" w:hAnsi="Times New Roman" w:cs="Times New Roman"/>
                <w:b/>
                <w:iCs/>
                <w:sz w:val="24"/>
                <w:szCs w:val="24"/>
                <w:lang w:val="kk-KZ"/>
              </w:rPr>
              <w:t>:</w:t>
            </w:r>
          </w:p>
        </w:tc>
        <w:tc>
          <w:tcPr>
            <w:tcW w:w="1182" w:type="dxa"/>
            <w:shd w:val="clear" w:color="000000" w:fill="FFFFFF"/>
            <w:noWrap/>
          </w:tcPr>
          <w:p w:rsidR="000B356D" w:rsidRPr="00467BBE"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F93E36" w:rsidRDefault="00F93E36"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0</w:t>
            </w:r>
            <w:r>
              <w:rPr>
                <w:rFonts w:ascii="Times New Roman" w:hAnsi="Times New Roman" w:cs="Times New Roman"/>
                <w:b/>
                <w:sz w:val="24"/>
                <w:szCs w:val="24"/>
              </w:rPr>
              <w:t>,0</w:t>
            </w:r>
          </w:p>
        </w:tc>
        <w:tc>
          <w:tcPr>
            <w:tcW w:w="1417" w:type="dxa"/>
            <w:shd w:val="clear" w:color="000000" w:fill="FFFFFF"/>
            <w:noWrap/>
          </w:tcPr>
          <w:p w:rsidR="00F93E36" w:rsidRDefault="00F93E36"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2</w:t>
            </w:r>
            <w:r>
              <w:rPr>
                <w:rFonts w:ascii="Times New Roman" w:hAnsi="Times New Roman" w:cs="Times New Roman"/>
                <w:b/>
                <w:sz w:val="24"/>
                <w:szCs w:val="24"/>
              </w:rPr>
              <w:t> </w:t>
            </w:r>
            <w:r w:rsidRPr="00467BBE">
              <w:rPr>
                <w:rFonts w:ascii="Times New Roman" w:hAnsi="Times New Roman" w:cs="Times New Roman"/>
                <w:b/>
                <w:sz w:val="24"/>
                <w:szCs w:val="24"/>
              </w:rPr>
              <w:t>936</w:t>
            </w:r>
            <w:r>
              <w:rPr>
                <w:rFonts w:ascii="Times New Roman" w:hAnsi="Times New Roman" w:cs="Times New Roman"/>
                <w:b/>
                <w:sz w:val="24"/>
                <w:szCs w:val="24"/>
              </w:rPr>
              <w:t>,0</w:t>
            </w:r>
          </w:p>
        </w:tc>
        <w:tc>
          <w:tcPr>
            <w:tcW w:w="1276" w:type="dxa"/>
            <w:shd w:val="clear" w:color="000000" w:fill="FFFFFF"/>
            <w:noWrap/>
          </w:tcPr>
          <w:p w:rsidR="00F93E36" w:rsidRDefault="00F93E36" w:rsidP="004C5BBB">
            <w:pPr>
              <w:pStyle w:val="2a"/>
              <w:jc w:val="right"/>
              <w:rPr>
                <w:rFonts w:ascii="Times New Roman" w:hAnsi="Times New Roman" w:cs="Times New Roman"/>
                <w:b/>
                <w:bCs/>
                <w:sz w:val="24"/>
                <w:szCs w:val="24"/>
              </w:rPr>
            </w:pPr>
          </w:p>
          <w:p w:rsidR="000B356D" w:rsidRPr="00F93E36" w:rsidRDefault="00F93E36"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2 936,9</w:t>
            </w:r>
          </w:p>
        </w:tc>
        <w:tc>
          <w:tcPr>
            <w:tcW w:w="1417" w:type="dxa"/>
            <w:shd w:val="clear" w:color="000000" w:fill="FFFFFF"/>
          </w:tcPr>
          <w:p w:rsidR="00F93E36" w:rsidRDefault="00F93E36"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100</w:t>
            </w:r>
            <w:r>
              <w:rPr>
                <w:rFonts w:ascii="Times New Roman" w:hAnsi="Times New Roman" w:cs="Times New Roman"/>
                <w:b/>
                <w:sz w:val="24"/>
                <w:szCs w:val="24"/>
              </w:rPr>
              <w:t>,0</w:t>
            </w:r>
          </w:p>
        </w:tc>
      </w:tr>
      <w:tr w:rsidR="000B356D" w:rsidRPr="00107839" w:rsidTr="00FD45C6">
        <w:trPr>
          <w:trHeight w:val="698"/>
        </w:trPr>
        <w:tc>
          <w:tcPr>
            <w:tcW w:w="2977" w:type="dxa"/>
            <w:shd w:val="clear" w:color="000000" w:fill="FFFFFF"/>
            <w:vAlign w:val="center"/>
            <w:hideMark/>
          </w:tcPr>
          <w:p w:rsidR="000B356D" w:rsidRPr="00467BBE" w:rsidRDefault="00861761" w:rsidP="004C5BBB">
            <w:pPr>
              <w:spacing w:after="0" w:line="240" w:lineRule="auto"/>
              <w:rPr>
                <w:rFonts w:ascii="Times New Roman" w:hAnsi="Times New Roman" w:cs="Times New Roman"/>
                <w:i/>
                <w:sz w:val="24"/>
                <w:szCs w:val="24"/>
              </w:rPr>
            </w:pPr>
            <w:r w:rsidRPr="0052615C">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861761">
            <w:pPr>
              <w:pStyle w:val="2a"/>
              <w:jc w:val="right"/>
              <w:rPr>
                <w:rFonts w:ascii="Times New Roman" w:hAnsi="Times New Roman" w:cs="Times New Roman"/>
                <w:i/>
                <w:sz w:val="24"/>
                <w:szCs w:val="24"/>
              </w:rPr>
            </w:pPr>
          </w:p>
          <w:p w:rsidR="00D0750B" w:rsidRDefault="00D0750B" w:rsidP="00861761">
            <w:pPr>
              <w:pStyle w:val="2a"/>
              <w:jc w:val="right"/>
              <w:rPr>
                <w:rFonts w:ascii="Times New Roman" w:hAnsi="Times New Roman" w:cs="Times New Roman"/>
                <w:i/>
                <w:sz w:val="24"/>
                <w:szCs w:val="24"/>
              </w:rPr>
            </w:pPr>
          </w:p>
          <w:p w:rsidR="000B356D" w:rsidRPr="00467BBE" w:rsidRDefault="000B356D" w:rsidP="00861761">
            <w:pPr>
              <w:pStyle w:val="2a"/>
              <w:jc w:val="right"/>
              <w:rPr>
                <w:rFonts w:ascii="Times New Roman" w:hAnsi="Times New Roman" w:cs="Times New Roman"/>
                <w:i/>
                <w:sz w:val="24"/>
                <w:szCs w:val="24"/>
              </w:rPr>
            </w:pPr>
            <w:r w:rsidRPr="00467BBE">
              <w:rPr>
                <w:rFonts w:ascii="Times New Roman" w:hAnsi="Times New Roman" w:cs="Times New Roman"/>
                <w:i/>
                <w:sz w:val="24"/>
                <w:szCs w:val="24"/>
              </w:rPr>
              <w:t>0</w:t>
            </w:r>
            <w:r>
              <w:rPr>
                <w:rFonts w:ascii="Times New Roman" w:hAnsi="Times New Roman" w:cs="Times New Roman"/>
                <w:i/>
                <w:sz w:val="24"/>
                <w:szCs w:val="24"/>
              </w:rPr>
              <w:t>,0</w:t>
            </w:r>
          </w:p>
        </w:tc>
        <w:tc>
          <w:tcPr>
            <w:tcW w:w="1417" w:type="dxa"/>
            <w:shd w:val="clear" w:color="000000" w:fill="FFFFFF"/>
            <w:noWrap/>
          </w:tcPr>
          <w:p w:rsidR="000B356D" w:rsidRDefault="000B356D" w:rsidP="00861761">
            <w:pPr>
              <w:pStyle w:val="2a"/>
              <w:jc w:val="right"/>
              <w:rPr>
                <w:rFonts w:ascii="Times New Roman" w:hAnsi="Times New Roman" w:cs="Times New Roman"/>
                <w:i/>
                <w:sz w:val="24"/>
                <w:szCs w:val="24"/>
              </w:rPr>
            </w:pPr>
          </w:p>
          <w:p w:rsidR="00D0750B" w:rsidRDefault="00D0750B" w:rsidP="00861761">
            <w:pPr>
              <w:pStyle w:val="2a"/>
              <w:jc w:val="right"/>
              <w:rPr>
                <w:rFonts w:ascii="Times New Roman" w:hAnsi="Times New Roman" w:cs="Times New Roman"/>
                <w:i/>
                <w:sz w:val="24"/>
                <w:szCs w:val="24"/>
              </w:rPr>
            </w:pPr>
          </w:p>
          <w:p w:rsidR="000B356D" w:rsidRPr="00467BBE" w:rsidRDefault="000B356D" w:rsidP="00861761">
            <w:pPr>
              <w:pStyle w:val="2a"/>
              <w:jc w:val="right"/>
              <w:rPr>
                <w:rFonts w:ascii="Times New Roman" w:hAnsi="Times New Roman" w:cs="Times New Roman"/>
                <w:i/>
                <w:sz w:val="24"/>
                <w:szCs w:val="24"/>
              </w:rPr>
            </w:pPr>
            <w:r w:rsidRPr="00467BBE">
              <w:rPr>
                <w:rFonts w:ascii="Times New Roman" w:hAnsi="Times New Roman" w:cs="Times New Roman"/>
                <w:i/>
                <w:sz w:val="24"/>
                <w:szCs w:val="24"/>
              </w:rPr>
              <w:t>79</w:t>
            </w:r>
            <w:r>
              <w:rPr>
                <w:rFonts w:ascii="Times New Roman" w:hAnsi="Times New Roman" w:cs="Times New Roman"/>
                <w:i/>
                <w:sz w:val="24"/>
                <w:szCs w:val="24"/>
              </w:rPr>
              <w:t>,0</w:t>
            </w:r>
          </w:p>
        </w:tc>
        <w:tc>
          <w:tcPr>
            <w:tcW w:w="1276" w:type="dxa"/>
            <w:shd w:val="clear" w:color="000000" w:fill="FFFFFF"/>
          </w:tcPr>
          <w:p w:rsidR="000B356D" w:rsidRDefault="000B356D" w:rsidP="00861761">
            <w:pPr>
              <w:pStyle w:val="2a"/>
              <w:jc w:val="right"/>
              <w:rPr>
                <w:rFonts w:ascii="Times New Roman" w:hAnsi="Times New Roman" w:cs="Times New Roman"/>
                <w:bCs/>
                <w:i/>
                <w:sz w:val="24"/>
                <w:szCs w:val="24"/>
              </w:rPr>
            </w:pPr>
          </w:p>
          <w:p w:rsidR="00F93E36" w:rsidRDefault="00F93E36" w:rsidP="00861761">
            <w:pPr>
              <w:pStyle w:val="2a"/>
              <w:jc w:val="right"/>
              <w:rPr>
                <w:rFonts w:ascii="Times New Roman" w:hAnsi="Times New Roman" w:cs="Times New Roman"/>
                <w:bCs/>
                <w:i/>
                <w:sz w:val="24"/>
                <w:szCs w:val="24"/>
              </w:rPr>
            </w:pPr>
          </w:p>
          <w:p w:rsidR="000B356D" w:rsidRPr="00D0750B" w:rsidRDefault="00D0750B" w:rsidP="00861761">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79,5</w:t>
            </w:r>
          </w:p>
        </w:tc>
        <w:tc>
          <w:tcPr>
            <w:tcW w:w="1417" w:type="dxa"/>
            <w:shd w:val="clear" w:color="000000" w:fill="FFFFFF"/>
          </w:tcPr>
          <w:p w:rsidR="000B356D" w:rsidRDefault="000B356D" w:rsidP="00861761">
            <w:pPr>
              <w:pStyle w:val="2a"/>
              <w:jc w:val="right"/>
              <w:rPr>
                <w:rFonts w:ascii="Times New Roman" w:hAnsi="Times New Roman" w:cs="Times New Roman"/>
                <w:i/>
                <w:sz w:val="24"/>
                <w:szCs w:val="24"/>
              </w:rPr>
            </w:pPr>
          </w:p>
          <w:p w:rsidR="00F93E36" w:rsidRDefault="00F93E36" w:rsidP="00861761">
            <w:pPr>
              <w:pStyle w:val="2a"/>
              <w:jc w:val="right"/>
              <w:rPr>
                <w:rFonts w:ascii="Times New Roman" w:hAnsi="Times New Roman" w:cs="Times New Roman"/>
                <w:i/>
                <w:sz w:val="24"/>
                <w:szCs w:val="24"/>
              </w:rPr>
            </w:pPr>
          </w:p>
          <w:p w:rsidR="000B356D" w:rsidRPr="00467BBE" w:rsidRDefault="000B356D" w:rsidP="00861761">
            <w:pPr>
              <w:pStyle w:val="2a"/>
              <w:jc w:val="right"/>
              <w:rPr>
                <w:rFonts w:ascii="Times New Roman" w:hAnsi="Times New Roman" w:cs="Times New Roman"/>
                <w:i/>
                <w:sz w:val="24"/>
                <w:szCs w:val="24"/>
              </w:rPr>
            </w:pPr>
            <w:r>
              <w:rPr>
                <w:rFonts w:ascii="Times New Roman" w:hAnsi="Times New Roman" w:cs="Times New Roman"/>
                <w:i/>
                <w:sz w:val="24"/>
                <w:szCs w:val="24"/>
              </w:rPr>
              <w:t>100,6</w:t>
            </w:r>
          </w:p>
        </w:tc>
      </w:tr>
      <w:tr w:rsidR="000B356D" w:rsidRPr="00107839" w:rsidTr="00FD45C6">
        <w:trPr>
          <w:trHeight w:val="279"/>
        </w:trPr>
        <w:tc>
          <w:tcPr>
            <w:tcW w:w="2977" w:type="dxa"/>
            <w:shd w:val="clear" w:color="000000" w:fill="FFFFFF"/>
            <w:vAlign w:val="center"/>
          </w:tcPr>
          <w:p w:rsidR="000B356D" w:rsidRPr="00467BBE" w:rsidRDefault="00861761" w:rsidP="004C5BBB">
            <w:pPr>
              <w:spacing w:after="0" w:line="240" w:lineRule="auto"/>
              <w:rPr>
                <w:rFonts w:ascii="Times New Roman" w:hAnsi="Times New Roman" w:cs="Times New Roman"/>
                <w:i/>
                <w:sz w:val="24"/>
                <w:szCs w:val="24"/>
              </w:rPr>
            </w:pPr>
            <w:r w:rsidRPr="0052615C">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861761" w:rsidRDefault="00861761"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861761" w:rsidRDefault="00861761"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Default="000B356D" w:rsidP="004C5BBB">
            <w:pPr>
              <w:pStyle w:val="2a"/>
              <w:jc w:val="right"/>
              <w:rPr>
                <w:rFonts w:ascii="Times New Roman" w:hAnsi="Times New Roman" w:cs="Times New Roman"/>
                <w:i/>
                <w:sz w:val="24"/>
                <w:szCs w:val="24"/>
              </w:rPr>
            </w:pPr>
          </w:p>
          <w:p w:rsidR="00861761" w:rsidRDefault="00861761"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467BBE" w:rsidRDefault="000B356D" w:rsidP="004C5BBB">
            <w:pPr>
              <w:pStyle w:val="2a"/>
              <w:jc w:val="right"/>
              <w:rPr>
                <w:rFonts w:ascii="Times New Roman" w:hAnsi="Times New Roman" w:cs="Times New Roman"/>
                <w:i/>
                <w:sz w:val="24"/>
                <w:szCs w:val="24"/>
              </w:rPr>
            </w:pPr>
          </w:p>
        </w:tc>
      </w:tr>
      <w:tr w:rsidR="000B356D" w:rsidRPr="00107839" w:rsidTr="00FD45C6">
        <w:trPr>
          <w:trHeight w:val="459"/>
        </w:trPr>
        <w:tc>
          <w:tcPr>
            <w:tcW w:w="2977" w:type="dxa"/>
            <w:shd w:val="clear" w:color="000000" w:fill="FFFFFF"/>
            <w:vAlign w:val="center"/>
            <w:hideMark/>
          </w:tcPr>
          <w:p w:rsidR="000B356D" w:rsidRPr="004629B4" w:rsidRDefault="00861761" w:rsidP="004C5BBB">
            <w:pPr>
              <w:spacing w:after="0" w:line="240" w:lineRule="auto"/>
              <w:rPr>
                <w:rFonts w:ascii="Times New Roman" w:hAnsi="Times New Roman" w:cs="Times New Roman"/>
                <w:i/>
                <w:sz w:val="24"/>
                <w:szCs w:val="24"/>
              </w:rPr>
            </w:pPr>
            <w:r w:rsidRPr="003A3D81">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0B356D" w:rsidRPr="004629B4"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rPr>
            </w:pPr>
            <w:r w:rsidRPr="004629B4">
              <w:rPr>
                <w:rFonts w:ascii="Times New Roman" w:hAnsi="Times New Roman" w:cs="Times New Roman"/>
                <w:i/>
                <w:sz w:val="24"/>
                <w:szCs w:val="24"/>
              </w:rPr>
              <w:t>0,0</w:t>
            </w:r>
          </w:p>
        </w:tc>
        <w:tc>
          <w:tcPr>
            <w:tcW w:w="1417" w:type="dxa"/>
            <w:shd w:val="clear" w:color="000000" w:fill="FFFFFF"/>
            <w:noWrap/>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2</w:t>
            </w:r>
            <w:r w:rsidRPr="004629B4">
              <w:rPr>
                <w:rFonts w:ascii="Times New Roman" w:hAnsi="Times New Roman" w:cs="Times New Roman"/>
                <w:i/>
                <w:sz w:val="24"/>
                <w:szCs w:val="24"/>
                <w:lang w:val="kk-KZ"/>
              </w:rPr>
              <w:t> </w:t>
            </w:r>
            <w:r w:rsidRPr="004629B4">
              <w:rPr>
                <w:rFonts w:ascii="Times New Roman" w:hAnsi="Times New Roman" w:cs="Times New Roman"/>
                <w:i/>
                <w:sz w:val="24"/>
                <w:szCs w:val="24"/>
              </w:rPr>
              <w:t>857</w:t>
            </w:r>
            <w:r w:rsidRPr="004629B4">
              <w:rPr>
                <w:rFonts w:ascii="Times New Roman" w:hAnsi="Times New Roman" w:cs="Times New Roman"/>
                <w:i/>
                <w:sz w:val="24"/>
                <w:szCs w:val="24"/>
                <w:lang w:val="kk-KZ"/>
              </w:rPr>
              <w:t>,0</w:t>
            </w:r>
          </w:p>
        </w:tc>
        <w:tc>
          <w:tcPr>
            <w:tcW w:w="1276" w:type="dxa"/>
            <w:shd w:val="clear" w:color="000000" w:fill="FFFFFF"/>
          </w:tcPr>
          <w:p w:rsidR="000B356D" w:rsidRPr="004629B4" w:rsidRDefault="000B356D" w:rsidP="004C5BBB">
            <w:pPr>
              <w:pStyle w:val="2a"/>
              <w:jc w:val="right"/>
              <w:rPr>
                <w:rFonts w:ascii="Times New Roman" w:hAnsi="Times New Roman" w:cs="Times New Roman"/>
                <w:bCs/>
                <w:i/>
                <w:sz w:val="24"/>
                <w:szCs w:val="24"/>
              </w:rPr>
            </w:pPr>
          </w:p>
          <w:p w:rsidR="000B356D" w:rsidRPr="00861761" w:rsidRDefault="00861761" w:rsidP="00861761">
            <w:pPr>
              <w:pStyle w:val="2a"/>
              <w:jc w:val="right"/>
              <w:rPr>
                <w:rFonts w:ascii="Times New Roman" w:hAnsi="Times New Roman" w:cs="Times New Roman"/>
                <w:bCs/>
                <w:i/>
                <w:sz w:val="24"/>
                <w:szCs w:val="24"/>
              </w:rPr>
            </w:pPr>
            <w:r>
              <w:rPr>
                <w:rFonts w:ascii="Times New Roman" w:hAnsi="Times New Roman" w:cs="Times New Roman"/>
                <w:bCs/>
                <w:i/>
                <w:sz w:val="24"/>
                <w:szCs w:val="24"/>
              </w:rPr>
              <w:t>2 857, 4</w:t>
            </w:r>
          </w:p>
        </w:tc>
        <w:tc>
          <w:tcPr>
            <w:tcW w:w="1417" w:type="dxa"/>
            <w:shd w:val="clear" w:color="000000" w:fill="FFFFFF"/>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rPr>
            </w:pPr>
            <w:r w:rsidRPr="004629B4">
              <w:rPr>
                <w:rFonts w:ascii="Times New Roman" w:hAnsi="Times New Roman" w:cs="Times New Roman"/>
                <w:i/>
                <w:sz w:val="24"/>
                <w:szCs w:val="24"/>
              </w:rPr>
              <w:t>100,0</w:t>
            </w:r>
          </w:p>
        </w:tc>
      </w:tr>
      <w:tr w:rsidR="000B356D" w:rsidRPr="00107839" w:rsidTr="00FD45C6">
        <w:trPr>
          <w:trHeight w:val="523"/>
        </w:trPr>
        <w:tc>
          <w:tcPr>
            <w:tcW w:w="2977" w:type="dxa"/>
            <w:shd w:val="clear" w:color="000000" w:fill="FFFFFF"/>
            <w:hideMark/>
          </w:tcPr>
          <w:p w:rsidR="000B356D" w:rsidRPr="00467BBE" w:rsidRDefault="00861761" w:rsidP="004C5BBB">
            <w:pPr>
              <w:spacing w:after="0" w:line="240" w:lineRule="auto"/>
              <w:rPr>
                <w:rFonts w:ascii="Times New Roman" w:hAnsi="Times New Roman" w:cs="Times New Roman"/>
                <w:b/>
                <w:iCs/>
                <w:sz w:val="24"/>
                <w:szCs w:val="24"/>
              </w:rPr>
            </w:pPr>
            <w:r w:rsidRPr="0052615C">
              <w:rPr>
                <w:rFonts w:ascii="Times New Roman" w:hAnsi="Times New Roman" w:cs="Times New Roman"/>
                <w:b/>
                <w:iCs/>
                <w:sz w:val="24"/>
                <w:szCs w:val="24"/>
                <w:lang w:val="kk-KZ"/>
              </w:rPr>
              <w:t>Трансферттер түсімі, оның ішінде</w:t>
            </w:r>
            <w:r>
              <w:rPr>
                <w:rFonts w:ascii="Times New Roman" w:hAnsi="Times New Roman" w:cs="Times New Roman"/>
                <w:b/>
                <w:iCs/>
                <w:sz w:val="24"/>
                <w:szCs w:val="24"/>
                <w:lang w:val="kk-KZ"/>
              </w:rPr>
              <w:t>:</w:t>
            </w:r>
          </w:p>
        </w:tc>
        <w:tc>
          <w:tcPr>
            <w:tcW w:w="1182" w:type="dxa"/>
            <w:shd w:val="clear" w:color="000000" w:fill="FFFFFF"/>
            <w:noWrap/>
          </w:tcPr>
          <w:p w:rsidR="000B356D" w:rsidRPr="00467BBE"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861761" w:rsidRDefault="00861761"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lang w:val="kk-KZ"/>
              </w:rPr>
            </w:pPr>
            <w:r w:rsidRPr="00467BBE">
              <w:rPr>
                <w:rFonts w:ascii="Times New Roman" w:hAnsi="Times New Roman" w:cs="Times New Roman"/>
                <w:b/>
                <w:sz w:val="24"/>
                <w:szCs w:val="24"/>
              </w:rPr>
              <w:t>28</w:t>
            </w:r>
            <w:r w:rsidRPr="00467BBE">
              <w:rPr>
                <w:rFonts w:ascii="Times New Roman" w:hAnsi="Times New Roman" w:cs="Times New Roman"/>
                <w:b/>
                <w:sz w:val="24"/>
                <w:szCs w:val="24"/>
                <w:lang w:val="kk-KZ"/>
              </w:rPr>
              <w:t> </w:t>
            </w:r>
            <w:r w:rsidRPr="00467BBE">
              <w:rPr>
                <w:rFonts w:ascii="Times New Roman" w:hAnsi="Times New Roman" w:cs="Times New Roman"/>
                <w:b/>
                <w:sz w:val="24"/>
                <w:szCs w:val="24"/>
              </w:rPr>
              <w:t>774</w:t>
            </w:r>
            <w:r w:rsidRPr="00467BBE">
              <w:rPr>
                <w:rFonts w:ascii="Times New Roman" w:hAnsi="Times New Roman" w:cs="Times New Roman"/>
                <w:b/>
                <w:sz w:val="24"/>
                <w:szCs w:val="24"/>
                <w:lang w:val="kk-KZ"/>
              </w:rPr>
              <w:t>,0</w:t>
            </w:r>
          </w:p>
        </w:tc>
        <w:tc>
          <w:tcPr>
            <w:tcW w:w="1417" w:type="dxa"/>
            <w:shd w:val="clear" w:color="000000" w:fill="FFFFFF"/>
            <w:noWrap/>
          </w:tcPr>
          <w:p w:rsidR="00861761" w:rsidRDefault="00861761"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lang w:val="kk-KZ"/>
              </w:rPr>
            </w:pPr>
            <w:r w:rsidRPr="00467BBE">
              <w:rPr>
                <w:rFonts w:ascii="Times New Roman" w:hAnsi="Times New Roman" w:cs="Times New Roman"/>
                <w:b/>
                <w:sz w:val="24"/>
                <w:szCs w:val="24"/>
              </w:rPr>
              <w:t>31</w:t>
            </w:r>
            <w:r w:rsidRPr="00467BBE">
              <w:rPr>
                <w:rFonts w:ascii="Times New Roman" w:hAnsi="Times New Roman" w:cs="Times New Roman"/>
                <w:b/>
                <w:sz w:val="24"/>
                <w:szCs w:val="24"/>
                <w:lang w:val="kk-KZ"/>
              </w:rPr>
              <w:t> </w:t>
            </w:r>
            <w:r w:rsidRPr="00467BBE">
              <w:rPr>
                <w:rFonts w:ascii="Times New Roman" w:hAnsi="Times New Roman" w:cs="Times New Roman"/>
                <w:b/>
                <w:sz w:val="24"/>
                <w:szCs w:val="24"/>
              </w:rPr>
              <w:t>378</w:t>
            </w:r>
            <w:r w:rsidRPr="00467BBE">
              <w:rPr>
                <w:rFonts w:ascii="Times New Roman" w:hAnsi="Times New Roman" w:cs="Times New Roman"/>
                <w:b/>
                <w:sz w:val="24"/>
                <w:szCs w:val="24"/>
                <w:lang w:val="kk-KZ"/>
              </w:rPr>
              <w:t>,0</w:t>
            </w:r>
          </w:p>
        </w:tc>
        <w:tc>
          <w:tcPr>
            <w:tcW w:w="1276" w:type="dxa"/>
            <w:shd w:val="clear" w:color="000000" w:fill="FFFFFF"/>
            <w:noWrap/>
          </w:tcPr>
          <w:p w:rsidR="00861761" w:rsidRDefault="00861761" w:rsidP="004C5BBB">
            <w:pPr>
              <w:pStyle w:val="2a"/>
              <w:jc w:val="right"/>
              <w:rPr>
                <w:rFonts w:ascii="Times New Roman" w:hAnsi="Times New Roman" w:cs="Times New Roman"/>
                <w:b/>
                <w:bCs/>
                <w:sz w:val="24"/>
                <w:szCs w:val="24"/>
              </w:rPr>
            </w:pPr>
          </w:p>
          <w:p w:rsidR="000B356D" w:rsidRPr="00861761" w:rsidRDefault="00861761"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31 378,0</w:t>
            </w:r>
          </w:p>
        </w:tc>
        <w:tc>
          <w:tcPr>
            <w:tcW w:w="1417" w:type="dxa"/>
            <w:shd w:val="clear" w:color="000000" w:fill="FFFFFF"/>
          </w:tcPr>
          <w:p w:rsidR="00861761" w:rsidRDefault="00861761"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100</w:t>
            </w:r>
            <w:r>
              <w:rPr>
                <w:rFonts w:ascii="Times New Roman" w:hAnsi="Times New Roman" w:cs="Times New Roman"/>
                <w:b/>
                <w:sz w:val="24"/>
                <w:szCs w:val="24"/>
              </w:rPr>
              <w:t>,0</w:t>
            </w:r>
          </w:p>
        </w:tc>
      </w:tr>
      <w:tr w:rsidR="000B356D" w:rsidRPr="00107839" w:rsidTr="00FD45C6">
        <w:trPr>
          <w:trHeight w:val="687"/>
        </w:trPr>
        <w:tc>
          <w:tcPr>
            <w:tcW w:w="2977" w:type="dxa"/>
            <w:shd w:val="clear" w:color="000000" w:fill="FFFFFF"/>
            <w:vAlign w:val="bottom"/>
            <w:hideMark/>
          </w:tcPr>
          <w:p w:rsidR="000B356D" w:rsidRPr="00467BBE" w:rsidRDefault="002E23BA" w:rsidP="004C5BBB">
            <w:pPr>
              <w:spacing w:after="0" w:line="240" w:lineRule="auto"/>
              <w:rPr>
                <w:rFonts w:ascii="Times New Roman" w:hAnsi="Times New Roman" w:cs="Times New Roman"/>
                <w:i/>
                <w:iCs/>
                <w:sz w:val="24"/>
                <w:szCs w:val="24"/>
              </w:rPr>
            </w:pPr>
            <w:r w:rsidRPr="0052615C">
              <w:rPr>
                <w:rFonts w:ascii="Times New Roman" w:hAnsi="Times New Roman" w:cs="Times New Roman"/>
                <w:i/>
                <w:iCs/>
                <w:sz w:val="24"/>
                <w:szCs w:val="24"/>
                <w:lang w:val="kk-KZ"/>
              </w:rPr>
              <w:t>Жоғары тұрған бюджеттен бөлінген трансферттер</w:t>
            </w:r>
            <w:r>
              <w:rPr>
                <w:rFonts w:ascii="Times New Roman" w:hAnsi="Times New Roman" w:cs="Times New Roman"/>
                <w:i/>
                <w:iCs/>
                <w:sz w:val="24"/>
                <w:szCs w:val="24"/>
                <w:lang w:val="kk-KZ"/>
              </w:rPr>
              <w:t>:</w:t>
            </w:r>
          </w:p>
        </w:tc>
        <w:tc>
          <w:tcPr>
            <w:tcW w:w="1182" w:type="dxa"/>
            <w:shd w:val="clear" w:color="000000" w:fill="FFFFFF"/>
            <w:noWrap/>
          </w:tcPr>
          <w:p w:rsidR="000B356D" w:rsidRPr="00467BBE"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2E23BA" w:rsidRDefault="002E23BA"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28</w:t>
            </w:r>
            <w:r w:rsidRPr="00467BBE">
              <w:rPr>
                <w:rFonts w:ascii="Times New Roman" w:hAnsi="Times New Roman" w:cs="Times New Roman"/>
                <w:i/>
                <w:sz w:val="24"/>
                <w:szCs w:val="24"/>
                <w:lang w:val="kk-KZ"/>
              </w:rPr>
              <w:t> </w:t>
            </w:r>
            <w:r w:rsidRPr="00467BBE">
              <w:rPr>
                <w:rFonts w:ascii="Times New Roman" w:hAnsi="Times New Roman" w:cs="Times New Roman"/>
                <w:i/>
                <w:sz w:val="24"/>
                <w:szCs w:val="24"/>
              </w:rPr>
              <w:t>774</w:t>
            </w:r>
            <w:r w:rsidRPr="00467BBE">
              <w:rPr>
                <w:rFonts w:ascii="Times New Roman" w:hAnsi="Times New Roman" w:cs="Times New Roman"/>
                <w:i/>
                <w:sz w:val="24"/>
                <w:szCs w:val="24"/>
                <w:lang w:val="kk-KZ"/>
              </w:rPr>
              <w:t>,0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2E23BA" w:rsidRDefault="002E23BA"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31</w:t>
            </w:r>
            <w:r w:rsidRPr="00467BBE">
              <w:rPr>
                <w:rFonts w:ascii="Times New Roman" w:hAnsi="Times New Roman" w:cs="Times New Roman"/>
                <w:i/>
                <w:sz w:val="24"/>
                <w:szCs w:val="24"/>
                <w:lang w:val="kk-KZ"/>
              </w:rPr>
              <w:t> </w:t>
            </w:r>
            <w:r w:rsidRPr="00467BBE">
              <w:rPr>
                <w:rFonts w:ascii="Times New Roman" w:hAnsi="Times New Roman" w:cs="Times New Roman"/>
                <w:i/>
                <w:sz w:val="24"/>
                <w:szCs w:val="24"/>
              </w:rPr>
              <w:t>378</w:t>
            </w:r>
            <w:r w:rsidRPr="00467BBE">
              <w:rPr>
                <w:rFonts w:ascii="Times New Roman" w:hAnsi="Times New Roman" w:cs="Times New Roman"/>
                <w:i/>
                <w:sz w:val="24"/>
                <w:szCs w:val="24"/>
                <w:lang w:val="kk-KZ"/>
              </w:rPr>
              <w:t>,0</w:t>
            </w:r>
          </w:p>
        </w:tc>
        <w:tc>
          <w:tcPr>
            <w:tcW w:w="1276" w:type="dxa"/>
            <w:shd w:val="clear" w:color="000000" w:fill="FFFFFF"/>
            <w:noWrap/>
          </w:tcPr>
          <w:p w:rsidR="000B356D" w:rsidRDefault="000B356D" w:rsidP="004C5BBB">
            <w:pPr>
              <w:pStyle w:val="2a"/>
              <w:jc w:val="right"/>
              <w:rPr>
                <w:rFonts w:ascii="Times New Roman" w:hAnsi="Times New Roman" w:cs="Times New Roman"/>
                <w:bCs/>
                <w:i/>
                <w:sz w:val="24"/>
                <w:szCs w:val="24"/>
              </w:rPr>
            </w:pPr>
          </w:p>
          <w:p w:rsidR="00904ECB" w:rsidRDefault="00904ECB" w:rsidP="004C5BBB">
            <w:pPr>
              <w:pStyle w:val="2a"/>
              <w:jc w:val="right"/>
              <w:rPr>
                <w:rFonts w:ascii="Times New Roman" w:hAnsi="Times New Roman" w:cs="Times New Roman"/>
                <w:bCs/>
                <w:i/>
                <w:sz w:val="24"/>
                <w:szCs w:val="24"/>
              </w:rPr>
            </w:pPr>
          </w:p>
          <w:p w:rsidR="000B356D" w:rsidRPr="002E23BA" w:rsidRDefault="002E23BA"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31 378,0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2E23BA" w:rsidRDefault="002E23BA"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107839" w:rsidTr="00FD45C6">
        <w:trPr>
          <w:trHeight w:val="525"/>
        </w:trPr>
        <w:tc>
          <w:tcPr>
            <w:tcW w:w="2977" w:type="dxa"/>
            <w:shd w:val="clear" w:color="000000" w:fill="FFFFFF"/>
            <w:hideMark/>
          </w:tcPr>
          <w:p w:rsidR="000B356D" w:rsidRPr="00467BBE" w:rsidRDefault="00904ECB" w:rsidP="004C5BBB">
            <w:pPr>
              <w:spacing w:after="0" w:line="240" w:lineRule="auto"/>
              <w:rPr>
                <w:rFonts w:ascii="Times New Roman" w:hAnsi="Times New Roman" w:cs="Times New Roman"/>
                <w:i/>
                <w:iCs/>
                <w:sz w:val="24"/>
                <w:szCs w:val="24"/>
              </w:rPr>
            </w:pPr>
            <w:r w:rsidRPr="0052615C">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904ECB" w:rsidRDefault="00904ECB"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904ECB" w:rsidRDefault="00904ECB"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2</w:t>
            </w:r>
            <w:r w:rsidRPr="00467BBE">
              <w:rPr>
                <w:rFonts w:ascii="Times New Roman" w:hAnsi="Times New Roman" w:cs="Times New Roman"/>
                <w:i/>
                <w:sz w:val="24"/>
                <w:szCs w:val="24"/>
                <w:lang w:val="kk-KZ"/>
              </w:rPr>
              <w:t> </w:t>
            </w:r>
            <w:r w:rsidRPr="00467BBE">
              <w:rPr>
                <w:rFonts w:ascii="Times New Roman" w:hAnsi="Times New Roman" w:cs="Times New Roman"/>
                <w:i/>
                <w:sz w:val="24"/>
                <w:szCs w:val="24"/>
              </w:rPr>
              <w:t>604</w:t>
            </w:r>
            <w:r w:rsidRPr="00467BBE">
              <w:rPr>
                <w:rFonts w:ascii="Times New Roman" w:hAnsi="Times New Roman" w:cs="Times New Roman"/>
                <w:i/>
                <w:sz w:val="24"/>
                <w:szCs w:val="24"/>
                <w:lang w:val="kk-KZ"/>
              </w:rPr>
              <w:t>,0</w:t>
            </w:r>
          </w:p>
        </w:tc>
        <w:tc>
          <w:tcPr>
            <w:tcW w:w="1276" w:type="dxa"/>
            <w:shd w:val="clear" w:color="000000" w:fill="FFFFFF"/>
          </w:tcPr>
          <w:p w:rsidR="00DE311C" w:rsidRDefault="00DE311C" w:rsidP="004C5BBB">
            <w:pPr>
              <w:pStyle w:val="2a"/>
              <w:jc w:val="right"/>
              <w:rPr>
                <w:rFonts w:ascii="Times New Roman" w:hAnsi="Times New Roman" w:cs="Times New Roman"/>
                <w:i/>
                <w:sz w:val="24"/>
                <w:szCs w:val="24"/>
              </w:rPr>
            </w:pPr>
          </w:p>
          <w:p w:rsidR="000B356D" w:rsidRPr="00904ECB" w:rsidRDefault="00904ECB"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2 604,0</w:t>
            </w:r>
          </w:p>
        </w:tc>
        <w:tc>
          <w:tcPr>
            <w:tcW w:w="1417" w:type="dxa"/>
            <w:shd w:val="clear" w:color="000000" w:fill="FFFFFF"/>
          </w:tcPr>
          <w:p w:rsidR="00904ECB" w:rsidRDefault="00904ECB"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107839" w:rsidTr="00FD45C6">
        <w:trPr>
          <w:trHeight w:val="278"/>
        </w:trPr>
        <w:tc>
          <w:tcPr>
            <w:tcW w:w="2977" w:type="dxa"/>
            <w:shd w:val="clear" w:color="000000" w:fill="FFFFFF"/>
            <w:hideMark/>
          </w:tcPr>
          <w:p w:rsidR="000B356D" w:rsidRPr="00467BBE" w:rsidRDefault="00904ECB" w:rsidP="004C5BBB">
            <w:pPr>
              <w:spacing w:after="0" w:line="240" w:lineRule="auto"/>
              <w:rPr>
                <w:rFonts w:ascii="Times New Roman" w:hAnsi="Times New Roman" w:cs="Times New Roman"/>
                <w:i/>
                <w:iCs/>
                <w:sz w:val="24"/>
                <w:szCs w:val="24"/>
              </w:rPr>
            </w:pPr>
            <w:r w:rsidRPr="0052615C">
              <w:rPr>
                <w:rFonts w:ascii="Times New Roman" w:hAnsi="Times New Roman" w:cs="Times New Roman"/>
                <w:i/>
                <w:iCs/>
                <w:sz w:val="24"/>
                <w:szCs w:val="24"/>
                <w:lang w:val="kk-KZ"/>
              </w:rPr>
              <w:t>Субвенциялар</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lang w:val="kk-KZ"/>
              </w:rPr>
            </w:pPr>
          </w:p>
        </w:tc>
        <w:tc>
          <w:tcPr>
            <w:tcW w:w="1370"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28774</w:t>
            </w:r>
          </w:p>
        </w:tc>
        <w:tc>
          <w:tcPr>
            <w:tcW w:w="1417" w:type="dxa"/>
            <w:shd w:val="clear" w:color="000000" w:fill="FFFFFF"/>
            <w:noWrap/>
          </w:tcPr>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28774</w:t>
            </w:r>
          </w:p>
        </w:tc>
        <w:tc>
          <w:tcPr>
            <w:tcW w:w="1276"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 xml:space="preserve">28 774 </w:t>
            </w:r>
          </w:p>
        </w:tc>
        <w:tc>
          <w:tcPr>
            <w:tcW w:w="1417"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107839" w:rsidTr="00FD45C6">
        <w:trPr>
          <w:trHeight w:val="259"/>
        </w:trPr>
        <w:tc>
          <w:tcPr>
            <w:tcW w:w="2977" w:type="dxa"/>
            <w:shd w:val="clear" w:color="000000" w:fill="FFFFFF"/>
            <w:hideMark/>
          </w:tcPr>
          <w:p w:rsidR="000B356D" w:rsidRPr="00467BBE" w:rsidRDefault="00DE311C" w:rsidP="004C5BBB">
            <w:pPr>
              <w:spacing w:after="0" w:line="240" w:lineRule="auto"/>
              <w:rPr>
                <w:rFonts w:ascii="Times New Roman" w:hAnsi="Times New Roman" w:cs="Times New Roman"/>
                <w:b/>
                <w:iCs/>
                <w:sz w:val="24"/>
                <w:szCs w:val="24"/>
              </w:rPr>
            </w:pPr>
            <w:r w:rsidRPr="0052615C">
              <w:rPr>
                <w:rFonts w:ascii="Times New Roman" w:hAnsi="Times New Roman" w:cs="Times New Roman"/>
                <w:b/>
                <w:iCs/>
                <w:sz w:val="24"/>
                <w:szCs w:val="24"/>
                <w:lang w:val="kk-KZ"/>
              </w:rPr>
              <w:t>Шығыстар, оның ішінде</w:t>
            </w:r>
            <w:r w:rsidRPr="00C40D9C">
              <w:rPr>
                <w:rFonts w:ascii="Times New Roman" w:hAnsi="Times New Roman" w:cs="Times New Roman"/>
                <w:b/>
                <w:iCs/>
                <w:sz w:val="24"/>
                <w:szCs w:val="24"/>
                <w:lang w:val="kk-KZ"/>
              </w:rPr>
              <w:t>:</w:t>
            </w:r>
          </w:p>
        </w:tc>
        <w:tc>
          <w:tcPr>
            <w:tcW w:w="1182" w:type="dxa"/>
            <w:shd w:val="clear" w:color="000000" w:fill="FFFFFF"/>
          </w:tcPr>
          <w:p w:rsidR="00DE311C" w:rsidRDefault="00DE311C"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28</w:t>
            </w:r>
            <w:r w:rsidRPr="00467BBE">
              <w:rPr>
                <w:rFonts w:ascii="Times New Roman" w:hAnsi="Times New Roman" w:cs="Times New Roman"/>
                <w:b/>
                <w:sz w:val="24"/>
                <w:szCs w:val="24"/>
                <w:lang w:val="kk-KZ"/>
              </w:rPr>
              <w:t xml:space="preserve"> </w:t>
            </w:r>
            <w:r w:rsidRPr="00467BBE">
              <w:rPr>
                <w:rFonts w:ascii="Times New Roman" w:hAnsi="Times New Roman" w:cs="Times New Roman"/>
                <w:b/>
                <w:sz w:val="24"/>
                <w:szCs w:val="24"/>
              </w:rPr>
              <w:t>409,5</w:t>
            </w:r>
          </w:p>
        </w:tc>
        <w:tc>
          <w:tcPr>
            <w:tcW w:w="1370" w:type="dxa"/>
            <w:shd w:val="clear" w:color="000000" w:fill="FFFFFF"/>
          </w:tcPr>
          <w:p w:rsidR="00DE311C" w:rsidRDefault="00DE311C"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lang w:val="kk-KZ"/>
              </w:rPr>
            </w:pPr>
            <w:r w:rsidRPr="00467BBE">
              <w:rPr>
                <w:rFonts w:ascii="Times New Roman" w:hAnsi="Times New Roman" w:cs="Times New Roman"/>
                <w:b/>
                <w:sz w:val="24"/>
                <w:szCs w:val="24"/>
              </w:rPr>
              <w:t>32</w:t>
            </w:r>
            <w:r w:rsidRPr="00467BBE">
              <w:rPr>
                <w:rFonts w:ascii="Times New Roman" w:hAnsi="Times New Roman" w:cs="Times New Roman"/>
                <w:b/>
                <w:sz w:val="24"/>
                <w:szCs w:val="24"/>
                <w:lang w:val="kk-KZ"/>
              </w:rPr>
              <w:t> </w:t>
            </w:r>
            <w:r w:rsidRPr="00467BBE">
              <w:rPr>
                <w:rFonts w:ascii="Times New Roman" w:hAnsi="Times New Roman" w:cs="Times New Roman"/>
                <w:b/>
                <w:sz w:val="24"/>
                <w:szCs w:val="24"/>
              </w:rPr>
              <w:t>865</w:t>
            </w:r>
            <w:r w:rsidRPr="00467BBE">
              <w:rPr>
                <w:rFonts w:ascii="Times New Roman" w:hAnsi="Times New Roman" w:cs="Times New Roman"/>
                <w:b/>
                <w:sz w:val="24"/>
                <w:szCs w:val="24"/>
                <w:lang w:val="kk-KZ"/>
              </w:rPr>
              <w:t>,0</w:t>
            </w:r>
          </w:p>
        </w:tc>
        <w:tc>
          <w:tcPr>
            <w:tcW w:w="1417" w:type="dxa"/>
            <w:shd w:val="clear" w:color="000000" w:fill="FFFFFF"/>
            <w:noWrap/>
          </w:tcPr>
          <w:p w:rsidR="00DE311C" w:rsidRDefault="00DE311C"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lang w:val="kk-KZ"/>
              </w:rPr>
            </w:pPr>
            <w:r w:rsidRPr="00467BBE">
              <w:rPr>
                <w:rFonts w:ascii="Times New Roman" w:hAnsi="Times New Roman" w:cs="Times New Roman"/>
                <w:b/>
                <w:sz w:val="24"/>
                <w:szCs w:val="24"/>
              </w:rPr>
              <w:t>37</w:t>
            </w:r>
            <w:r w:rsidRPr="00467BBE">
              <w:rPr>
                <w:rFonts w:ascii="Times New Roman" w:hAnsi="Times New Roman" w:cs="Times New Roman"/>
                <w:b/>
                <w:sz w:val="24"/>
                <w:szCs w:val="24"/>
                <w:lang w:val="kk-KZ"/>
              </w:rPr>
              <w:t> </w:t>
            </w:r>
            <w:r w:rsidRPr="00467BBE">
              <w:rPr>
                <w:rFonts w:ascii="Times New Roman" w:hAnsi="Times New Roman" w:cs="Times New Roman"/>
                <w:b/>
                <w:sz w:val="24"/>
                <w:szCs w:val="24"/>
              </w:rPr>
              <w:t>446</w:t>
            </w:r>
            <w:r w:rsidRPr="00467BBE">
              <w:rPr>
                <w:rFonts w:ascii="Times New Roman" w:hAnsi="Times New Roman" w:cs="Times New Roman"/>
                <w:b/>
                <w:sz w:val="24"/>
                <w:szCs w:val="24"/>
                <w:lang w:val="kk-KZ"/>
              </w:rPr>
              <w:t>,0</w:t>
            </w:r>
          </w:p>
        </w:tc>
        <w:tc>
          <w:tcPr>
            <w:tcW w:w="1276" w:type="dxa"/>
            <w:shd w:val="clear" w:color="000000" w:fill="FFFFFF"/>
          </w:tcPr>
          <w:p w:rsidR="00C347EA" w:rsidRDefault="00C347EA" w:rsidP="004C5BBB">
            <w:pPr>
              <w:pStyle w:val="2a"/>
              <w:jc w:val="right"/>
              <w:rPr>
                <w:rFonts w:ascii="Times New Roman" w:hAnsi="Times New Roman" w:cs="Times New Roman"/>
                <w:b/>
                <w:bCs/>
                <w:sz w:val="24"/>
                <w:szCs w:val="24"/>
              </w:rPr>
            </w:pPr>
          </w:p>
          <w:p w:rsidR="000B356D" w:rsidRPr="00DE311C" w:rsidRDefault="00DE311C"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36 625,5</w:t>
            </w:r>
          </w:p>
        </w:tc>
        <w:tc>
          <w:tcPr>
            <w:tcW w:w="1417" w:type="dxa"/>
            <w:shd w:val="clear" w:color="000000" w:fill="FFFFFF"/>
          </w:tcPr>
          <w:p w:rsidR="00DE311C" w:rsidRDefault="00DE311C" w:rsidP="004C5BBB">
            <w:pPr>
              <w:pStyle w:val="2a"/>
              <w:jc w:val="right"/>
              <w:rPr>
                <w:rFonts w:ascii="Times New Roman" w:hAnsi="Times New Roman" w:cs="Times New Roman"/>
                <w:b/>
                <w:sz w:val="24"/>
                <w:szCs w:val="24"/>
              </w:rPr>
            </w:pPr>
          </w:p>
          <w:p w:rsidR="000B356D" w:rsidRPr="00467BBE" w:rsidRDefault="000B356D" w:rsidP="004C5BBB">
            <w:pPr>
              <w:pStyle w:val="2a"/>
              <w:jc w:val="right"/>
              <w:rPr>
                <w:rFonts w:ascii="Times New Roman" w:hAnsi="Times New Roman" w:cs="Times New Roman"/>
                <w:b/>
                <w:sz w:val="24"/>
                <w:szCs w:val="24"/>
              </w:rPr>
            </w:pPr>
            <w:r w:rsidRPr="00467BBE">
              <w:rPr>
                <w:rFonts w:ascii="Times New Roman" w:hAnsi="Times New Roman" w:cs="Times New Roman"/>
                <w:b/>
                <w:sz w:val="24"/>
                <w:szCs w:val="24"/>
              </w:rPr>
              <w:t>97,8</w:t>
            </w:r>
          </w:p>
        </w:tc>
      </w:tr>
      <w:tr w:rsidR="000B356D" w:rsidRPr="00107839" w:rsidTr="00FD45C6">
        <w:trPr>
          <w:trHeight w:val="275"/>
        </w:trPr>
        <w:tc>
          <w:tcPr>
            <w:tcW w:w="2977" w:type="dxa"/>
            <w:shd w:val="clear" w:color="000000" w:fill="FFFFFF"/>
          </w:tcPr>
          <w:p w:rsidR="000B356D" w:rsidRPr="00467BBE" w:rsidRDefault="00F94B7C" w:rsidP="004C5BBB">
            <w:pPr>
              <w:spacing w:after="0" w:line="240" w:lineRule="auto"/>
              <w:rPr>
                <w:rFonts w:ascii="Times New Roman" w:hAnsi="Times New Roman" w:cs="Times New Roman"/>
                <w:i/>
                <w:iCs/>
                <w:sz w:val="24"/>
                <w:szCs w:val="24"/>
              </w:rPr>
            </w:pPr>
            <w:r>
              <w:rPr>
                <w:rFonts w:ascii="Times New Roman" w:hAnsi="Times New Roman" w:cs="Times New Roman"/>
                <w:i/>
                <w:iCs/>
                <w:sz w:val="24"/>
                <w:szCs w:val="24"/>
                <w:lang w:val="kk-KZ"/>
              </w:rPr>
              <w:t>Мемлекеттік басқару</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22</w:t>
            </w:r>
            <w:r w:rsidRPr="00467BBE">
              <w:rPr>
                <w:rFonts w:ascii="Times New Roman" w:hAnsi="Times New Roman" w:cs="Times New Roman"/>
                <w:i/>
                <w:sz w:val="24"/>
                <w:szCs w:val="24"/>
                <w:lang w:val="kk-KZ"/>
              </w:rPr>
              <w:t xml:space="preserve"> </w:t>
            </w:r>
            <w:r w:rsidRPr="00467BBE">
              <w:rPr>
                <w:rFonts w:ascii="Times New Roman" w:hAnsi="Times New Roman" w:cs="Times New Roman"/>
                <w:i/>
                <w:sz w:val="24"/>
                <w:szCs w:val="24"/>
              </w:rPr>
              <w:t>536,9</w:t>
            </w:r>
          </w:p>
        </w:tc>
        <w:tc>
          <w:tcPr>
            <w:tcW w:w="1370" w:type="dxa"/>
            <w:shd w:val="clear" w:color="000000" w:fill="FFFFFF"/>
          </w:tcPr>
          <w:p w:rsidR="000B356D" w:rsidRPr="00467BBE" w:rsidRDefault="000B356D" w:rsidP="004C5BBB">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21</w:t>
            </w:r>
            <w:r w:rsidRPr="00467BBE">
              <w:rPr>
                <w:rFonts w:ascii="Times New Roman" w:hAnsi="Times New Roman" w:cs="Times New Roman"/>
                <w:i/>
                <w:sz w:val="24"/>
                <w:szCs w:val="24"/>
                <w:lang w:val="kk-KZ"/>
              </w:rPr>
              <w:t> </w:t>
            </w:r>
            <w:r w:rsidRPr="00467BBE">
              <w:rPr>
                <w:rFonts w:ascii="Times New Roman" w:hAnsi="Times New Roman" w:cs="Times New Roman"/>
                <w:i/>
                <w:sz w:val="24"/>
                <w:szCs w:val="24"/>
              </w:rPr>
              <w:t>094</w:t>
            </w:r>
            <w:r w:rsidRPr="00467BBE">
              <w:rPr>
                <w:rFonts w:ascii="Times New Roman" w:hAnsi="Times New Roman" w:cs="Times New Roman"/>
                <w:i/>
                <w:sz w:val="24"/>
                <w:szCs w:val="24"/>
                <w:lang w:val="kk-KZ"/>
              </w:rPr>
              <w:t>,0</w:t>
            </w:r>
          </w:p>
        </w:tc>
        <w:tc>
          <w:tcPr>
            <w:tcW w:w="1417" w:type="dxa"/>
            <w:shd w:val="clear" w:color="000000" w:fill="FFFFFF"/>
            <w:noWrap/>
          </w:tcPr>
          <w:p w:rsidR="000B356D" w:rsidRPr="00467BBE" w:rsidRDefault="000B356D" w:rsidP="004C5BBB">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21</w:t>
            </w:r>
            <w:r w:rsidRPr="00467BBE">
              <w:rPr>
                <w:rFonts w:ascii="Times New Roman" w:hAnsi="Times New Roman" w:cs="Times New Roman"/>
                <w:i/>
                <w:sz w:val="24"/>
                <w:szCs w:val="24"/>
                <w:lang w:val="kk-KZ"/>
              </w:rPr>
              <w:t> </w:t>
            </w:r>
            <w:r w:rsidRPr="00467BBE">
              <w:rPr>
                <w:rFonts w:ascii="Times New Roman" w:hAnsi="Times New Roman" w:cs="Times New Roman"/>
                <w:i/>
                <w:sz w:val="24"/>
                <w:szCs w:val="24"/>
              </w:rPr>
              <w:t>352</w:t>
            </w:r>
            <w:r w:rsidRPr="00467BBE">
              <w:rPr>
                <w:rFonts w:ascii="Times New Roman" w:hAnsi="Times New Roman" w:cs="Times New Roman"/>
                <w:i/>
                <w:sz w:val="24"/>
                <w:szCs w:val="24"/>
                <w:lang w:val="kk-KZ"/>
              </w:rPr>
              <w:t>,0</w:t>
            </w:r>
          </w:p>
        </w:tc>
        <w:tc>
          <w:tcPr>
            <w:tcW w:w="1276" w:type="dxa"/>
            <w:shd w:val="clear" w:color="000000" w:fill="FFFFFF"/>
          </w:tcPr>
          <w:p w:rsidR="000B356D" w:rsidRPr="00467BBE" w:rsidRDefault="000B356D" w:rsidP="004C5BBB">
            <w:pPr>
              <w:pStyle w:val="2a"/>
              <w:jc w:val="right"/>
              <w:rPr>
                <w:rFonts w:ascii="Times New Roman" w:hAnsi="Times New Roman" w:cs="Times New Roman"/>
                <w:bCs/>
                <w:i/>
                <w:sz w:val="24"/>
                <w:szCs w:val="24"/>
              </w:rPr>
            </w:pPr>
            <w:r>
              <w:rPr>
                <w:rFonts w:ascii="Times New Roman" w:hAnsi="Times New Roman" w:cs="Times New Roman"/>
                <w:bCs/>
                <w:i/>
                <w:sz w:val="24"/>
                <w:szCs w:val="24"/>
              </w:rPr>
              <w:t>20 779,2</w:t>
            </w:r>
          </w:p>
        </w:tc>
        <w:tc>
          <w:tcPr>
            <w:tcW w:w="1417"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97,3</w:t>
            </w:r>
          </w:p>
        </w:tc>
      </w:tr>
      <w:tr w:rsidR="000B356D" w:rsidRPr="00107839" w:rsidTr="00FD45C6">
        <w:trPr>
          <w:trHeight w:val="264"/>
        </w:trPr>
        <w:tc>
          <w:tcPr>
            <w:tcW w:w="2977" w:type="dxa"/>
            <w:shd w:val="clear" w:color="000000" w:fill="FFFFFF"/>
          </w:tcPr>
          <w:p w:rsidR="000B356D" w:rsidRPr="00467BBE" w:rsidRDefault="00F94B7C" w:rsidP="004C5BBB">
            <w:pPr>
              <w:spacing w:after="0" w:line="240" w:lineRule="auto"/>
              <w:rPr>
                <w:rFonts w:ascii="Times New Roman" w:hAnsi="Times New Roman" w:cs="Times New Roman"/>
                <w:i/>
                <w:iCs/>
                <w:sz w:val="24"/>
                <w:szCs w:val="24"/>
              </w:rPr>
            </w:pPr>
            <w:r w:rsidRPr="00B65976">
              <w:rPr>
                <w:rFonts w:ascii="Times New Roman" w:hAnsi="Times New Roman" w:cs="Times New Roman"/>
                <w:i/>
                <w:iCs/>
                <w:sz w:val="24"/>
                <w:szCs w:val="24"/>
                <w:lang w:val="kk-KZ"/>
              </w:rPr>
              <w:t>Білім беру</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3</w:t>
            </w:r>
            <w:r w:rsidRPr="00467BBE">
              <w:rPr>
                <w:rFonts w:ascii="Times New Roman" w:hAnsi="Times New Roman" w:cs="Times New Roman"/>
                <w:i/>
                <w:sz w:val="24"/>
                <w:szCs w:val="24"/>
                <w:lang w:val="kk-KZ"/>
              </w:rPr>
              <w:t xml:space="preserve"> </w:t>
            </w:r>
            <w:r w:rsidRPr="00467BBE">
              <w:rPr>
                <w:rFonts w:ascii="Times New Roman" w:hAnsi="Times New Roman" w:cs="Times New Roman"/>
                <w:i/>
                <w:sz w:val="24"/>
                <w:szCs w:val="24"/>
              </w:rPr>
              <w:t>323,1</w:t>
            </w:r>
          </w:p>
        </w:tc>
        <w:tc>
          <w:tcPr>
            <w:tcW w:w="1370" w:type="dxa"/>
            <w:shd w:val="clear" w:color="000000" w:fill="FFFFFF"/>
          </w:tcPr>
          <w:p w:rsidR="000B356D" w:rsidRPr="00467BBE" w:rsidRDefault="000B356D" w:rsidP="004C5BBB">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3</w:t>
            </w:r>
            <w:r w:rsidRPr="00467BBE">
              <w:rPr>
                <w:rFonts w:ascii="Times New Roman" w:hAnsi="Times New Roman" w:cs="Times New Roman"/>
                <w:i/>
                <w:sz w:val="24"/>
                <w:szCs w:val="24"/>
                <w:lang w:val="kk-KZ"/>
              </w:rPr>
              <w:t> </w:t>
            </w:r>
            <w:r w:rsidRPr="00467BBE">
              <w:rPr>
                <w:rFonts w:ascii="Times New Roman" w:hAnsi="Times New Roman" w:cs="Times New Roman"/>
                <w:i/>
                <w:sz w:val="24"/>
                <w:szCs w:val="24"/>
              </w:rPr>
              <w:t>654</w:t>
            </w:r>
            <w:r w:rsidRPr="00467BBE">
              <w:rPr>
                <w:rFonts w:ascii="Times New Roman" w:hAnsi="Times New Roman" w:cs="Times New Roman"/>
                <w:i/>
                <w:sz w:val="24"/>
                <w:szCs w:val="24"/>
                <w:lang w:val="kk-KZ"/>
              </w:rPr>
              <w:t>,0</w:t>
            </w:r>
          </w:p>
        </w:tc>
        <w:tc>
          <w:tcPr>
            <w:tcW w:w="1417" w:type="dxa"/>
            <w:shd w:val="clear" w:color="000000" w:fill="FFFFFF"/>
            <w:noWrap/>
          </w:tcPr>
          <w:p w:rsidR="000B356D" w:rsidRPr="00467BBE" w:rsidRDefault="000B356D" w:rsidP="004C5BBB">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2</w:t>
            </w:r>
            <w:r w:rsidRPr="00467BBE">
              <w:rPr>
                <w:rFonts w:ascii="Times New Roman" w:hAnsi="Times New Roman" w:cs="Times New Roman"/>
                <w:i/>
                <w:sz w:val="24"/>
                <w:szCs w:val="24"/>
                <w:lang w:val="kk-KZ"/>
              </w:rPr>
              <w:t> </w:t>
            </w:r>
            <w:r w:rsidRPr="00467BBE">
              <w:rPr>
                <w:rFonts w:ascii="Times New Roman" w:hAnsi="Times New Roman" w:cs="Times New Roman"/>
                <w:i/>
                <w:sz w:val="24"/>
                <w:szCs w:val="24"/>
              </w:rPr>
              <w:t>722</w:t>
            </w:r>
            <w:r w:rsidRPr="00467BBE">
              <w:rPr>
                <w:rFonts w:ascii="Times New Roman" w:hAnsi="Times New Roman" w:cs="Times New Roman"/>
                <w:i/>
                <w:sz w:val="24"/>
                <w:szCs w:val="24"/>
                <w:lang w:val="kk-KZ"/>
              </w:rPr>
              <w:t>,0</w:t>
            </w:r>
          </w:p>
        </w:tc>
        <w:tc>
          <w:tcPr>
            <w:tcW w:w="1276" w:type="dxa"/>
            <w:shd w:val="clear" w:color="000000" w:fill="FFFFFF"/>
          </w:tcPr>
          <w:p w:rsidR="000B356D" w:rsidRPr="00467BBE" w:rsidRDefault="000B356D" w:rsidP="004C5BBB">
            <w:pPr>
              <w:pStyle w:val="2a"/>
              <w:jc w:val="right"/>
              <w:rPr>
                <w:rFonts w:ascii="Times New Roman" w:hAnsi="Times New Roman" w:cs="Times New Roman"/>
                <w:bCs/>
                <w:i/>
                <w:sz w:val="24"/>
                <w:szCs w:val="24"/>
              </w:rPr>
            </w:pPr>
            <w:r>
              <w:rPr>
                <w:rFonts w:ascii="Times New Roman" w:hAnsi="Times New Roman" w:cs="Times New Roman"/>
                <w:bCs/>
                <w:i/>
                <w:sz w:val="24"/>
                <w:szCs w:val="24"/>
              </w:rPr>
              <w:t>2 721, 5</w:t>
            </w:r>
          </w:p>
        </w:tc>
        <w:tc>
          <w:tcPr>
            <w:tcW w:w="1417"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107839" w:rsidTr="00FD45C6">
        <w:trPr>
          <w:trHeight w:val="30"/>
        </w:trPr>
        <w:tc>
          <w:tcPr>
            <w:tcW w:w="2977" w:type="dxa"/>
            <w:shd w:val="clear" w:color="000000" w:fill="FFFFFF"/>
          </w:tcPr>
          <w:p w:rsidR="000B356D" w:rsidRPr="00467BBE" w:rsidRDefault="00F94B7C" w:rsidP="004C5BBB">
            <w:pPr>
              <w:spacing w:after="0" w:line="240" w:lineRule="auto"/>
              <w:rPr>
                <w:rFonts w:ascii="Times New Roman" w:hAnsi="Times New Roman" w:cs="Times New Roman"/>
                <w:i/>
                <w:iCs/>
                <w:sz w:val="24"/>
                <w:szCs w:val="24"/>
              </w:rPr>
            </w:pPr>
            <w:r w:rsidRPr="00B6471B">
              <w:rPr>
                <w:rFonts w:ascii="Times New Roman" w:hAnsi="Times New Roman" w:cs="Times New Roman"/>
                <w:i/>
                <w:iCs/>
                <w:sz w:val="24"/>
                <w:szCs w:val="24"/>
                <w:lang w:val="kk-KZ"/>
              </w:rPr>
              <w:t>Денсаулық сақтау</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1</w:t>
            </w:r>
            <w:r w:rsidRPr="00467BBE">
              <w:rPr>
                <w:rFonts w:ascii="Times New Roman" w:hAnsi="Times New Roman" w:cs="Times New Roman"/>
                <w:i/>
                <w:sz w:val="24"/>
                <w:szCs w:val="24"/>
                <w:lang w:val="kk-KZ"/>
              </w:rPr>
              <w:t xml:space="preserve"> </w:t>
            </w:r>
            <w:r w:rsidRPr="00467BBE">
              <w:rPr>
                <w:rFonts w:ascii="Times New Roman" w:hAnsi="Times New Roman" w:cs="Times New Roman"/>
                <w:i/>
                <w:sz w:val="24"/>
                <w:szCs w:val="24"/>
              </w:rPr>
              <w:t>791,3</w:t>
            </w:r>
          </w:p>
        </w:tc>
        <w:tc>
          <w:tcPr>
            <w:tcW w:w="1370"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467BBE"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467BBE" w:rsidRDefault="000B356D" w:rsidP="004C5BBB">
            <w:pPr>
              <w:pStyle w:val="2a"/>
              <w:jc w:val="right"/>
              <w:rPr>
                <w:rFonts w:ascii="Times New Roman" w:hAnsi="Times New Roman" w:cs="Times New Roman"/>
                <w:i/>
                <w:sz w:val="24"/>
                <w:szCs w:val="24"/>
              </w:rPr>
            </w:pPr>
          </w:p>
        </w:tc>
      </w:tr>
      <w:tr w:rsidR="000B356D" w:rsidRPr="00107839" w:rsidTr="00FD45C6">
        <w:trPr>
          <w:trHeight w:val="295"/>
        </w:trPr>
        <w:tc>
          <w:tcPr>
            <w:tcW w:w="2977" w:type="dxa"/>
            <w:shd w:val="clear" w:color="000000" w:fill="FFFFFF"/>
          </w:tcPr>
          <w:p w:rsidR="000B356D" w:rsidRPr="00467BBE" w:rsidRDefault="00F94B7C" w:rsidP="004C5BBB">
            <w:pPr>
              <w:spacing w:after="0" w:line="240" w:lineRule="auto"/>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B27FC6" w:rsidRDefault="00B27FC6"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8</w:t>
            </w:r>
            <w:r w:rsidRPr="00467BBE">
              <w:rPr>
                <w:rFonts w:ascii="Times New Roman" w:hAnsi="Times New Roman" w:cs="Times New Roman"/>
                <w:i/>
                <w:sz w:val="24"/>
                <w:szCs w:val="24"/>
                <w:lang w:val="kk-KZ"/>
              </w:rPr>
              <w:t> </w:t>
            </w:r>
            <w:r w:rsidRPr="00467BBE">
              <w:rPr>
                <w:rFonts w:ascii="Times New Roman" w:hAnsi="Times New Roman" w:cs="Times New Roman"/>
                <w:i/>
                <w:sz w:val="24"/>
                <w:szCs w:val="24"/>
              </w:rPr>
              <w:t>117</w:t>
            </w:r>
            <w:r w:rsidRPr="00467BBE">
              <w:rPr>
                <w:rFonts w:ascii="Times New Roman" w:hAnsi="Times New Roman" w:cs="Times New Roman"/>
                <w:i/>
                <w:sz w:val="24"/>
                <w:szCs w:val="24"/>
                <w:lang w:val="kk-KZ"/>
              </w:rPr>
              <w:t>,0</w:t>
            </w:r>
          </w:p>
        </w:tc>
        <w:tc>
          <w:tcPr>
            <w:tcW w:w="1417" w:type="dxa"/>
            <w:shd w:val="clear" w:color="000000" w:fill="FFFFFF"/>
            <w:noWrap/>
          </w:tcPr>
          <w:p w:rsidR="00B27FC6" w:rsidRDefault="00B27FC6"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13</w:t>
            </w:r>
            <w:r w:rsidRPr="00467BBE">
              <w:rPr>
                <w:rFonts w:ascii="Times New Roman" w:hAnsi="Times New Roman" w:cs="Times New Roman"/>
                <w:i/>
                <w:sz w:val="24"/>
                <w:szCs w:val="24"/>
                <w:lang w:val="kk-KZ"/>
              </w:rPr>
              <w:t> </w:t>
            </w:r>
            <w:r w:rsidRPr="00467BBE">
              <w:rPr>
                <w:rFonts w:ascii="Times New Roman" w:hAnsi="Times New Roman" w:cs="Times New Roman"/>
                <w:i/>
                <w:sz w:val="24"/>
                <w:szCs w:val="24"/>
              </w:rPr>
              <w:t>012</w:t>
            </w:r>
            <w:r w:rsidRPr="00467BBE">
              <w:rPr>
                <w:rFonts w:ascii="Times New Roman" w:hAnsi="Times New Roman" w:cs="Times New Roman"/>
                <w:i/>
                <w:sz w:val="24"/>
                <w:szCs w:val="24"/>
                <w:lang w:val="kk-KZ"/>
              </w:rPr>
              <w:t>,0</w:t>
            </w:r>
          </w:p>
        </w:tc>
        <w:tc>
          <w:tcPr>
            <w:tcW w:w="1276" w:type="dxa"/>
            <w:shd w:val="clear" w:color="000000" w:fill="FFFFFF"/>
          </w:tcPr>
          <w:p w:rsidR="00B27FC6" w:rsidRDefault="00B27FC6"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12</w:t>
            </w:r>
            <w:r w:rsidRPr="00467BBE">
              <w:rPr>
                <w:rFonts w:ascii="Times New Roman" w:hAnsi="Times New Roman" w:cs="Times New Roman"/>
                <w:i/>
                <w:sz w:val="24"/>
                <w:szCs w:val="24"/>
                <w:lang w:val="kk-KZ"/>
              </w:rPr>
              <w:t xml:space="preserve"> </w:t>
            </w:r>
            <w:r w:rsidRPr="00467BBE">
              <w:rPr>
                <w:rFonts w:ascii="Times New Roman" w:hAnsi="Times New Roman" w:cs="Times New Roman"/>
                <w:i/>
                <w:sz w:val="24"/>
                <w:szCs w:val="24"/>
              </w:rPr>
              <w:t>764,8</w:t>
            </w:r>
          </w:p>
        </w:tc>
        <w:tc>
          <w:tcPr>
            <w:tcW w:w="1417" w:type="dxa"/>
            <w:shd w:val="clear" w:color="000000" w:fill="FFFFFF"/>
          </w:tcPr>
          <w:p w:rsidR="00B27FC6" w:rsidRDefault="00B27FC6" w:rsidP="004C5BBB">
            <w:pPr>
              <w:pStyle w:val="2a"/>
              <w:jc w:val="right"/>
              <w:rPr>
                <w:rFonts w:ascii="Times New Roman" w:hAnsi="Times New Roman" w:cs="Times New Roman"/>
                <w:i/>
                <w:sz w:val="24"/>
                <w:szCs w:val="24"/>
              </w:rPr>
            </w:pPr>
          </w:p>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98,1</w:t>
            </w:r>
          </w:p>
        </w:tc>
      </w:tr>
      <w:tr w:rsidR="000B356D" w:rsidRPr="00107839" w:rsidTr="00FD45C6">
        <w:trPr>
          <w:trHeight w:val="295"/>
        </w:trPr>
        <w:tc>
          <w:tcPr>
            <w:tcW w:w="2977" w:type="dxa"/>
            <w:shd w:val="clear" w:color="000000" w:fill="FFFFFF"/>
          </w:tcPr>
          <w:p w:rsidR="000B356D" w:rsidRPr="00467BBE" w:rsidRDefault="00F94B7C" w:rsidP="004C5BBB">
            <w:pPr>
              <w:spacing w:after="0" w:line="240" w:lineRule="auto"/>
              <w:rPr>
                <w:rFonts w:ascii="Times New Roman" w:hAnsi="Times New Roman" w:cs="Times New Roman"/>
                <w:i/>
                <w:iCs/>
                <w:sz w:val="24"/>
                <w:szCs w:val="24"/>
                <w:lang w:val="kk-KZ"/>
              </w:rPr>
            </w:pPr>
            <w:r w:rsidRPr="00B6471B">
              <w:rPr>
                <w:rFonts w:ascii="Times New Roman" w:hAnsi="Times New Roman" w:cs="Times New Roman"/>
                <w:i/>
                <w:iCs/>
                <w:sz w:val="24"/>
                <w:szCs w:val="24"/>
                <w:lang w:val="kk-KZ"/>
              </w:rPr>
              <w:t>Көлік және коммуникация</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467BBE" w:rsidRDefault="000B356D" w:rsidP="00E419F6">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467BBE" w:rsidRDefault="000B356D" w:rsidP="00E419F6">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360</w:t>
            </w:r>
            <w:r w:rsidRPr="00467BBE">
              <w:rPr>
                <w:rFonts w:ascii="Times New Roman" w:hAnsi="Times New Roman" w:cs="Times New Roman"/>
                <w:i/>
                <w:sz w:val="24"/>
                <w:szCs w:val="24"/>
                <w:lang w:val="kk-KZ"/>
              </w:rPr>
              <w:t>,0</w:t>
            </w:r>
          </w:p>
        </w:tc>
        <w:tc>
          <w:tcPr>
            <w:tcW w:w="1276" w:type="dxa"/>
            <w:shd w:val="clear" w:color="000000" w:fill="FFFFFF"/>
          </w:tcPr>
          <w:p w:rsidR="000B356D" w:rsidRPr="00467BBE" w:rsidRDefault="000B356D" w:rsidP="00E419F6">
            <w:pPr>
              <w:pStyle w:val="2a"/>
              <w:jc w:val="right"/>
              <w:rPr>
                <w:rFonts w:ascii="Times New Roman" w:hAnsi="Times New Roman" w:cs="Times New Roman"/>
                <w:i/>
                <w:sz w:val="24"/>
                <w:szCs w:val="24"/>
                <w:lang w:val="kk-KZ"/>
              </w:rPr>
            </w:pPr>
            <w:r w:rsidRPr="00467BBE">
              <w:rPr>
                <w:rFonts w:ascii="Times New Roman" w:hAnsi="Times New Roman" w:cs="Times New Roman"/>
                <w:i/>
                <w:sz w:val="24"/>
                <w:szCs w:val="24"/>
              </w:rPr>
              <w:t>360</w:t>
            </w:r>
            <w:r w:rsidRPr="00467BBE">
              <w:rPr>
                <w:rFonts w:ascii="Times New Roman" w:hAnsi="Times New Roman" w:cs="Times New Roman"/>
                <w:i/>
                <w:sz w:val="24"/>
                <w:szCs w:val="24"/>
                <w:lang w:val="kk-KZ"/>
              </w:rPr>
              <w:t>,0</w:t>
            </w:r>
          </w:p>
        </w:tc>
        <w:tc>
          <w:tcPr>
            <w:tcW w:w="1417" w:type="dxa"/>
            <w:shd w:val="clear" w:color="000000" w:fill="FFFFFF"/>
          </w:tcPr>
          <w:p w:rsidR="000B356D" w:rsidRPr="00467BBE" w:rsidRDefault="000B356D" w:rsidP="00E419F6">
            <w:pPr>
              <w:pStyle w:val="2a"/>
              <w:jc w:val="right"/>
              <w:rPr>
                <w:rFonts w:ascii="Times New Roman" w:hAnsi="Times New Roman" w:cs="Times New Roman"/>
                <w:i/>
                <w:sz w:val="24"/>
                <w:szCs w:val="24"/>
              </w:rPr>
            </w:pPr>
            <w:r w:rsidRPr="00467BBE">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107839" w:rsidTr="00FD45C6">
        <w:trPr>
          <w:trHeight w:val="295"/>
        </w:trPr>
        <w:tc>
          <w:tcPr>
            <w:tcW w:w="2977" w:type="dxa"/>
            <w:shd w:val="clear" w:color="000000" w:fill="FFFFFF"/>
          </w:tcPr>
          <w:p w:rsidR="000B356D" w:rsidRPr="00467BBE" w:rsidRDefault="00F94B7C" w:rsidP="004C5BBB">
            <w:pPr>
              <w:spacing w:after="0" w:line="240" w:lineRule="auto"/>
              <w:rPr>
                <w:rFonts w:ascii="Times New Roman" w:hAnsi="Times New Roman" w:cs="Times New Roman"/>
                <w:i/>
                <w:iCs/>
                <w:sz w:val="24"/>
                <w:szCs w:val="24"/>
                <w:lang w:val="kk-KZ"/>
              </w:rPr>
            </w:pPr>
            <w:r w:rsidRPr="00B6471B">
              <w:rPr>
                <w:rFonts w:ascii="Times New Roman" w:hAnsi="Times New Roman" w:cs="Times New Roman"/>
                <w:i/>
                <w:iCs/>
                <w:sz w:val="24"/>
                <w:szCs w:val="24"/>
                <w:lang w:val="kk-KZ"/>
              </w:rPr>
              <w:t>Басқалар</w:t>
            </w:r>
          </w:p>
        </w:tc>
        <w:tc>
          <w:tcPr>
            <w:tcW w:w="1182" w:type="dxa"/>
            <w:shd w:val="clear" w:color="000000" w:fill="FFFFFF"/>
          </w:tcPr>
          <w:p w:rsidR="000B356D" w:rsidRPr="00467BBE" w:rsidRDefault="000B356D" w:rsidP="004C5BBB">
            <w:pPr>
              <w:pStyle w:val="2a"/>
              <w:jc w:val="right"/>
              <w:rPr>
                <w:rFonts w:ascii="Times New Roman" w:hAnsi="Times New Roman" w:cs="Times New Roman"/>
                <w:i/>
                <w:sz w:val="24"/>
                <w:szCs w:val="24"/>
              </w:rPr>
            </w:pPr>
            <w:r w:rsidRPr="00467BBE">
              <w:rPr>
                <w:rFonts w:ascii="Times New Roman" w:hAnsi="Times New Roman" w:cs="Times New Roman"/>
                <w:i/>
                <w:sz w:val="24"/>
                <w:szCs w:val="24"/>
              </w:rPr>
              <w:t>758,2</w:t>
            </w:r>
          </w:p>
        </w:tc>
        <w:tc>
          <w:tcPr>
            <w:tcW w:w="1370" w:type="dxa"/>
            <w:shd w:val="clear" w:color="000000" w:fill="FFFFFF"/>
          </w:tcPr>
          <w:p w:rsidR="000B356D" w:rsidRPr="00467BBE" w:rsidRDefault="000B356D" w:rsidP="00E419F6">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467BBE" w:rsidRDefault="000B356D" w:rsidP="00E419F6">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Pr="00467BBE" w:rsidRDefault="000B356D" w:rsidP="00E419F6">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467BBE" w:rsidRDefault="000B356D" w:rsidP="00E419F6">
            <w:pPr>
              <w:pStyle w:val="2a"/>
              <w:jc w:val="right"/>
              <w:rPr>
                <w:rFonts w:ascii="Times New Roman" w:hAnsi="Times New Roman" w:cs="Times New Roman"/>
                <w:i/>
                <w:sz w:val="24"/>
                <w:szCs w:val="24"/>
              </w:rPr>
            </w:pPr>
          </w:p>
        </w:tc>
      </w:tr>
    </w:tbl>
    <w:p w:rsidR="00367214" w:rsidRDefault="00625948" w:rsidP="00367214">
      <w:pPr>
        <w:pStyle w:val="2a"/>
        <w:ind w:firstLine="567"/>
        <w:jc w:val="both"/>
        <w:rPr>
          <w:rFonts w:ascii="Times New Roman" w:hAnsi="Times New Roman" w:cs="Times New Roman"/>
          <w:sz w:val="28"/>
          <w:szCs w:val="28"/>
          <w:lang w:val="kk-KZ" w:eastAsia="ar-SA"/>
        </w:rPr>
      </w:pPr>
      <w:r w:rsidRPr="00625948">
        <w:rPr>
          <w:rFonts w:ascii="Times New Roman" w:hAnsi="Times New Roman" w:cs="Times New Roman"/>
          <w:sz w:val="28"/>
          <w:szCs w:val="28"/>
          <w:lang w:val="kk-KZ" w:eastAsia="ar-SA"/>
        </w:rPr>
        <w:t xml:space="preserve">2020 жылы округ бюджеті 37 446,0 мың теңгені құрады. Осы жылы салықтан 2 366,4 мың теңге жиналды, оның ішінде: жеке табыс салығы бойынша – </w:t>
      </w:r>
      <w:r w:rsidR="00367214" w:rsidRPr="00367214">
        <w:rPr>
          <w:rFonts w:ascii="Times New Roman" w:hAnsi="Times New Roman" w:cs="Times New Roman"/>
          <w:sz w:val="28"/>
          <w:szCs w:val="28"/>
          <w:lang w:val="kk-KZ" w:eastAsia="ar-SA"/>
        </w:rPr>
        <w:t>815,2</w:t>
      </w:r>
      <w:r w:rsidRPr="00625948">
        <w:rPr>
          <w:rFonts w:ascii="Times New Roman" w:hAnsi="Times New Roman" w:cs="Times New Roman"/>
          <w:sz w:val="28"/>
          <w:szCs w:val="28"/>
          <w:lang w:val="kk-KZ" w:eastAsia="ar-SA"/>
        </w:rPr>
        <w:t xml:space="preserve">  мың теңге, мүлік салығы </w:t>
      </w:r>
      <w:r w:rsidR="00367214" w:rsidRPr="00367214">
        <w:rPr>
          <w:rFonts w:ascii="Times New Roman" w:hAnsi="Times New Roman" w:cs="Times New Roman"/>
          <w:sz w:val="28"/>
          <w:szCs w:val="28"/>
          <w:lang w:val="kk-KZ" w:eastAsia="ar-SA"/>
        </w:rPr>
        <w:t>8,4</w:t>
      </w:r>
      <w:r w:rsidRPr="00625948">
        <w:rPr>
          <w:rFonts w:ascii="Times New Roman" w:hAnsi="Times New Roman" w:cs="Times New Roman"/>
          <w:sz w:val="28"/>
          <w:szCs w:val="28"/>
          <w:lang w:val="kk-KZ" w:eastAsia="ar-SA"/>
        </w:rPr>
        <w:t xml:space="preserve"> мың теңге, жер салығы </w:t>
      </w:r>
      <w:r w:rsidR="00367214" w:rsidRPr="00367214">
        <w:rPr>
          <w:rFonts w:ascii="Times New Roman" w:hAnsi="Times New Roman" w:cs="Times New Roman"/>
          <w:sz w:val="28"/>
          <w:szCs w:val="28"/>
          <w:lang w:val="kk-KZ" w:eastAsia="ar-SA"/>
        </w:rPr>
        <w:t>187,0</w:t>
      </w:r>
      <w:r w:rsidRPr="00625948">
        <w:rPr>
          <w:rFonts w:ascii="Times New Roman" w:hAnsi="Times New Roman" w:cs="Times New Roman"/>
          <w:sz w:val="28"/>
          <w:szCs w:val="28"/>
          <w:lang w:val="kk-KZ" w:eastAsia="ar-SA"/>
        </w:rPr>
        <w:t xml:space="preserve"> мың теңге, көлік құралдары салығы </w:t>
      </w:r>
      <w:r w:rsidR="00367214" w:rsidRPr="00367214">
        <w:rPr>
          <w:rFonts w:ascii="Times New Roman" w:hAnsi="Times New Roman" w:cs="Times New Roman"/>
          <w:sz w:val="28"/>
          <w:szCs w:val="28"/>
          <w:lang w:val="kk-KZ" w:eastAsia="ar-SA"/>
        </w:rPr>
        <w:t>1 355,9</w:t>
      </w:r>
      <w:r w:rsidRPr="00625948">
        <w:rPr>
          <w:rFonts w:ascii="Times New Roman" w:hAnsi="Times New Roman" w:cs="Times New Roman"/>
          <w:sz w:val="28"/>
          <w:szCs w:val="28"/>
          <w:lang w:val="kk-KZ" w:eastAsia="ar-SA"/>
        </w:rPr>
        <w:t xml:space="preserve"> мың теңге (заңды тұлғалар мен жеке тұлғалардан)</w:t>
      </w:r>
      <w:r w:rsidR="00367214">
        <w:rPr>
          <w:rFonts w:ascii="Times New Roman" w:hAnsi="Times New Roman" w:cs="Times New Roman"/>
          <w:sz w:val="28"/>
          <w:szCs w:val="28"/>
          <w:lang w:val="kk-KZ" w:eastAsia="ar-SA"/>
        </w:rPr>
        <w:t>,</w:t>
      </w:r>
      <w:r w:rsidR="00367214" w:rsidRPr="00367214">
        <w:rPr>
          <w:lang w:val="kk-KZ"/>
        </w:rPr>
        <w:t xml:space="preserve"> </w:t>
      </w:r>
      <w:r w:rsidR="00367214" w:rsidRPr="00367214">
        <w:rPr>
          <w:rFonts w:ascii="Times New Roman" w:hAnsi="Times New Roman" w:cs="Times New Roman"/>
          <w:sz w:val="28"/>
          <w:szCs w:val="28"/>
          <w:lang w:val="kk-KZ" w:eastAsia="ar-SA"/>
        </w:rPr>
        <w:t>коммуналдық меншіктегі мүлікті жалға бе</w:t>
      </w:r>
      <w:r w:rsidR="00367214">
        <w:rPr>
          <w:rFonts w:ascii="Times New Roman" w:hAnsi="Times New Roman" w:cs="Times New Roman"/>
          <w:sz w:val="28"/>
          <w:szCs w:val="28"/>
          <w:lang w:val="kk-KZ" w:eastAsia="ar-SA"/>
        </w:rPr>
        <w:t>руден түсетін кірістер – 79,5 мың теңге</w:t>
      </w:r>
      <w:r w:rsidR="00367214" w:rsidRPr="00367214">
        <w:rPr>
          <w:rFonts w:ascii="Times New Roman" w:hAnsi="Times New Roman" w:cs="Times New Roman"/>
          <w:sz w:val="28"/>
          <w:szCs w:val="28"/>
          <w:lang w:val="kk-KZ" w:eastAsia="ar-SA"/>
        </w:rPr>
        <w:t xml:space="preserve"> </w:t>
      </w:r>
      <w:r w:rsidRPr="00625948">
        <w:rPr>
          <w:rFonts w:ascii="Times New Roman" w:hAnsi="Times New Roman" w:cs="Times New Roman"/>
          <w:sz w:val="28"/>
          <w:szCs w:val="28"/>
          <w:lang w:val="kk-KZ" w:eastAsia="ar-SA"/>
        </w:rPr>
        <w:t xml:space="preserve"> және 01.01.2020 жылға қолма – қол ақшаны бақылау шотынан қалдықтардың түсімі </w:t>
      </w:r>
      <w:r w:rsidR="00367214" w:rsidRPr="00367214">
        <w:rPr>
          <w:rFonts w:ascii="Times New Roman" w:hAnsi="Times New Roman" w:cs="Times New Roman"/>
          <w:sz w:val="28"/>
          <w:szCs w:val="28"/>
          <w:lang w:val="kk-KZ" w:eastAsia="ar-SA"/>
        </w:rPr>
        <w:t>2 857,4</w:t>
      </w:r>
      <w:r w:rsidRPr="00625948">
        <w:rPr>
          <w:rFonts w:ascii="Times New Roman" w:hAnsi="Times New Roman" w:cs="Times New Roman"/>
          <w:sz w:val="28"/>
          <w:szCs w:val="28"/>
          <w:lang w:val="kk-KZ" w:eastAsia="ar-SA"/>
        </w:rPr>
        <w:t xml:space="preserve"> мың теңге.</w:t>
      </w:r>
    </w:p>
    <w:p w:rsidR="00367214" w:rsidRPr="00625948" w:rsidRDefault="00367214" w:rsidP="00367214">
      <w:pPr>
        <w:pStyle w:val="2a"/>
        <w:ind w:firstLine="567"/>
        <w:jc w:val="both"/>
        <w:rPr>
          <w:rFonts w:ascii="Times New Roman" w:hAnsi="Times New Roman" w:cs="Times New Roman"/>
          <w:sz w:val="28"/>
          <w:szCs w:val="28"/>
          <w:lang w:val="kk-KZ" w:eastAsia="ar-SA"/>
        </w:rPr>
      </w:pPr>
      <w:r w:rsidRPr="00367214">
        <w:rPr>
          <w:rFonts w:ascii="Times New Roman" w:hAnsi="Times New Roman" w:cs="Times New Roman"/>
          <w:sz w:val="28"/>
          <w:szCs w:val="28"/>
          <w:lang w:val="kk-KZ" w:eastAsia="ar-SA"/>
        </w:rPr>
        <w:t>Трансферттер 2 604,0 мың теңге, субвенциялар – 28 774,0 мың теңге. Игеру - 36 625,5</w:t>
      </w:r>
      <w:r>
        <w:rPr>
          <w:rFonts w:ascii="Times New Roman" w:hAnsi="Times New Roman" w:cs="Times New Roman"/>
          <w:sz w:val="28"/>
          <w:szCs w:val="28"/>
          <w:lang w:val="kk-KZ" w:eastAsia="ar-SA"/>
        </w:rPr>
        <w:t xml:space="preserve"> мың теңгені немесе 97,8</w:t>
      </w:r>
      <w:r w:rsidRPr="00367214">
        <w:rPr>
          <w:rFonts w:ascii="Times New Roman" w:hAnsi="Times New Roman" w:cs="Times New Roman"/>
          <w:sz w:val="28"/>
          <w:szCs w:val="28"/>
          <w:lang w:val="kk-KZ" w:eastAsia="ar-SA"/>
        </w:rPr>
        <w:t>% құрады.</w:t>
      </w:r>
    </w:p>
    <w:p w:rsidR="00367214" w:rsidRPr="00367214" w:rsidRDefault="00367214" w:rsidP="00367214">
      <w:pPr>
        <w:pStyle w:val="2a"/>
        <w:ind w:firstLine="567"/>
        <w:jc w:val="both"/>
        <w:rPr>
          <w:rFonts w:ascii="Times New Roman" w:hAnsi="Times New Roman" w:cs="Times New Roman"/>
          <w:sz w:val="28"/>
          <w:szCs w:val="28"/>
          <w:lang w:val="kk-KZ" w:eastAsia="ar-SA"/>
        </w:rPr>
      </w:pPr>
      <w:r w:rsidRPr="00367214">
        <w:rPr>
          <w:rFonts w:ascii="Times New Roman" w:hAnsi="Times New Roman" w:cs="Times New Roman"/>
          <w:sz w:val="28"/>
          <w:szCs w:val="28"/>
          <w:lang w:val="kk-KZ" w:eastAsia="ar-SA"/>
        </w:rPr>
        <w:t>Бюджет қаражаты ағымдағы бағдарламаларға бағытталды:</w:t>
      </w:r>
    </w:p>
    <w:p w:rsidR="00367214" w:rsidRDefault="00367214" w:rsidP="00367214">
      <w:pPr>
        <w:pStyle w:val="2a"/>
        <w:ind w:firstLine="567"/>
        <w:jc w:val="both"/>
        <w:rPr>
          <w:rFonts w:ascii="Times New Roman" w:hAnsi="Times New Roman" w:cs="Times New Roman"/>
          <w:sz w:val="28"/>
          <w:szCs w:val="28"/>
          <w:highlight w:val="yellow"/>
          <w:lang w:val="kk-KZ" w:eastAsia="ar-SA"/>
        </w:rPr>
      </w:pPr>
      <w:r w:rsidRPr="00367214">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- 20 779,2 мың теңге;</w:t>
      </w:r>
    </w:p>
    <w:p w:rsidR="00AE6447" w:rsidRPr="00AE6447" w:rsidRDefault="00AE6447" w:rsidP="00AE6447">
      <w:pPr>
        <w:pStyle w:val="2a"/>
        <w:ind w:firstLine="567"/>
        <w:jc w:val="both"/>
        <w:rPr>
          <w:rFonts w:ascii="Times New Roman" w:hAnsi="Times New Roman" w:cs="Times New Roman"/>
          <w:sz w:val="28"/>
          <w:szCs w:val="28"/>
          <w:lang w:val="kk-KZ" w:eastAsia="ar-SA"/>
        </w:rPr>
      </w:pPr>
      <w:r w:rsidRPr="00AE6447">
        <w:rPr>
          <w:rFonts w:ascii="Times New Roman" w:hAnsi="Times New Roman" w:cs="Times New Roman"/>
          <w:sz w:val="28"/>
          <w:szCs w:val="28"/>
          <w:lang w:val="kk-KZ" w:eastAsia="ar-SA"/>
        </w:rPr>
        <w:t>124005 «Ауылдық жерлерде оқушыларды жақын мектепке дейін тегін алып баруды және кері алып келуді ұйымдастыру» - 2 721,5 мың теңге;</w:t>
      </w:r>
    </w:p>
    <w:p w:rsidR="00367214" w:rsidRDefault="00AE6447" w:rsidP="00AE6447">
      <w:pPr>
        <w:pStyle w:val="2a"/>
        <w:ind w:firstLine="567"/>
        <w:jc w:val="both"/>
        <w:rPr>
          <w:rFonts w:ascii="Times New Roman" w:hAnsi="Times New Roman" w:cs="Times New Roman"/>
          <w:sz w:val="28"/>
          <w:szCs w:val="28"/>
          <w:highlight w:val="yellow"/>
          <w:lang w:val="kk-KZ" w:eastAsia="ar-SA"/>
        </w:rPr>
      </w:pPr>
      <w:r w:rsidRPr="00AE6447">
        <w:rPr>
          <w:rFonts w:ascii="Times New Roman" w:hAnsi="Times New Roman" w:cs="Times New Roman"/>
          <w:sz w:val="28"/>
          <w:szCs w:val="28"/>
          <w:lang w:val="kk-KZ" w:eastAsia="ar-SA"/>
        </w:rPr>
        <w:t>124008 «Елді мекендерде көшелерді жарықтандыру» - 1 320,2 мың теңге;</w:t>
      </w:r>
    </w:p>
    <w:p w:rsidR="00AE6447" w:rsidRPr="00AE6447" w:rsidRDefault="00AE6447" w:rsidP="00AE6447">
      <w:pPr>
        <w:pStyle w:val="2a"/>
        <w:ind w:firstLine="567"/>
        <w:jc w:val="both"/>
        <w:rPr>
          <w:rFonts w:ascii="Times New Roman" w:hAnsi="Times New Roman" w:cs="Times New Roman"/>
          <w:sz w:val="28"/>
          <w:szCs w:val="28"/>
          <w:lang w:val="kk-KZ" w:eastAsia="ar-SA"/>
        </w:rPr>
      </w:pPr>
      <w:r w:rsidRPr="00AE6447">
        <w:rPr>
          <w:rFonts w:ascii="Times New Roman" w:hAnsi="Times New Roman" w:cs="Times New Roman"/>
          <w:sz w:val="28"/>
          <w:szCs w:val="28"/>
          <w:lang w:val="kk-KZ" w:eastAsia="ar-SA"/>
        </w:rPr>
        <w:t>124011 «Елді мекендерді абаттандыру және көгалдандыру» - 11 444,6 мың теңге;</w:t>
      </w:r>
    </w:p>
    <w:p w:rsidR="00AE6447" w:rsidRDefault="00AE6447" w:rsidP="00AE6447">
      <w:pPr>
        <w:pStyle w:val="2a"/>
        <w:ind w:firstLine="567"/>
        <w:jc w:val="both"/>
        <w:rPr>
          <w:rFonts w:ascii="Times New Roman" w:hAnsi="Times New Roman" w:cs="Times New Roman"/>
          <w:sz w:val="28"/>
          <w:szCs w:val="28"/>
          <w:lang w:val="kk-KZ" w:eastAsia="ar-SA"/>
        </w:rPr>
      </w:pPr>
      <w:r w:rsidRPr="00AE6447">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w:t>
      </w:r>
      <w:r>
        <w:rPr>
          <w:rFonts w:ascii="Times New Roman" w:hAnsi="Times New Roman" w:cs="Times New Roman"/>
          <w:sz w:val="28"/>
          <w:szCs w:val="28"/>
          <w:lang w:val="kk-KZ" w:eastAsia="ar-SA"/>
        </w:rPr>
        <w:t>мыс істеуін қамтамасыз ету» - 360,0 мың теңге.</w:t>
      </w:r>
    </w:p>
    <w:p w:rsidR="00AE6447" w:rsidRPr="00AE6447" w:rsidRDefault="00AE6447" w:rsidP="00AE6447">
      <w:pPr>
        <w:pStyle w:val="2a"/>
        <w:ind w:firstLine="567"/>
        <w:jc w:val="both"/>
        <w:rPr>
          <w:rFonts w:ascii="Times New Roman" w:hAnsi="Times New Roman" w:cs="Times New Roman"/>
          <w:sz w:val="28"/>
          <w:szCs w:val="28"/>
          <w:highlight w:val="yellow"/>
          <w:lang w:val="kk-KZ" w:eastAsia="ar-SA"/>
        </w:rPr>
      </w:pPr>
      <w:r w:rsidRPr="00AE6447">
        <w:rPr>
          <w:rFonts w:ascii="Times New Roman" w:hAnsi="Times New Roman" w:cs="Times New Roman"/>
          <w:sz w:val="28"/>
          <w:szCs w:val="28"/>
          <w:lang w:val="kk-KZ" w:eastAsia="ar-SA"/>
        </w:rPr>
        <w:t>01.01.2021 жылға бюджет қ</w:t>
      </w:r>
      <w:r>
        <w:rPr>
          <w:rFonts w:ascii="Times New Roman" w:hAnsi="Times New Roman" w:cs="Times New Roman"/>
          <w:sz w:val="28"/>
          <w:szCs w:val="28"/>
          <w:lang w:val="kk-KZ" w:eastAsia="ar-SA"/>
        </w:rPr>
        <w:t>аражатының бос қалдықтары – 55,8</w:t>
      </w:r>
      <w:r w:rsidRPr="00AE6447">
        <w:rPr>
          <w:rFonts w:ascii="Times New Roman" w:hAnsi="Times New Roman" w:cs="Times New Roman"/>
          <w:sz w:val="28"/>
          <w:szCs w:val="28"/>
          <w:lang w:val="kk-KZ" w:eastAsia="ar-SA"/>
        </w:rPr>
        <w:t xml:space="preserve"> мың теңге.</w:t>
      </w:r>
    </w:p>
    <w:p w:rsidR="00AE6447" w:rsidRDefault="00AE6447" w:rsidP="00AE6447">
      <w:pPr>
        <w:pStyle w:val="2a"/>
        <w:ind w:firstLine="567"/>
        <w:jc w:val="both"/>
        <w:rPr>
          <w:rFonts w:ascii="Times New Roman" w:hAnsi="Times New Roman" w:cs="Times New Roman"/>
          <w:sz w:val="28"/>
          <w:szCs w:val="28"/>
          <w:lang w:val="kk-KZ" w:eastAsia="ar-SA"/>
        </w:rPr>
      </w:pPr>
      <w:r w:rsidRPr="00AE6447">
        <w:rPr>
          <w:rFonts w:ascii="Times New Roman" w:hAnsi="Times New Roman" w:cs="Times New Roman"/>
          <w:sz w:val="28"/>
          <w:szCs w:val="28"/>
          <w:lang w:val="kk-KZ" w:eastAsia="ar-SA"/>
        </w:rPr>
        <w:t xml:space="preserve">Округте </w:t>
      </w:r>
      <w:r>
        <w:rPr>
          <w:rFonts w:ascii="Times New Roman" w:hAnsi="Times New Roman" w:cs="Times New Roman"/>
          <w:sz w:val="28"/>
          <w:szCs w:val="28"/>
          <w:lang w:val="kk-KZ" w:eastAsia="ar-SA"/>
        </w:rPr>
        <w:t>АӘК-і алушылар болып табылатын 7 отбасы (29 адам) тұрады. Есепті кезеңде 67</w:t>
      </w:r>
      <w:r w:rsidRPr="00AE6447">
        <w:rPr>
          <w:rFonts w:ascii="Times New Roman" w:hAnsi="Times New Roman" w:cs="Times New Roman"/>
          <w:sz w:val="28"/>
          <w:szCs w:val="28"/>
          <w:lang w:val="kk-KZ" w:eastAsia="ar-SA"/>
        </w:rPr>
        <w:t xml:space="preserve"> адам жұмысқа орналастырылд</w:t>
      </w:r>
      <w:r>
        <w:rPr>
          <w:rFonts w:ascii="Times New Roman" w:hAnsi="Times New Roman" w:cs="Times New Roman"/>
          <w:sz w:val="28"/>
          <w:szCs w:val="28"/>
          <w:lang w:val="kk-KZ" w:eastAsia="ar-SA"/>
        </w:rPr>
        <w:t>ы, оқуға және қайта даярлауға 2</w:t>
      </w:r>
      <w:r w:rsidRPr="00AE6447">
        <w:rPr>
          <w:rFonts w:ascii="Times New Roman" w:hAnsi="Times New Roman" w:cs="Times New Roman"/>
          <w:sz w:val="28"/>
          <w:szCs w:val="28"/>
          <w:lang w:val="kk-KZ" w:eastAsia="ar-SA"/>
        </w:rPr>
        <w:t xml:space="preserve"> адам жіберілді. Жастар тәжірибесіне 5 адам жіберілді.</w:t>
      </w:r>
    </w:p>
    <w:p w:rsidR="00AE6447" w:rsidRPr="00AE6447" w:rsidRDefault="00AE6447" w:rsidP="00AE6447">
      <w:pPr>
        <w:pStyle w:val="2a"/>
        <w:ind w:firstLine="567"/>
        <w:jc w:val="both"/>
        <w:rPr>
          <w:rFonts w:ascii="Times New Roman" w:hAnsi="Times New Roman" w:cs="Times New Roman"/>
          <w:sz w:val="28"/>
          <w:szCs w:val="28"/>
          <w:lang w:val="kk-KZ" w:eastAsia="ar-SA"/>
        </w:rPr>
      </w:pPr>
      <w:r w:rsidRPr="00AE6447">
        <w:rPr>
          <w:rFonts w:ascii="Times New Roman" w:hAnsi="Times New Roman" w:cs="Times New Roman"/>
          <w:sz w:val="28"/>
          <w:szCs w:val="28"/>
          <w:lang w:val="kk-KZ" w:eastAsia="ar-SA"/>
        </w:rPr>
        <w:t>Округте 2 мектеп жұмыс істейді, онда 44 оқушы оқиды, шағын орталыққа 17 бала барады.</w:t>
      </w:r>
    </w:p>
    <w:p w:rsidR="00AE6447" w:rsidRPr="00A66F59" w:rsidRDefault="001A7AF3" w:rsidP="00EE1425">
      <w:pPr>
        <w:pStyle w:val="2a"/>
        <w:ind w:firstLine="567"/>
        <w:jc w:val="center"/>
        <w:rPr>
          <w:rFonts w:ascii="Times New Roman" w:hAnsi="Times New Roman" w:cs="Times New Roman"/>
          <w:b/>
          <w:sz w:val="28"/>
          <w:szCs w:val="28"/>
          <w:u w:val="single"/>
          <w:lang w:val="kk-KZ" w:eastAsia="ar-SA"/>
        </w:rPr>
      </w:pPr>
      <w:r w:rsidRPr="00A66F59">
        <w:rPr>
          <w:rFonts w:ascii="Times New Roman" w:hAnsi="Times New Roman" w:cs="Times New Roman"/>
          <w:b/>
          <w:sz w:val="28"/>
          <w:szCs w:val="28"/>
          <w:u w:val="single"/>
          <w:lang w:val="kk-KZ" w:eastAsia="ar-SA"/>
        </w:rPr>
        <w:t>«</w:t>
      </w:r>
      <w:r w:rsidR="00A66F59">
        <w:rPr>
          <w:rFonts w:ascii="Times New Roman" w:hAnsi="Times New Roman" w:cs="Times New Roman"/>
          <w:b/>
          <w:sz w:val="28"/>
          <w:szCs w:val="28"/>
          <w:u w:val="single"/>
          <w:lang w:val="kk-KZ" w:eastAsia="ar-SA"/>
        </w:rPr>
        <w:t>Долин</w:t>
      </w:r>
      <w:r w:rsidRPr="00A66F59">
        <w:rPr>
          <w:rFonts w:ascii="Times New Roman" w:hAnsi="Times New Roman" w:cs="Times New Roman"/>
          <w:b/>
          <w:sz w:val="28"/>
          <w:szCs w:val="28"/>
          <w:u w:val="single"/>
          <w:lang w:val="kk-KZ" w:eastAsia="ar-SA"/>
        </w:rPr>
        <w:t xml:space="preserve"> селолық округі әкімінің аппараты» ММ-і</w:t>
      </w:r>
    </w:p>
    <w:p w:rsidR="000B356D" w:rsidRDefault="00A66F59" w:rsidP="000F3E59">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Долин селолық</w:t>
      </w:r>
      <w:r w:rsidRPr="00A66F59">
        <w:rPr>
          <w:rFonts w:ascii="Times New Roman" w:hAnsi="Times New Roman" w:cs="Times New Roman"/>
          <w:sz w:val="28"/>
          <w:szCs w:val="28"/>
          <w:lang w:val="kk-KZ" w:eastAsia="ar-SA"/>
        </w:rPr>
        <w:t xml:space="preserve"> округінің құрамына </w:t>
      </w:r>
      <w:r>
        <w:rPr>
          <w:rFonts w:ascii="Times New Roman" w:hAnsi="Times New Roman" w:cs="Times New Roman"/>
          <w:sz w:val="28"/>
          <w:szCs w:val="28"/>
          <w:lang w:val="kk-KZ" w:eastAsia="ar-SA"/>
        </w:rPr>
        <w:t>4 елді мекен кіреді: Долинное, Т</w:t>
      </w:r>
      <w:r w:rsidRPr="00A66F59">
        <w:rPr>
          <w:rFonts w:ascii="Times New Roman" w:hAnsi="Times New Roman" w:cs="Times New Roman"/>
          <w:sz w:val="28"/>
          <w:szCs w:val="28"/>
          <w:lang w:val="kk-KZ" w:eastAsia="ar-SA"/>
        </w:rPr>
        <w:t>өңкеріс,</w:t>
      </w:r>
      <w:r>
        <w:rPr>
          <w:rFonts w:ascii="Times New Roman" w:hAnsi="Times New Roman" w:cs="Times New Roman"/>
          <w:sz w:val="28"/>
          <w:szCs w:val="28"/>
          <w:lang w:val="kk-KZ" w:eastAsia="ar-SA"/>
        </w:rPr>
        <w:t xml:space="preserve"> </w:t>
      </w:r>
      <w:r w:rsidRPr="00A66F59">
        <w:rPr>
          <w:rFonts w:ascii="Times New Roman" w:hAnsi="Times New Roman" w:cs="Times New Roman"/>
          <w:sz w:val="28"/>
          <w:szCs w:val="28"/>
          <w:lang w:val="kk-KZ" w:eastAsia="ar-SA"/>
        </w:rPr>
        <w:t>Қоныссай, Шөптікөл.</w:t>
      </w:r>
      <w:r w:rsidR="003F1108" w:rsidRPr="003F1108">
        <w:rPr>
          <w:lang w:val="kk-KZ"/>
        </w:rPr>
        <w:t xml:space="preserve"> </w:t>
      </w:r>
      <w:r w:rsidR="003F1108" w:rsidRPr="003F1108">
        <w:rPr>
          <w:rFonts w:ascii="Times New Roman" w:hAnsi="Times New Roman" w:cs="Times New Roman"/>
          <w:sz w:val="28"/>
          <w:szCs w:val="28"/>
          <w:lang w:val="kk-KZ" w:eastAsia="ar-SA"/>
        </w:rPr>
        <w:t>2021 жылдың 1 қаңтарына халық саны - 1592 ада</w:t>
      </w:r>
      <w:r w:rsidR="000B356D">
        <w:rPr>
          <w:rFonts w:ascii="Times New Roman" w:hAnsi="Times New Roman" w:cs="Times New Roman"/>
          <w:sz w:val="28"/>
          <w:szCs w:val="28"/>
          <w:lang w:val="kk-KZ" w:eastAsia="ar-SA"/>
        </w:rPr>
        <w:t>мды немесе 503 отбасын құрайды.</w:t>
      </w:r>
    </w:p>
    <w:p w:rsidR="00A66F59" w:rsidRDefault="003F1108" w:rsidP="000F3E59">
      <w:pPr>
        <w:pStyle w:val="2a"/>
        <w:ind w:firstLine="567"/>
        <w:jc w:val="both"/>
        <w:rPr>
          <w:rFonts w:ascii="Times New Roman" w:hAnsi="Times New Roman" w:cs="Times New Roman"/>
          <w:sz w:val="28"/>
          <w:szCs w:val="28"/>
          <w:lang w:val="kk-KZ" w:eastAsia="ar-SA"/>
        </w:rPr>
      </w:pPr>
      <w:r w:rsidRPr="003F1108">
        <w:rPr>
          <w:rFonts w:ascii="Times New Roman" w:hAnsi="Times New Roman" w:cs="Times New Roman"/>
          <w:sz w:val="28"/>
          <w:szCs w:val="28"/>
          <w:lang w:val="kk-KZ" w:eastAsia="ar-SA"/>
        </w:rPr>
        <w:t>01.01.2020 жылдан бастап 2000-нан астам тұрғыны бар Долин селолық округі бюджеттің төртінші деңгейіне өтті.</w:t>
      </w:r>
    </w:p>
    <w:p w:rsidR="000B356D" w:rsidRPr="00452C47" w:rsidRDefault="00D700F5" w:rsidP="000B356D">
      <w:pPr>
        <w:pStyle w:val="2a"/>
        <w:ind w:firstLine="708"/>
        <w:jc w:val="right"/>
        <w:rPr>
          <w:rFonts w:ascii="Times New Roman" w:hAnsi="Times New Roman" w:cs="Times New Roman"/>
          <w:sz w:val="24"/>
          <w:szCs w:val="24"/>
        </w:rPr>
      </w:pPr>
      <w:r>
        <w:rPr>
          <w:rFonts w:ascii="Times New Roman" w:hAnsi="Times New Roman" w:cs="Times New Roman"/>
          <w:sz w:val="24"/>
          <w:szCs w:val="24"/>
        </w:rPr>
        <w:t>мың тең</w:t>
      </w:r>
      <w:r w:rsidR="000B356D" w:rsidRPr="00452C47">
        <w:rPr>
          <w:rFonts w:ascii="Times New Roman" w:hAnsi="Times New Roman" w:cs="Times New Roman"/>
          <w:sz w:val="24"/>
          <w:szCs w:val="24"/>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276"/>
        <w:gridCol w:w="1417"/>
      </w:tblGrid>
      <w:tr w:rsidR="000B356D" w:rsidRPr="00E4787C" w:rsidTr="00FD45C6">
        <w:trPr>
          <w:trHeight w:val="390"/>
        </w:trPr>
        <w:tc>
          <w:tcPr>
            <w:tcW w:w="2977" w:type="dxa"/>
            <w:vMerge w:val="restart"/>
            <w:shd w:val="clear" w:color="000000" w:fill="FFFFFF"/>
            <w:vAlign w:val="center"/>
            <w:hideMark/>
          </w:tcPr>
          <w:p w:rsidR="000B356D" w:rsidRPr="007878EC" w:rsidRDefault="00D700F5" w:rsidP="004C5BBB">
            <w:pPr>
              <w:pStyle w:val="2a"/>
              <w:jc w:val="center"/>
              <w:rPr>
                <w:rFonts w:ascii="Times New Roman" w:hAnsi="Times New Roman" w:cs="Times New Roman"/>
                <w:b/>
                <w:sz w:val="24"/>
                <w:szCs w:val="24"/>
              </w:rPr>
            </w:pPr>
            <w:r w:rsidRPr="00554E10">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0B356D" w:rsidRPr="006C29DF" w:rsidRDefault="00D700F5" w:rsidP="004C5BBB">
            <w:pPr>
              <w:pStyle w:val="2a"/>
              <w:jc w:val="center"/>
              <w:rPr>
                <w:rFonts w:ascii="Times New Roman" w:hAnsi="Times New Roman" w:cs="Times New Roman"/>
                <w:b/>
                <w:color w:val="000000"/>
                <w:sz w:val="24"/>
                <w:szCs w:val="24"/>
              </w:rPr>
            </w:pPr>
            <w:r w:rsidRPr="00D700F5">
              <w:rPr>
                <w:rFonts w:ascii="Times New Roman" w:hAnsi="Times New Roman" w:cs="Times New Roman"/>
                <w:b/>
                <w:bCs/>
                <w:color w:val="000000"/>
                <w:sz w:val="24"/>
                <w:szCs w:val="24"/>
                <w:lang w:val="kk-KZ"/>
              </w:rPr>
              <w:t>Долин селолық округі</w:t>
            </w:r>
          </w:p>
        </w:tc>
      </w:tr>
      <w:tr w:rsidR="000B356D" w:rsidRPr="00E4787C" w:rsidTr="00FD45C6">
        <w:trPr>
          <w:trHeight w:val="739"/>
        </w:trPr>
        <w:tc>
          <w:tcPr>
            <w:tcW w:w="2977" w:type="dxa"/>
            <w:vMerge/>
            <w:vAlign w:val="center"/>
            <w:hideMark/>
          </w:tcPr>
          <w:p w:rsidR="000B356D" w:rsidRPr="009549F3" w:rsidRDefault="000B356D" w:rsidP="004C5BBB">
            <w:pPr>
              <w:pStyle w:val="2a"/>
              <w:jc w:val="center"/>
              <w:rPr>
                <w:rFonts w:ascii="Times New Roman" w:hAnsi="Times New Roman" w:cs="Times New Roman"/>
                <w:sz w:val="24"/>
                <w:szCs w:val="24"/>
              </w:rPr>
            </w:pPr>
          </w:p>
        </w:tc>
        <w:tc>
          <w:tcPr>
            <w:tcW w:w="1182" w:type="dxa"/>
            <w:shd w:val="clear" w:color="000000" w:fill="FFFFFF"/>
            <w:vAlign w:val="center"/>
            <w:hideMark/>
          </w:tcPr>
          <w:p w:rsidR="000B356D" w:rsidRPr="009549F3" w:rsidRDefault="00D700F5" w:rsidP="004C5BBB">
            <w:pPr>
              <w:pStyle w:val="2a"/>
              <w:jc w:val="center"/>
              <w:rPr>
                <w:rFonts w:ascii="Times New Roman" w:hAnsi="Times New Roman" w:cs="Times New Roman"/>
                <w:sz w:val="24"/>
                <w:szCs w:val="24"/>
              </w:rPr>
            </w:pPr>
            <w:r w:rsidRPr="00554E10">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0B356D" w:rsidRPr="009549F3" w:rsidRDefault="00D700F5" w:rsidP="004C5BBB">
            <w:pPr>
              <w:pStyle w:val="2a"/>
              <w:jc w:val="center"/>
              <w:rPr>
                <w:rFonts w:ascii="Times New Roman" w:hAnsi="Times New Roman" w:cs="Times New Roman"/>
                <w:sz w:val="24"/>
                <w:szCs w:val="24"/>
              </w:rPr>
            </w:pPr>
            <w:r w:rsidRPr="00554E10">
              <w:rPr>
                <w:rFonts w:ascii="Times New Roman" w:hAnsi="Times New Roman" w:cs="Times New Roman"/>
                <w:b/>
                <w:sz w:val="24"/>
                <w:szCs w:val="24"/>
                <w:lang w:val="kk-KZ"/>
              </w:rPr>
              <w:t>2020 жылға бекітілген  жылдық</w:t>
            </w:r>
          </w:p>
        </w:tc>
        <w:tc>
          <w:tcPr>
            <w:tcW w:w="1417" w:type="dxa"/>
            <w:shd w:val="clear" w:color="000000" w:fill="FFFFFF"/>
            <w:vAlign w:val="center"/>
            <w:hideMark/>
          </w:tcPr>
          <w:p w:rsidR="000B356D" w:rsidRPr="009549F3" w:rsidRDefault="00D700F5" w:rsidP="004C5BBB">
            <w:pPr>
              <w:pStyle w:val="2a"/>
              <w:jc w:val="center"/>
              <w:rPr>
                <w:rFonts w:ascii="Times New Roman" w:hAnsi="Times New Roman" w:cs="Times New Roman"/>
                <w:sz w:val="24"/>
                <w:szCs w:val="24"/>
              </w:rPr>
            </w:pPr>
            <w:r w:rsidRPr="00554E10">
              <w:rPr>
                <w:rFonts w:ascii="Times New Roman" w:hAnsi="Times New Roman" w:cs="Times New Roman"/>
                <w:b/>
                <w:sz w:val="24"/>
                <w:szCs w:val="24"/>
                <w:lang w:val="kk-KZ"/>
              </w:rPr>
              <w:t>2020 жылдың түзетілген</w:t>
            </w:r>
          </w:p>
        </w:tc>
        <w:tc>
          <w:tcPr>
            <w:tcW w:w="1276" w:type="dxa"/>
            <w:shd w:val="clear" w:color="000000" w:fill="FFFFFF"/>
            <w:vAlign w:val="center"/>
            <w:hideMark/>
          </w:tcPr>
          <w:p w:rsidR="000B356D" w:rsidRPr="009549F3" w:rsidRDefault="00D700F5" w:rsidP="004C5BBB">
            <w:pPr>
              <w:pStyle w:val="2a"/>
              <w:jc w:val="center"/>
              <w:rPr>
                <w:rFonts w:ascii="Times New Roman" w:hAnsi="Times New Roman" w:cs="Times New Roman"/>
                <w:sz w:val="24"/>
                <w:szCs w:val="24"/>
              </w:rPr>
            </w:pPr>
            <w:r w:rsidRPr="00554E10">
              <w:rPr>
                <w:rFonts w:ascii="Times New Roman" w:hAnsi="Times New Roman" w:cs="Times New Roman"/>
                <w:b/>
                <w:sz w:val="24"/>
                <w:szCs w:val="24"/>
                <w:lang w:val="kk-KZ"/>
              </w:rPr>
              <w:t>2020 жылғы нақты</w:t>
            </w:r>
          </w:p>
        </w:tc>
        <w:tc>
          <w:tcPr>
            <w:tcW w:w="1417" w:type="dxa"/>
            <w:shd w:val="clear" w:color="000000" w:fill="FFFFFF"/>
            <w:vAlign w:val="center"/>
            <w:hideMark/>
          </w:tcPr>
          <w:p w:rsidR="00D700F5" w:rsidRPr="00D700F5" w:rsidRDefault="00D700F5" w:rsidP="00D700F5">
            <w:pPr>
              <w:pStyle w:val="2a"/>
              <w:jc w:val="center"/>
              <w:rPr>
                <w:rFonts w:ascii="Times New Roman" w:hAnsi="Times New Roman" w:cs="Times New Roman"/>
                <w:b/>
                <w:sz w:val="24"/>
                <w:szCs w:val="24"/>
              </w:rPr>
            </w:pPr>
            <w:r w:rsidRPr="00D700F5">
              <w:rPr>
                <w:rFonts w:ascii="Times New Roman" w:hAnsi="Times New Roman" w:cs="Times New Roman"/>
                <w:b/>
                <w:sz w:val="24"/>
                <w:szCs w:val="24"/>
              </w:rPr>
              <w:t>жоспардың орындалуы</w:t>
            </w:r>
          </w:p>
          <w:p w:rsidR="000B356D" w:rsidRPr="009549F3" w:rsidRDefault="00D700F5" w:rsidP="00D700F5">
            <w:pPr>
              <w:pStyle w:val="2a"/>
              <w:jc w:val="center"/>
              <w:rPr>
                <w:rFonts w:ascii="Times New Roman" w:hAnsi="Times New Roman" w:cs="Times New Roman"/>
                <w:sz w:val="24"/>
                <w:szCs w:val="24"/>
              </w:rPr>
            </w:pPr>
            <w:r w:rsidRPr="00D700F5">
              <w:rPr>
                <w:rFonts w:ascii="Times New Roman" w:hAnsi="Times New Roman" w:cs="Times New Roman"/>
                <w:b/>
                <w:sz w:val="24"/>
                <w:szCs w:val="24"/>
              </w:rPr>
              <w:t>%</w:t>
            </w:r>
          </w:p>
        </w:tc>
      </w:tr>
      <w:tr w:rsidR="000B356D" w:rsidRPr="00E4787C" w:rsidTr="00FD45C6">
        <w:trPr>
          <w:trHeight w:val="517"/>
        </w:trPr>
        <w:tc>
          <w:tcPr>
            <w:tcW w:w="2977" w:type="dxa"/>
            <w:vMerge w:val="restart"/>
            <w:shd w:val="clear" w:color="000000" w:fill="FFFFFF"/>
            <w:vAlign w:val="center"/>
            <w:hideMark/>
          </w:tcPr>
          <w:p w:rsidR="000B356D" w:rsidRPr="009549F3" w:rsidRDefault="00D700F5" w:rsidP="004C5BBB">
            <w:pPr>
              <w:pStyle w:val="2a"/>
              <w:rPr>
                <w:rFonts w:ascii="Times New Roman" w:hAnsi="Times New Roman" w:cs="Times New Roman"/>
                <w:b/>
                <w:sz w:val="24"/>
                <w:szCs w:val="24"/>
              </w:rPr>
            </w:pPr>
            <w:r w:rsidRPr="0019037D">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0B356D" w:rsidRPr="00305B2A" w:rsidRDefault="000B356D" w:rsidP="004C5BBB">
            <w:pPr>
              <w:pStyle w:val="2a"/>
              <w:jc w:val="right"/>
              <w:rPr>
                <w:rFonts w:ascii="Times New Roman" w:hAnsi="Times New Roman" w:cs="Times New Roman"/>
                <w:b/>
                <w:sz w:val="24"/>
                <w:szCs w:val="24"/>
              </w:rPr>
            </w:pPr>
          </w:p>
        </w:tc>
        <w:tc>
          <w:tcPr>
            <w:tcW w:w="1370" w:type="dxa"/>
            <w:vMerge w:val="restart"/>
            <w:shd w:val="clear" w:color="000000" w:fill="FFFFFF"/>
          </w:tcPr>
          <w:p w:rsidR="000B356D" w:rsidRDefault="000B356D" w:rsidP="004C5BBB">
            <w:pPr>
              <w:pStyle w:val="2a"/>
              <w:jc w:val="right"/>
              <w:rPr>
                <w:rFonts w:ascii="Times New Roman" w:hAnsi="Times New Roman" w:cs="Times New Roman"/>
                <w:b/>
                <w:sz w:val="24"/>
                <w:szCs w:val="24"/>
                <w:lang w:val="en-US"/>
              </w:rPr>
            </w:pPr>
          </w:p>
          <w:p w:rsidR="000B356D" w:rsidRPr="005963E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en-US"/>
              </w:rPr>
              <w:t>31</w:t>
            </w:r>
            <w:r>
              <w:rPr>
                <w:rFonts w:ascii="Times New Roman" w:hAnsi="Times New Roman" w:cs="Times New Roman"/>
                <w:b/>
                <w:sz w:val="24"/>
                <w:szCs w:val="24"/>
                <w:lang w:val="kk-KZ"/>
              </w:rPr>
              <w:t> </w:t>
            </w:r>
            <w:r>
              <w:rPr>
                <w:rFonts w:ascii="Times New Roman" w:hAnsi="Times New Roman" w:cs="Times New Roman"/>
                <w:b/>
                <w:sz w:val="24"/>
                <w:szCs w:val="24"/>
                <w:lang w:val="en-US"/>
              </w:rPr>
              <w:t>104</w:t>
            </w:r>
            <w:r>
              <w:rPr>
                <w:rFonts w:ascii="Times New Roman" w:hAnsi="Times New Roman" w:cs="Times New Roman"/>
                <w:b/>
                <w:sz w:val="24"/>
                <w:szCs w:val="24"/>
                <w:lang w:val="kk-KZ"/>
              </w:rPr>
              <w:t>,0</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lang w:val="en-US"/>
              </w:rPr>
            </w:pPr>
          </w:p>
          <w:p w:rsidR="000B356D" w:rsidRPr="005963E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en-US"/>
              </w:rPr>
              <w:t>33</w:t>
            </w:r>
            <w:r>
              <w:rPr>
                <w:rFonts w:ascii="Times New Roman" w:hAnsi="Times New Roman" w:cs="Times New Roman"/>
                <w:b/>
                <w:sz w:val="24"/>
                <w:szCs w:val="24"/>
                <w:lang w:val="kk-KZ"/>
              </w:rPr>
              <w:t> </w:t>
            </w:r>
            <w:r>
              <w:rPr>
                <w:rFonts w:ascii="Times New Roman" w:hAnsi="Times New Roman" w:cs="Times New Roman"/>
                <w:b/>
                <w:sz w:val="24"/>
                <w:szCs w:val="24"/>
                <w:lang w:val="en-US"/>
              </w:rPr>
              <w:t>689</w:t>
            </w:r>
            <w:r>
              <w:rPr>
                <w:rFonts w:ascii="Times New Roman" w:hAnsi="Times New Roman" w:cs="Times New Roman"/>
                <w:b/>
                <w:sz w:val="24"/>
                <w:szCs w:val="24"/>
                <w:lang w:val="kk-KZ"/>
              </w:rPr>
              <w:t>,0</w:t>
            </w:r>
          </w:p>
        </w:tc>
        <w:tc>
          <w:tcPr>
            <w:tcW w:w="1276" w:type="dxa"/>
            <w:vMerge w:val="restart"/>
            <w:shd w:val="clear" w:color="000000" w:fill="FFFFFF"/>
          </w:tcPr>
          <w:p w:rsidR="000B356D" w:rsidRDefault="000B356D" w:rsidP="004C5BBB">
            <w:pPr>
              <w:pStyle w:val="2a"/>
              <w:jc w:val="right"/>
              <w:rPr>
                <w:rFonts w:ascii="Times New Roman" w:hAnsi="Times New Roman" w:cs="Times New Roman"/>
                <w:b/>
                <w:sz w:val="24"/>
                <w:szCs w:val="24"/>
                <w:lang w:val="en-US"/>
              </w:rPr>
            </w:pPr>
          </w:p>
          <w:p w:rsidR="000B356D" w:rsidRPr="00B14076"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lang w:val="en-US"/>
              </w:rPr>
              <w:t>34</w:t>
            </w: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062</w:t>
            </w:r>
            <w:r>
              <w:rPr>
                <w:rFonts w:ascii="Times New Roman" w:hAnsi="Times New Roman" w:cs="Times New Roman"/>
                <w:b/>
                <w:sz w:val="24"/>
                <w:szCs w:val="24"/>
              </w:rPr>
              <w:t>,</w:t>
            </w:r>
            <w:r>
              <w:rPr>
                <w:rFonts w:ascii="Times New Roman" w:hAnsi="Times New Roman" w:cs="Times New Roman"/>
                <w:b/>
                <w:sz w:val="24"/>
                <w:szCs w:val="24"/>
                <w:lang w:val="en-US"/>
              </w:rPr>
              <w:t>7</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lang w:val="en-US"/>
              </w:rPr>
            </w:pPr>
          </w:p>
          <w:p w:rsidR="000B356D" w:rsidRPr="00B14076" w:rsidRDefault="000B356D" w:rsidP="004C5BBB">
            <w:pPr>
              <w:pStyle w:val="2a"/>
              <w:jc w:val="right"/>
              <w:rPr>
                <w:rFonts w:ascii="Times New Roman" w:hAnsi="Times New Roman" w:cs="Times New Roman"/>
                <w:b/>
                <w:sz w:val="24"/>
                <w:szCs w:val="24"/>
                <w:lang w:val="en-US"/>
              </w:rPr>
            </w:pPr>
            <w:r>
              <w:rPr>
                <w:rFonts w:ascii="Times New Roman" w:hAnsi="Times New Roman" w:cs="Times New Roman"/>
                <w:b/>
                <w:sz w:val="24"/>
                <w:szCs w:val="24"/>
                <w:lang w:val="en-US"/>
              </w:rPr>
              <w:t>101</w:t>
            </w:r>
            <w:r>
              <w:rPr>
                <w:rFonts w:ascii="Times New Roman" w:hAnsi="Times New Roman" w:cs="Times New Roman"/>
                <w:b/>
                <w:sz w:val="24"/>
                <w:szCs w:val="24"/>
              </w:rPr>
              <w:t>,</w:t>
            </w:r>
            <w:r>
              <w:rPr>
                <w:rFonts w:ascii="Times New Roman" w:hAnsi="Times New Roman" w:cs="Times New Roman"/>
                <w:b/>
                <w:sz w:val="24"/>
                <w:szCs w:val="24"/>
                <w:lang w:val="en-US"/>
              </w:rPr>
              <w:t>1</w:t>
            </w:r>
          </w:p>
        </w:tc>
      </w:tr>
      <w:tr w:rsidR="000B356D" w:rsidRPr="00E4787C" w:rsidTr="00FD45C6">
        <w:trPr>
          <w:trHeight w:val="276"/>
        </w:trPr>
        <w:tc>
          <w:tcPr>
            <w:tcW w:w="2977" w:type="dxa"/>
            <w:vMerge/>
            <w:vAlign w:val="center"/>
            <w:hideMark/>
          </w:tcPr>
          <w:p w:rsidR="000B356D" w:rsidRPr="009549F3" w:rsidRDefault="000B356D" w:rsidP="004C5BBB">
            <w:pPr>
              <w:pStyle w:val="2a"/>
              <w:rPr>
                <w:rFonts w:ascii="Times New Roman" w:hAnsi="Times New Roman" w:cs="Times New Roman"/>
                <w:sz w:val="24"/>
                <w:szCs w:val="24"/>
              </w:rPr>
            </w:pPr>
          </w:p>
        </w:tc>
        <w:tc>
          <w:tcPr>
            <w:tcW w:w="1182"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370"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276"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05B2A" w:rsidRDefault="000B356D" w:rsidP="004C5BBB">
            <w:pPr>
              <w:pStyle w:val="2a"/>
              <w:jc w:val="right"/>
              <w:rPr>
                <w:rFonts w:ascii="Times New Roman" w:hAnsi="Times New Roman" w:cs="Times New Roman"/>
                <w:b/>
                <w:sz w:val="24"/>
                <w:szCs w:val="24"/>
                <w:highlight w:val="yellow"/>
              </w:rPr>
            </w:pPr>
          </w:p>
        </w:tc>
      </w:tr>
      <w:tr w:rsidR="000B356D" w:rsidRPr="00E4787C" w:rsidTr="00FD45C6">
        <w:trPr>
          <w:trHeight w:val="330"/>
        </w:trPr>
        <w:tc>
          <w:tcPr>
            <w:tcW w:w="2977" w:type="dxa"/>
            <w:shd w:val="clear" w:color="000000" w:fill="FFFFFF"/>
            <w:vAlign w:val="center"/>
            <w:hideMark/>
          </w:tcPr>
          <w:p w:rsidR="000B356D" w:rsidRPr="00FC192D" w:rsidRDefault="00D700F5"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Кірістер, олардың ішінде:</w:t>
            </w:r>
          </w:p>
        </w:tc>
        <w:tc>
          <w:tcPr>
            <w:tcW w:w="1182" w:type="dxa"/>
            <w:shd w:val="clear" w:color="000000" w:fill="FFFFFF"/>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tcPr>
          <w:p w:rsidR="00D700F5" w:rsidRDefault="00D700F5" w:rsidP="004C5BBB">
            <w:pPr>
              <w:pStyle w:val="2a"/>
              <w:jc w:val="right"/>
              <w:rPr>
                <w:rFonts w:ascii="Times New Roman" w:hAnsi="Times New Roman" w:cs="Times New Roman"/>
                <w:b/>
                <w:sz w:val="24"/>
                <w:szCs w:val="24"/>
                <w:lang w:val="kk-KZ"/>
              </w:rPr>
            </w:pPr>
          </w:p>
          <w:p w:rsidR="000B356D" w:rsidRPr="00282AC3"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4 632,0</w:t>
            </w:r>
          </w:p>
        </w:tc>
        <w:tc>
          <w:tcPr>
            <w:tcW w:w="1417" w:type="dxa"/>
            <w:shd w:val="clear" w:color="000000" w:fill="FFFFFF"/>
          </w:tcPr>
          <w:p w:rsidR="00D700F5" w:rsidRDefault="00D700F5" w:rsidP="004C5BBB">
            <w:pPr>
              <w:pStyle w:val="2a"/>
              <w:jc w:val="right"/>
              <w:rPr>
                <w:rFonts w:ascii="Times New Roman" w:hAnsi="Times New Roman" w:cs="Times New Roman"/>
                <w:b/>
                <w:sz w:val="24"/>
                <w:szCs w:val="24"/>
                <w:lang w:val="kk-KZ"/>
              </w:rPr>
            </w:pPr>
          </w:p>
          <w:p w:rsidR="000B356D" w:rsidRPr="00282AC3"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4 906,0</w:t>
            </w:r>
          </w:p>
        </w:tc>
        <w:tc>
          <w:tcPr>
            <w:tcW w:w="1276" w:type="dxa"/>
            <w:shd w:val="clear" w:color="000000" w:fill="FFFFFF"/>
          </w:tcPr>
          <w:p w:rsidR="00D700F5" w:rsidRDefault="00D700F5" w:rsidP="004C5BBB">
            <w:pPr>
              <w:pStyle w:val="2a"/>
              <w:jc w:val="right"/>
              <w:rPr>
                <w:rFonts w:ascii="Times New Roman" w:hAnsi="Times New Roman" w:cs="Times New Roman"/>
                <w:b/>
                <w:sz w:val="24"/>
                <w:szCs w:val="24"/>
                <w:lang w:val="kk-KZ"/>
              </w:rPr>
            </w:pPr>
          </w:p>
          <w:p w:rsidR="000B356D" w:rsidRPr="00282AC3"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5 280,1</w:t>
            </w:r>
          </w:p>
        </w:tc>
        <w:tc>
          <w:tcPr>
            <w:tcW w:w="1417" w:type="dxa"/>
            <w:shd w:val="clear" w:color="000000" w:fill="FFFFFF"/>
          </w:tcPr>
          <w:p w:rsidR="00D700F5" w:rsidRDefault="00D700F5" w:rsidP="004C5BBB">
            <w:pPr>
              <w:pStyle w:val="2a"/>
              <w:jc w:val="right"/>
              <w:rPr>
                <w:rFonts w:ascii="Times New Roman" w:hAnsi="Times New Roman" w:cs="Times New Roman"/>
                <w:b/>
                <w:sz w:val="24"/>
                <w:szCs w:val="24"/>
                <w:lang w:val="kk-KZ"/>
              </w:rPr>
            </w:pPr>
          </w:p>
          <w:p w:rsidR="000B356D" w:rsidRPr="00282AC3"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107,6</w:t>
            </w:r>
          </w:p>
        </w:tc>
      </w:tr>
      <w:tr w:rsidR="000B356D" w:rsidRPr="00E4787C" w:rsidTr="00FD45C6">
        <w:trPr>
          <w:trHeight w:val="399"/>
        </w:trPr>
        <w:tc>
          <w:tcPr>
            <w:tcW w:w="2977" w:type="dxa"/>
            <w:shd w:val="clear" w:color="000000" w:fill="FFFFFF"/>
            <w:vAlign w:val="center"/>
            <w:hideMark/>
          </w:tcPr>
          <w:p w:rsidR="000B356D" w:rsidRPr="00FC192D" w:rsidRDefault="00D700F5"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5963E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rPr>
              <w:t>4</w:t>
            </w:r>
            <w:r>
              <w:rPr>
                <w:rFonts w:ascii="Times New Roman" w:hAnsi="Times New Roman" w:cs="Times New Roman"/>
                <w:b/>
                <w:sz w:val="24"/>
                <w:szCs w:val="24"/>
                <w:lang w:val="kk-KZ"/>
              </w:rPr>
              <w:t> </w:t>
            </w:r>
            <w:r>
              <w:rPr>
                <w:rFonts w:ascii="Times New Roman" w:hAnsi="Times New Roman" w:cs="Times New Roman"/>
                <w:b/>
                <w:sz w:val="24"/>
                <w:szCs w:val="24"/>
              </w:rPr>
              <w:t>632</w:t>
            </w:r>
            <w:r>
              <w:rPr>
                <w:rFonts w:ascii="Times New Roman" w:hAnsi="Times New Roman" w:cs="Times New Roman"/>
                <w:b/>
                <w:sz w:val="24"/>
                <w:szCs w:val="24"/>
                <w:lang w:val="kk-KZ"/>
              </w:rPr>
              <w:t>,0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5963E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rPr>
              <w:t>2</w:t>
            </w:r>
            <w:r>
              <w:rPr>
                <w:rFonts w:ascii="Times New Roman" w:hAnsi="Times New Roman" w:cs="Times New Roman"/>
                <w:b/>
                <w:sz w:val="24"/>
                <w:szCs w:val="24"/>
                <w:lang w:val="kk-KZ"/>
              </w:rPr>
              <w:t> </w:t>
            </w:r>
            <w:r>
              <w:rPr>
                <w:rFonts w:ascii="Times New Roman" w:hAnsi="Times New Roman" w:cs="Times New Roman"/>
                <w:b/>
                <w:sz w:val="24"/>
                <w:szCs w:val="24"/>
              </w:rPr>
              <w:t>266</w:t>
            </w:r>
            <w:r>
              <w:rPr>
                <w:rFonts w:ascii="Times New Roman" w:hAnsi="Times New Roman" w:cs="Times New Roman"/>
                <w:b/>
                <w:sz w:val="24"/>
                <w:szCs w:val="24"/>
                <w:lang w:val="kk-KZ"/>
              </w:rPr>
              <w:t>,0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kk-KZ"/>
              </w:rPr>
              <w:t xml:space="preserve"> </w:t>
            </w:r>
            <w:r>
              <w:rPr>
                <w:rFonts w:ascii="Times New Roman" w:hAnsi="Times New Roman" w:cs="Times New Roman"/>
                <w:b/>
                <w:sz w:val="24"/>
                <w:szCs w:val="24"/>
              </w:rPr>
              <w:t>612,3</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115,3</w:t>
            </w:r>
          </w:p>
        </w:tc>
      </w:tr>
      <w:tr w:rsidR="000B356D" w:rsidRPr="00E4787C" w:rsidTr="00FD45C6">
        <w:trPr>
          <w:trHeight w:val="181"/>
        </w:trPr>
        <w:tc>
          <w:tcPr>
            <w:tcW w:w="2977" w:type="dxa"/>
            <w:shd w:val="clear" w:color="000000" w:fill="FFFFFF"/>
            <w:vAlign w:val="center"/>
            <w:hideMark/>
          </w:tcPr>
          <w:p w:rsidR="000B356D" w:rsidRPr="00FC192D" w:rsidRDefault="00D700F5"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Жеке табыс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5963EE" w:rsidRDefault="000B356D" w:rsidP="00D700F5">
            <w:pPr>
              <w:pStyle w:val="2a"/>
              <w:jc w:val="right"/>
              <w:rPr>
                <w:rFonts w:ascii="Times New Roman" w:hAnsi="Times New Roman" w:cs="Times New Roman"/>
                <w:i/>
                <w:lang w:val="kk-KZ"/>
              </w:rPr>
            </w:pPr>
            <w:r>
              <w:rPr>
                <w:rFonts w:ascii="Times New Roman" w:hAnsi="Times New Roman" w:cs="Times New Roman"/>
                <w:i/>
              </w:rPr>
              <w:t>1</w:t>
            </w:r>
            <w:r>
              <w:rPr>
                <w:rFonts w:ascii="Times New Roman" w:hAnsi="Times New Roman" w:cs="Times New Roman"/>
                <w:i/>
                <w:lang w:val="kk-KZ"/>
              </w:rPr>
              <w:t> </w:t>
            </w:r>
            <w:r>
              <w:rPr>
                <w:rFonts w:ascii="Times New Roman" w:hAnsi="Times New Roman" w:cs="Times New Roman"/>
                <w:i/>
              </w:rPr>
              <w:t>150</w:t>
            </w:r>
            <w:r>
              <w:rPr>
                <w:rFonts w:ascii="Times New Roman" w:hAnsi="Times New Roman" w:cs="Times New Roman"/>
                <w:i/>
                <w:lang w:val="kk-KZ"/>
              </w:rPr>
              <w:t>,0</w:t>
            </w:r>
          </w:p>
        </w:tc>
        <w:tc>
          <w:tcPr>
            <w:tcW w:w="1417" w:type="dxa"/>
            <w:shd w:val="clear" w:color="000000" w:fill="FFFFFF"/>
          </w:tcPr>
          <w:p w:rsidR="000B356D" w:rsidRPr="005963EE" w:rsidRDefault="000B356D" w:rsidP="00D700F5">
            <w:pPr>
              <w:pStyle w:val="2a"/>
              <w:jc w:val="right"/>
              <w:rPr>
                <w:rFonts w:ascii="Times New Roman" w:hAnsi="Times New Roman" w:cs="Times New Roman"/>
                <w:i/>
                <w:lang w:val="kk-KZ"/>
              </w:rPr>
            </w:pPr>
            <w:r>
              <w:rPr>
                <w:rFonts w:ascii="Times New Roman" w:hAnsi="Times New Roman" w:cs="Times New Roman"/>
                <w:i/>
              </w:rPr>
              <w:t>450</w:t>
            </w:r>
            <w:r>
              <w:rPr>
                <w:rFonts w:ascii="Times New Roman" w:hAnsi="Times New Roman" w:cs="Times New Roman"/>
                <w:i/>
                <w:lang w:val="kk-KZ"/>
              </w:rPr>
              <w:t>,0</w:t>
            </w:r>
          </w:p>
        </w:tc>
        <w:tc>
          <w:tcPr>
            <w:tcW w:w="1276" w:type="dxa"/>
            <w:shd w:val="clear" w:color="000000" w:fill="FFFFFF"/>
          </w:tcPr>
          <w:p w:rsidR="000B356D" w:rsidRPr="005963EE" w:rsidRDefault="000B356D" w:rsidP="00D700F5">
            <w:pPr>
              <w:pStyle w:val="2a"/>
              <w:jc w:val="right"/>
              <w:rPr>
                <w:rFonts w:ascii="Times New Roman" w:hAnsi="Times New Roman" w:cs="Times New Roman"/>
                <w:i/>
                <w:lang w:val="kk-KZ"/>
              </w:rPr>
            </w:pPr>
            <w:r>
              <w:rPr>
                <w:rFonts w:ascii="Times New Roman" w:hAnsi="Times New Roman" w:cs="Times New Roman"/>
                <w:i/>
              </w:rPr>
              <w:t>410</w:t>
            </w:r>
            <w:r>
              <w:rPr>
                <w:rFonts w:ascii="Times New Roman" w:hAnsi="Times New Roman" w:cs="Times New Roman"/>
                <w:i/>
                <w:lang w:val="kk-KZ"/>
              </w:rPr>
              <w:t>,0</w:t>
            </w:r>
          </w:p>
        </w:tc>
        <w:tc>
          <w:tcPr>
            <w:tcW w:w="1417" w:type="dxa"/>
            <w:shd w:val="clear" w:color="000000" w:fill="FFFFFF"/>
          </w:tcPr>
          <w:p w:rsidR="000B356D" w:rsidRPr="00305B2A" w:rsidRDefault="000B356D" w:rsidP="00D700F5">
            <w:pPr>
              <w:pStyle w:val="2a"/>
              <w:jc w:val="right"/>
              <w:rPr>
                <w:rFonts w:ascii="Times New Roman" w:hAnsi="Times New Roman" w:cs="Times New Roman"/>
                <w:i/>
              </w:rPr>
            </w:pPr>
            <w:r>
              <w:rPr>
                <w:rFonts w:ascii="Times New Roman" w:hAnsi="Times New Roman" w:cs="Times New Roman"/>
                <w:i/>
              </w:rPr>
              <w:t>91,1</w:t>
            </w:r>
          </w:p>
        </w:tc>
      </w:tr>
      <w:tr w:rsidR="000B356D" w:rsidRPr="00E4787C" w:rsidTr="00FD45C6">
        <w:trPr>
          <w:trHeight w:val="200"/>
        </w:trPr>
        <w:tc>
          <w:tcPr>
            <w:tcW w:w="2977" w:type="dxa"/>
            <w:shd w:val="clear" w:color="000000" w:fill="FFFFFF"/>
            <w:vAlign w:val="center"/>
            <w:hideMark/>
          </w:tcPr>
          <w:p w:rsidR="000B356D" w:rsidRPr="00FC192D" w:rsidRDefault="00D700F5"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Мүлік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5963EE" w:rsidRDefault="000B356D" w:rsidP="00E00013">
            <w:pPr>
              <w:pStyle w:val="2a"/>
              <w:jc w:val="right"/>
              <w:rPr>
                <w:rFonts w:ascii="Times New Roman" w:hAnsi="Times New Roman" w:cs="Times New Roman"/>
                <w:i/>
                <w:lang w:val="kk-KZ"/>
              </w:rPr>
            </w:pPr>
            <w:r>
              <w:rPr>
                <w:rFonts w:ascii="Times New Roman" w:hAnsi="Times New Roman" w:cs="Times New Roman"/>
                <w:i/>
              </w:rPr>
              <w:t>44</w:t>
            </w:r>
            <w:r>
              <w:rPr>
                <w:rFonts w:ascii="Times New Roman" w:hAnsi="Times New Roman" w:cs="Times New Roman"/>
                <w:i/>
                <w:lang w:val="kk-KZ"/>
              </w:rPr>
              <w:t>,0</w:t>
            </w:r>
          </w:p>
        </w:tc>
        <w:tc>
          <w:tcPr>
            <w:tcW w:w="1417" w:type="dxa"/>
            <w:shd w:val="clear" w:color="000000" w:fill="FFFFFF"/>
          </w:tcPr>
          <w:p w:rsidR="000B356D" w:rsidRPr="005963EE" w:rsidRDefault="000B356D" w:rsidP="00E00013">
            <w:pPr>
              <w:pStyle w:val="2a"/>
              <w:jc w:val="right"/>
              <w:rPr>
                <w:rFonts w:ascii="Times New Roman" w:hAnsi="Times New Roman" w:cs="Times New Roman"/>
                <w:i/>
                <w:lang w:val="kk-KZ"/>
              </w:rPr>
            </w:pPr>
            <w:r>
              <w:rPr>
                <w:rFonts w:ascii="Times New Roman" w:hAnsi="Times New Roman" w:cs="Times New Roman"/>
                <w:i/>
              </w:rPr>
              <w:t>44</w:t>
            </w:r>
            <w:r>
              <w:rPr>
                <w:rFonts w:ascii="Times New Roman" w:hAnsi="Times New Roman" w:cs="Times New Roman"/>
                <w:i/>
                <w:lang w:val="kk-KZ"/>
              </w:rPr>
              <w:t>,0</w:t>
            </w:r>
          </w:p>
        </w:tc>
        <w:tc>
          <w:tcPr>
            <w:tcW w:w="1276" w:type="dxa"/>
            <w:shd w:val="clear" w:color="000000" w:fill="FFFFFF"/>
          </w:tcPr>
          <w:p w:rsidR="000B356D" w:rsidRPr="00305B2A" w:rsidRDefault="000B356D" w:rsidP="00E00013">
            <w:pPr>
              <w:pStyle w:val="2a"/>
              <w:jc w:val="right"/>
              <w:rPr>
                <w:rFonts w:ascii="Times New Roman" w:hAnsi="Times New Roman" w:cs="Times New Roman"/>
                <w:i/>
              </w:rPr>
            </w:pPr>
            <w:r>
              <w:rPr>
                <w:rFonts w:ascii="Times New Roman" w:hAnsi="Times New Roman" w:cs="Times New Roman"/>
                <w:i/>
              </w:rPr>
              <w:t>12,3</w:t>
            </w:r>
          </w:p>
        </w:tc>
        <w:tc>
          <w:tcPr>
            <w:tcW w:w="1417" w:type="dxa"/>
            <w:shd w:val="clear" w:color="000000" w:fill="FFFFFF"/>
          </w:tcPr>
          <w:p w:rsidR="000B356D" w:rsidRPr="00305B2A" w:rsidRDefault="000B356D" w:rsidP="00E00013">
            <w:pPr>
              <w:pStyle w:val="2a"/>
              <w:jc w:val="right"/>
              <w:rPr>
                <w:rFonts w:ascii="Times New Roman" w:hAnsi="Times New Roman" w:cs="Times New Roman"/>
                <w:i/>
              </w:rPr>
            </w:pPr>
            <w:r>
              <w:rPr>
                <w:rFonts w:ascii="Times New Roman" w:hAnsi="Times New Roman" w:cs="Times New Roman"/>
                <w:i/>
              </w:rPr>
              <w:t>27,9</w:t>
            </w:r>
          </w:p>
        </w:tc>
      </w:tr>
      <w:tr w:rsidR="000B356D" w:rsidRPr="00E4787C" w:rsidTr="00FD45C6">
        <w:trPr>
          <w:trHeight w:val="258"/>
        </w:trPr>
        <w:tc>
          <w:tcPr>
            <w:tcW w:w="2977" w:type="dxa"/>
            <w:shd w:val="clear" w:color="000000" w:fill="FFFFFF"/>
            <w:vAlign w:val="center"/>
            <w:hideMark/>
          </w:tcPr>
          <w:p w:rsidR="000B356D" w:rsidRPr="00FC192D" w:rsidRDefault="00D700F5"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Жер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5963EE" w:rsidRDefault="000B356D" w:rsidP="004C5BBB">
            <w:pPr>
              <w:pStyle w:val="2a"/>
              <w:jc w:val="right"/>
              <w:rPr>
                <w:rFonts w:ascii="Times New Roman" w:hAnsi="Times New Roman" w:cs="Times New Roman"/>
                <w:i/>
                <w:lang w:val="kk-KZ"/>
              </w:rPr>
            </w:pPr>
            <w:r>
              <w:rPr>
                <w:rFonts w:ascii="Times New Roman" w:hAnsi="Times New Roman" w:cs="Times New Roman"/>
                <w:i/>
              </w:rPr>
              <w:t>84</w:t>
            </w:r>
            <w:r>
              <w:rPr>
                <w:rFonts w:ascii="Times New Roman" w:hAnsi="Times New Roman" w:cs="Times New Roman"/>
                <w:i/>
                <w:lang w:val="kk-KZ"/>
              </w:rPr>
              <w:t>,0</w:t>
            </w:r>
          </w:p>
        </w:tc>
        <w:tc>
          <w:tcPr>
            <w:tcW w:w="1417" w:type="dxa"/>
            <w:shd w:val="clear" w:color="000000" w:fill="FFFFFF"/>
          </w:tcPr>
          <w:p w:rsidR="000B356D" w:rsidRPr="005963EE" w:rsidRDefault="000B356D" w:rsidP="004C5BBB">
            <w:pPr>
              <w:pStyle w:val="2a"/>
              <w:jc w:val="right"/>
              <w:rPr>
                <w:rFonts w:ascii="Times New Roman" w:hAnsi="Times New Roman" w:cs="Times New Roman"/>
                <w:i/>
                <w:lang w:val="kk-KZ"/>
              </w:rPr>
            </w:pPr>
            <w:r>
              <w:rPr>
                <w:rFonts w:ascii="Times New Roman" w:hAnsi="Times New Roman" w:cs="Times New Roman"/>
                <w:i/>
              </w:rPr>
              <w:t>84</w:t>
            </w:r>
            <w:r>
              <w:rPr>
                <w:rFonts w:ascii="Times New Roman" w:hAnsi="Times New Roman" w:cs="Times New Roman"/>
                <w:i/>
                <w:lang w:val="kk-KZ"/>
              </w:rPr>
              <w:t>,0</w:t>
            </w:r>
          </w:p>
        </w:tc>
        <w:tc>
          <w:tcPr>
            <w:tcW w:w="1276" w:type="dxa"/>
            <w:shd w:val="clear" w:color="000000" w:fill="FFFFFF"/>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133,9</w:t>
            </w:r>
          </w:p>
        </w:tc>
        <w:tc>
          <w:tcPr>
            <w:tcW w:w="1417" w:type="dxa"/>
            <w:shd w:val="clear" w:color="000000" w:fill="FFFFFF"/>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159,4</w:t>
            </w:r>
          </w:p>
        </w:tc>
      </w:tr>
      <w:tr w:rsidR="000B356D" w:rsidRPr="00E4787C" w:rsidTr="00FD45C6">
        <w:trPr>
          <w:trHeight w:val="420"/>
        </w:trPr>
        <w:tc>
          <w:tcPr>
            <w:tcW w:w="2977" w:type="dxa"/>
            <w:shd w:val="clear" w:color="000000" w:fill="FFFFFF"/>
            <w:vAlign w:val="center"/>
            <w:hideMark/>
          </w:tcPr>
          <w:p w:rsidR="000B356D" w:rsidRPr="00FC192D" w:rsidRDefault="00D700F5"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Default="000B356D" w:rsidP="00E00013">
            <w:pPr>
              <w:pStyle w:val="2a"/>
              <w:jc w:val="right"/>
              <w:rPr>
                <w:rFonts w:ascii="Times New Roman" w:hAnsi="Times New Roman" w:cs="Times New Roman"/>
                <w:i/>
              </w:rPr>
            </w:pPr>
          </w:p>
          <w:p w:rsidR="000B356D" w:rsidRPr="005963EE" w:rsidRDefault="000B356D" w:rsidP="00E00013">
            <w:pPr>
              <w:pStyle w:val="2a"/>
              <w:jc w:val="right"/>
              <w:rPr>
                <w:rFonts w:ascii="Times New Roman" w:hAnsi="Times New Roman" w:cs="Times New Roman"/>
                <w:i/>
                <w:lang w:val="kk-KZ"/>
              </w:rPr>
            </w:pPr>
            <w:r>
              <w:rPr>
                <w:rFonts w:ascii="Times New Roman" w:hAnsi="Times New Roman" w:cs="Times New Roman"/>
                <w:i/>
              </w:rPr>
              <w:t>3</w:t>
            </w:r>
            <w:r>
              <w:rPr>
                <w:rFonts w:ascii="Times New Roman" w:hAnsi="Times New Roman" w:cs="Times New Roman"/>
                <w:i/>
                <w:lang w:val="kk-KZ"/>
              </w:rPr>
              <w:t> </w:t>
            </w:r>
            <w:r>
              <w:rPr>
                <w:rFonts w:ascii="Times New Roman" w:hAnsi="Times New Roman" w:cs="Times New Roman"/>
                <w:i/>
              </w:rPr>
              <w:t>354</w:t>
            </w:r>
            <w:r>
              <w:rPr>
                <w:rFonts w:ascii="Times New Roman" w:hAnsi="Times New Roman" w:cs="Times New Roman"/>
                <w:i/>
                <w:lang w:val="kk-KZ"/>
              </w:rPr>
              <w:t>,0</w:t>
            </w:r>
          </w:p>
        </w:tc>
        <w:tc>
          <w:tcPr>
            <w:tcW w:w="1417" w:type="dxa"/>
            <w:shd w:val="clear" w:color="000000" w:fill="FFFFFF"/>
          </w:tcPr>
          <w:p w:rsidR="000B356D" w:rsidRDefault="000B356D" w:rsidP="00E00013">
            <w:pPr>
              <w:pStyle w:val="2a"/>
              <w:jc w:val="right"/>
              <w:rPr>
                <w:rFonts w:ascii="Times New Roman" w:hAnsi="Times New Roman" w:cs="Times New Roman"/>
                <w:i/>
              </w:rPr>
            </w:pPr>
          </w:p>
          <w:p w:rsidR="000B356D" w:rsidRPr="005963EE" w:rsidRDefault="000B356D" w:rsidP="00E00013">
            <w:pPr>
              <w:pStyle w:val="2a"/>
              <w:jc w:val="right"/>
              <w:rPr>
                <w:rFonts w:ascii="Times New Roman" w:hAnsi="Times New Roman" w:cs="Times New Roman"/>
                <w:i/>
                <w:lang w:val="kk-KZ"/>
              </w:rPr>
            </w:pPr>
            <w:r>
              <w:rPr>
                <w:rFonts w:ascii="Times New Roman" w:hAnsi="Times New Roman" w:cs="Times New Roman"/>
                <w:i/>
              </w:rPr>
              <w:t>1</w:t>
            </w:r>
            <w:r>
              <w:rPr>
                <w:rFonts w:ascii="Times New Roman" w:hAnsi="Times New Roman" w:cs="Times New Roman"/>
                <w:i/>
                <w:lang w:val="kk-KZ"/>
              </w:rPr>
              <w:t> </w:t>
            </w:r>
            <w:r>
              <w:rPr>
                <w:rFonts w:ascii="Times New Roman" w:hAnsi="Times New Roman" w:cs="Times New Roman"/>
                <w:i/>
              </w:rPr>
              <w:t>688</w:t>
            </w:r>
            <w:r>
              <w:rPr>
                <w:rFonts w:ascii="Times New Roman" w:hAnsi="Times New Roman" w:cs="Times New Roman"/>
                <w:i/>
                <w:lang w:val="kk-KZ"/>
              </w:rPr>
              <w:t>,0</w:t>
            </w:r>
          </w:p>
        </w:tc>
        <w:tc>
          <w:tcPr>
            <w:tcW w:w="1276" w:type="dxa"/>
            <w:shd w:val="clear" w:color="000000" w:fill="FFFFFF"/>
          </w:tcPr>
          <w:p w:rsidR="000B356D" w:rsidRDefault="000B356D" w:rsidP="00E00013">
            <w:pPr>
              <w:pStyle w:val="2a"/>
              <w:jc w:val="right"/>
              <w:rPr>
                <w:rFonts w:ascii="Times New Roman" w:hAnsi="Times New Roman" w:cs="Times New Roman"/>
                <w:i/>
              </w:rPr>
            </w:pPr>
          </w:p>
          <w:p w:rsidR="000B356D" w:rsidRPr="00305B2A" w:rsidRDefault="000B356D" w:rsidP="00E00013">
            <w:pPr>
              <w:pStyle w:val="2a"/>
              <w:jc w:val="right"/>
              <w:rPr>
                <w:rFonts w:ascii="Times New Roman" w:hAnsi="Times New Roman" w:cs="Times New Roman"/>
                <w:i/>
              </w:rPr>
            </w:pPr>
            <w:r>
              <w:rPr>
                <w:rFonts w:ascii="Times New Roman" w:hAnsi="Times New Roman" w:cs="Times New Roman"/>
                <w:i/>
              </w:rPr>
              <w:t>2</w:t>
            </w:r>
            <w:r>
              <w:rPr>
                <w:rFonts w:ascii="Times New Roman" w:hAnsi="Times New Roman" w:cs="Times New Roman"/>
                <w:i/>
                <w:lang w:val="kk-KZ"/>
              </w:rPr>
              <w:t xml:space="preserve"> </w:t>
            </w:r>
            <w:r>
              <w:rPr>
                <w:rFonts w:ascii="Times New Roman" w:hAnsi="Times New Roman" w:cs="Times New Roman"/>
                <w:i/>
              </w:rPr>
              <w:t>056,2</w:t>
            </w:r>
          </w:p>
        </w:tc>
        <w:tc>
          <w:tcPr>
            <w:tcW w:w="1417" w:type="dxa"/>
            <w:shd w:val="clear" w:color="000000" w:fill="FFFFFF"/>
          </w:tcPr>
          <w:p w:rsidR="000B356D" w:rsidRDefault="000B356D" w:rsidP="00E00013">
            <w:pPr>
              <w:pStyle w:val="2a"/>
              <w:jc w:val="right"/>
              <w:rPr>
                <w:rFonts w:ascii="Times New Roman" w:hAnsi="Times New Roman" w:cs="Times New Roman"/>
                <w:i/>
              </w:rPr>
            </w:pPr>
          </w:p>
          <w:p w:rsidR="000B356D" w:rsidRPr="00305B2A" w:rsidRDefault="000B356D" w:rsidP="00E00013">
            <w:pPr>
              <w:pStyle w:val="2a"/>
              <w:jc w:val="right"/>
              <w:rPr>
                <w:rFonts w:ascii="Times New Roman" w:hAnsi="Times New Roman" w:cs="Times New Roman"/>
                <w:i/>
              </w:rPr>
            </w:pPr>
            <w:r>
              <w:rPr>
                <w:rFonts w:ascii="Times New Roman" w:hAnsi="Times New Roman" w:cs="Times New Roman"/>
                <w:i/>
              </w:rPr>
              <w:t>121,8</w:t>
            </w:r>
          </w:p>
        </w:tc>
      </w:tr>
      <w:tr w:rsidR="000B356D" w:rsidRPr="00E4787C" w:rsidTr="00FD45C6">
        <w:trPr>
          <w:trHeight w:val="563"/>
        </w:trPr>
        <w:tc>
          <w:tcPr>
            <w:tcW w:w="2977" w:type="dxa"/>
            <w:shd w:val="clear" w:color="000000" w:fill="FFFFFF"/>
            <w:hideMark/>
          </w:tcPr>
          <w:p w:rsidR="000B356D" w:rsidRPr="00B14292" w:rsidRDefault="00B43A99"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5963E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rPr>
              <w:t>1</w:t>
            </w:r>
            <w:r>
              <w:rPr>
                <w:rFonts w:ascii="Times New Roman" w:hAnsi="Times New Roman" w:cs="Times New Roman"/>
                <w:b/>
                <w:sz w:val="24"/>
                <w:szCs w:val="24"/>
                <w:lang w:val="kk-KZ"/>
              </w:rPr>
              <w:t> </w:t>
            </w:r>
            <w:r>
              <w:rPr>
                <w:rFonts w:ascii="Times New Roman" w:hAnsi="Times New Roman" w:cs="Times New Roman"/>
                <w:b/>
                <w:sz w:val="24"/>
                <w:szCs w:val="24"/>
              </w:rPr>
              <w:t>380</w:t>
            </w:r>
            <w:r>
              <w:rPr>
                <w:rFonts w:ascii="Times New Roman" w:hAnsi="Times New Roman" w:cs="Times New Roman"/>
                <w:b/>
                <w:sz w:val="24"/>
                <w:szCs w:val="24"/>
                <w:lang w:val="kk-KZ"/>
              </w:rPr>
              <w:t>,0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1 407,3</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102,0</w:t>
            </w:r>
          </w:p>
        </w:tc>
      </w:tr>
      <w:tr w:rsidR="000B356D" w:rsidRPr="00E4787C" w:rsidTr="00FD45C6">
        <w:trPr>
          <w:trHeight w:val="749"/>
        </w:trPr>
        <w:tc>
          <w:tcPr>
            <w:tcW w:w="2977" w:type="dxa"/>
            <w:shd w:val="clear" w:color="000000" w:fill="FFFFFF"/>
            <w:vAlign w:val="center"/>
            <w:hideMark/>
          </w:tcPr>
          <w:p w:rsidR="000B356D" w:rsidRPr="00B14292" w:rsidRDefault="00B43A99"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B43A99">
            <w:pPr>
              <w:pStyle w:val="2a"/>
              <w:jc w:val="right"/>
              <w:rPr>
                <w:rFonts w:ascii="Times New Roman" w:hAnsi="Times New Roman" w:cs="Times New Roman"/>
                <w:i/>
                <w:sz w:val="24"/>
                <w:szCs w:val="24"/>
              </w:rPr>
            </w:pPr>
          </w:p>
          <w:p w:rsidR="000B356D" w:rsidRDefault="000B356D" w:rsidP="00B43A99">
            <w:pPr>
              <w:pStyle w:val="2a"/>
              <w:jc w:val="right"/>
              <w:rPr>
                <w:rFonts w:ascii="Times New Roman" w:hAnsi="Times New Roman" w:cs="Times New Roman"/>
                <w:i/>
                <w:sz w:val="24"/>
                <w:szCs w:val="24"/>
              </w:rPr>
            </w:pPr>
          </w:p>
          <w:p w:rsidR="000B356D" w:rsidRPr="00305B2A" w:rsidRDefault="000B356D" w:rsidP="00B43A99">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B43A99">
            <w:pPr>
              <w:pStyle w:val="2a"/>
              <w:jc w:val="right"/>
              <w:rPr>
                <w:rFonts w:ascii="Times New Roman" w:hAnsi="Times New Roman" w:cs="Times New Roman"/>
                <w:i/>
                <w:sz w:val="24"/>
                <w:szCs w:val="24"/>
              </w:rPr>
            </w:pPr>
          </w:p>
          <w:p w:rsidR="000B356D" w:rsidRDefault="000B356D" w:rsidP="00B43A99">
            <w:pPr>
              <w:pStyle w:val="2a"/>
              <w:jc w:val="right"/>
              <w:rPr>
                <w:rFonts w:ascii="Times New Roman" w:hAnsi="Times New Roman" w:cs="Times New Roman"/>
                <w:i/>
                <w:sz w:val="24"/>
                <w:szCs w:val="24"/>
              </w:rPr>
            </w:pPr>
          </w:p>
          <w:p w:rsidR="000B356D" w:rsidRPr="005963EE" w:rsidRDefault="000B356D" w:rsidP="00B43A99">
            <w:pPr>
              <w:pStyle w:val="2a"/>
              <w:jc w:val="right"/>
              <w:rPr>
                <w:rFonts w:ascii="Times New Roman" w:hAnsi="Times New Roman" w:cs="Times New Roman"/>
                <w:i/>
                <w:sz w:val="24"/>
                <w:szCs w:val="24"/>
                <w:lang w:val="kk-KZ"/>
              </w:rPr>
            </w:pPr>
            <w:r>
              <w:rPr>
                <w:rFonts w:ascii="Times New Roman" w:hAnsi="Times New Roman" w:cs="Times New Roman"/>
                <w:i/>
                <w:sz w:val="24"/>
                <w:szCs w:val="24"/>
              </w:rPr>
              <w:t>120</w:t>
            </w:r>
            <w:r>
              <w:rPr>
                <w:rFonts w:ascii="Times New Roman" w:hAnsi="Times New Roman" w:cs="Times New Roman"/>
                <w:i/>
                <w:sz w:val="24"/>
                <w:szCs w:val="24"/>
                <w:lang w:val="kk-KZ"/>
              </w:rPr>
              <w:t>,0</w:t>
            </w:r>
          </w:p>
        </w:tc>
        <w:tc>
          <w:tcPr>
            <w:tcW w:w="1276" w:type="dxa"/>
            <w:shd w:val="clear" w:color="000000" w:fill="FFFFFF"/>
          </w:tcPr>
          <w:p w:rsidR="000B356D" w:rsidRDefault="000B356D" w:rsidP="00B43A99">
            <w:pPr>
              <w:pStyle w:val="2a"/>
              <w:jc w:val="right"/>
              <w:rPr>
                <w:rFonts w:ascii="Times New Roman" w:hAnsi="Times New Roman" w:cs="Times New Roman"/>
                <w:i/>
                <w:sz w:val="24"/>
                <w:szCs w:val="24"/>
              </w:rPr>
            </w:pPr>
          </w:p>
          <w:p w:rsidR="000B356D" w:rsidRDefault="000B356D" w:rsidP="00B43A99">
            <w:pPr>
              <w:pStyle w:val="2a"/>
              <w:jc w:val="right"/>
              <w:rPr>
                <w:rFonts w:ascii="Times New Roman" w:hAnsi="Times New Roman" w:cs="Times New Roman"/>
                <w:i/>
                <w:sz w:val="24"/>
                <w:szCs w:val="24"/>
              </w:rPr>
            </w:pPr>
          </w:p>
          <w:p w:rsidR="000B356D" w:rsidRPr="00305B2A" w:rsidRDefault="000B356D" w:rsidP="00B43A99">
            <w:pPr>
              <w:pStyle w:val="2a"/>
              <w:jc w:val="right"/>
              <w:rPr>
                <w:rFonts w:ascii="Times New Roman" w:hAnsi="Times New Roman" w:cs="Times New Roman"/>
                <w:i/>
                <w:sz w:val="24"/>
                <w:szCs w:val="24"/>
              </w:rPr>
            </w:pPr>
            <w:r>
              <w:rPr>
                <w:rFonts w:ascii="Times New Roman" w:hAnsi="Times New Roman" w:cs="Times New Roman"/>
                <w:i/>
                <w:sz w:val="24"/>
                <w:szCs w:val="24"/>
              </w:rPr>
              <w:t>146,8</w:t>
            </w:r>
          </w:p>
        </w:tc>
        <w:tc>
          <w:tcPr>
            <w:tcW w:w="1417" w:type="dxa"/>
            <w:shd w:val="clear" w:color="000000" w:fill="FFFFFF"/>
          </w:tcPr>
          <w:p w:rsidR="000B356D" w:rsidRDefault="000B356D" w:rsidP="00B43A99">
            <w:pPr>
              <w:pStyle w:val="2a"/>
              <w:jc w:val="right"/>
              <w:rPr>
                <w:rFonts w:ascii="Times New Roman" w:hAnsi="Times New Roman" w:cs="Times New Roman"/>
                <w:i/>
                <w:sz w:val="24"/>
                <w:szCs w:val="24"/>
              </w:rPr>
            </w:pPr>
          </w:p>
          <w:p w:rsidR="000B356D" w:rsidRDefault="000B356D" w:rsidP="00B43A99">
            <w:pPr>
              <w:pStyle w:val="2a"/>
              <w:jc w:val="right"/>
              <w:rPr>
                <w:rFonts w:ascii="Times New Roman" w:hAnsi="Times New Roman" w:cs="Times New Roman"/>
                <w:i/>
                <w:sz w:val="24"/>
                <w:szCs w:val="24"/>
              </w:rPr>
            </w:pPr>
          </w:p>
          <w:p w:rsidR="000B356D" w:rsidRPr="00305B2A" w:rsidRDefault="000B356D" w:rsidP="00B43A99">
            <w:pPr>
              <w:pStyle w:val="2a"/>
              <w:jc w:val="right"/>
              <w:rPr>
                <w:rFonts w:ascii="Times New Roman" w:hAnsi="Times New Roman" w:cs="Times New Roman"/>
                <w:i/>
                <w:sz w:val="24"/>
                <w:szCs w:val="24"/>
              </w:rPr>
            </w:pPr>
            <w:r>
              <w:rPr>
                <w:rFonts w:ascii="Times New Roman" w:hAnsi="Times New Roman" w:cs="Times New Roman"/>
                <w:i/>
                <w:sz w:val="24"/>
                <w:szCs w:val="24"/>
              </w:rPr>
              <w:t>122,3</w:t>
            </w:r>
          </w:p>
        </w:tc>
      </w:tr>
      <w:tr w:rsidR="000B356D" w:rsidRPr="00E4787C" w:rsidTr="00FD45C6">
        <w:trPr>
          <w:trHeight w:val="279"/>
        </w:trPr>
        <w:tc>
          <w:tcPr>
            <w:tcW w:w="2977" w:type="dxa"/>
            <w:shd w:val="clear" w:color="000000" w:fill="FFFFFF"/>
            <w:vAlign w:val="center"/>
          </w:tcPr>
          <w:p w:rsidR="000B356D" w:rsidRPr="00B14292" w:rsidRDefault="00B43A99"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FD45C6">
        <w:trPr>
          <w:trHeight w:val="374"/>
        </w:trPr>
        <w:tc>
          <w:tcPr>
            <w:tcW w:w="2977" w:type="dxa"/>
            <w:shd w:val="clear" w:color="000000" w:fill="FFFFFF"/>
            <w:vAlign w:val="center"/>
            <w:hideMark/>
          </w:tcPr>
          <w:p w:rsidR="000B356D" w:rsidRPr="004629B4" w:rsidRDefault="00B43A99" w:rsidP="004C5BBB">
            <w:pPr>
              <w:pStyle w:val="2a"/>
              <w:rPr>
                <w:rFonts w:ascii="Times New Roman" w:hAnsi="Times New Roman" w:cs="Times New Roman"/>
                <w:i/>
                <w:sz w:val="24"/>
                <w:szCs w:val="24"/>
              </w:rPr>
            </w:pPr>
            <w:r w:rsidRPr="00840EC2">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0B356D" w:rsidRPr="004629B4"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Pr="004629B4" w:rsidRDefault="000B356D" w:rsidP="004C5BBB">
            <w:pPr>
              <w:pStyle w:val="2a"/>
              <w:jc w:val="right"/>
              <w:rPr>
                <w:rFonts w:ascii="Times New Roman" w:hAnsi="Times New Roman" w:cs="Times New Roman"/>
                <w:i/>
                <w:sz w:val="24"/>
                <w:szCs w:val="24"/>
                <w:lang w:val="kk-KZ"/>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lang w:val="kk-KZ"/>
              </w:rPr>
              <w:t xml:space="preserve">0,0     </w:t>
            </w:r>
          </w:p>
        </w:tc>
        <w:tc>
          <w:tcPr>
            <w:tcW w:w="1417" w:type="dxa"/>
            <w:shd w:val="clear" w:color="000000" w:fill="FFFFFF"/>
            <w:noWrap/>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1</w:t>
            </w:r>
            <w:r w:rsidRPr="004629B4">
              <w:rPr>
                <w:rFonts w:ascii="Times New Roman" w:hAnsi="Times New Roman" w:cs="Times New Roman"/>
                <w:i/>
                <w:sz w:val="24"/>
                <w:szCs w:val="24"/>
                <w:lang w:val="kk-KZ"/>
              </w:rPr>
              <w:t> </w:t>
            </w:r>
            <w:r w:rsidRPr="004629B4">
              <w:rPr>
                <w:rFonts w:ascii="Times New Roman" w:hAnsi="Times New Roman" w:cs="Times New Roman"/>
                <w:i/>
                <w:sz w:val="24"/>
                <w:szCs w:val="24"/>
              </w:rPr>
              <w:t>260</w:t>
            </w:r>
            <w:r w:rsidRPr="004629B4">
              <w:rPr>
                <w:rFonts w:ascii="Times New Roman" w:hAnsi="Times New Roman" w:cs="Times New Roman"/>
                <w:i/>
                <w:sz w:val="24"/>
                <w:szCs w:val="24"/>
                <w:lang w:val="kk-KZ"/>
              </w:rPr>
              <w:t>,0</w:t>
            </w:r>
          </w:p>
        </w:tc>
        <w:tc>
          <w:tcPr>
            <w:tcW w:w="1276" w:type="dxa"/>
            <w:shd w:val="clear" w:color="000000" w:fill="FFFFFF"/>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rPr>
            </w:pPr>
            <w:r w:rsidRPr="004629B4">
              <w:rPr>
                <w:rFonts w:ascii="Times New Roman" w:hAnsi="Times New Roman" w:cs="Times New Roman"/>
                <w:i/>
                <w:sz w:val="24"/>
                <w:szCs w:val="24"/>
              </w:rPr>
              <w:t>1 260,5</w:t>
            </w:r>
          </w:p>
        </w:tc>
        <w:tc>
          <w:tcPr>
            <w:tcW w:w="1417" w:type="dxa"/>
            <w:shd w:val="clear" w:color="000000" w:fill="FFFFFF"/>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rPr>
            </w:pPr>
            <w:r w:rsidRPr="004629B4">
              <w:rPr>
                <w:rFonts w:ascii="Times New Roman" w:hAnsi="Times New Roman" w:cs="Times New Roman"/>
                <w:i/>
                <w:sz w:val="24"/>
                <w:szCs w:val="24"/>
              </w:rPr>
              <w:t>100,0</w:t>
            </w:r>
          </w:p>
        </w:tc>
      </w:tr>
      <w:tr w:rsidR="000B356D" w:rsidRPr="00E4787C" w:rsidTr="00FD45C6">
        <w:trPr>
          <w:trHeight w:val="523"/>
        </w:trPr>
        <w:tc>
          <w:tcPr>
            <w:tcW w:w="2977" w:type="dxa"/>
            <w:shd w:val="clear" w:color="000000" w:fill="FFFFFF"/>
            <w:hideMark/>
          </w:tcPr>
          <w:p w:rsidR="000B356D" w:rsidRPr="006A1A56" w:rsidRDefault="00B43A99"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5963E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rPr>
              <w:t>26</w:t>
            </w:r>
            <w:r>
              <w:rPr>
                <w:rFonts w:ascii="Times New Roman" w:hAnsi="Times New Roman" w:cs="Times New Roman"/>
                <w:b/>
                <w:sz w:val="24"/>
                <w:szCs w:val="24"/>
                <w:lang w:val="kk-KZ"/>
              </w:rPr>
              <w:t> </w:t>
            </w:r>
            <w:r>
              <w:rPr>
                <w:rFonts w:ascii="Times New Roman" w:hAnsi="Times New Roman" w:cs="Times New Roman"/>
                <w:b/>
                <w:sz w:val="24"/>
                <w:szCs w:val="24"/>
              </w:rPr>
              <w:t>472</w:t>
            </w:r>
            <w:r>
              <w:rPr>
                <w:rFonts w:ascii="Times New Roman" w:hAnsi="Times New Roman" w:cs="Times New Roman"/>
                <w:b/>
                <w:sz w:val="24"/>
                <w:szCs w:val="24"/>
                <w:lang w:val="kk-KZ"/>
              </w:rPr>
              <w:t>,0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5963E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rPr>
              <w:t>30</w:t>
            </w:r>
            <w:r>
              <w:rPr>
                <w:rFonts w:ascii="Times New Roman" w:hAnsi="Times New Roman" w:cs="Times New Roman"/>
                <w:b/>
                <w:sz w:val="24"/>
                <w:szCs w:val="24"/>
                <w:lang w:val="kk-KZ"/>
              </w:rPr>
              <w:t> </w:t>
            </w:r>
            <w:r>
              <w:rPr>
                <w:rFonts w:ascii="Times New Roman" w:hAnsi="Times New Roman" w:cs="Times New Roman"/>
                <w:b/>
                <w:sz w:val="24"/>
                <w:szCs w:val="24"/>
              </w:rPr>
              <w:t>043</w:t>
            </w:r>
            <w:r>
              <w:rPr>
                <w:rFonts w:ascii="Times New Roman" w:hAnsi="Times New Roman" w:cs="Times New Roman"/>
                <w:b/>
                <w:sz w:val="24"/>
                <w:szCs w:val="24"/>
                <w:lang w:val="kk-KZ"/>
              </w:rPr>
              <w:t>,0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5963E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rPr>
              <w:t>30</w:t>
            </w:r>
            <w:r>
              <w:rPr>
                <w:rFonts w:ascii="Times New Roman" w:hAnsi="Times New Roman" w:cs="Times New Roman"/>
                <w:b/>
                <w:sz w:val="24"/>
                <w:szCs w:val="24"/>
                <w:lang w:val="kk-KZ"/>
              </w:rPr>
              <w:t> </w:t>
            </w:r>
            <w:r>
              <w:rPr>
                <w:rFonts w:ascii="Times New Roman" w:hAnsi="Times New Roman" w:cs="Times New Roman"/>
                <w:b/>
                <w:sz w:val="24"/>
                <w:szCs w:val="24"/>
              </w:rPr>
              <w:t>043</w:t>
            </w:r>
            <w:r>
              <w:rPr>
                <w:rFonts w:ascii="Times New Roman" w:hAnsi="Times New Roman" w:cs="Times New Roman"/>
                <w:b/>
                <w:sz w:val="24"/>
                <w:szCs w:val="24"/>
                <w:lang w:val="kk-KZ"/>
              </w:rPr>
              <w:t>,0</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100,0</w:t>
            </w:r>
          </w:p>
        </w:tc>
      </w:tr>
      <w:tr w:rsidR="000B356D" w:rsidRPr="00E4787C" w:rsidTr="00FD45C6">
        <w:trPr>
          <w:trHeight w:val="687"/>
        </w:trPr>
        <w:tc>
          <w:tcPr>
            <w:tcW w:w="2977" w:type="dxa"/>
            <w:shd w:val="clear" w:color="000000" w:fill="FFFFFF"/>
            <w:vAlign w:val="bottom"/>
            <w:hideMark/>
          </w:tcPr>
          <w:p w:rsidR="000B356D" w:rsidRPr="009549F3" w:rsidRDefault="00B43A99"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26</w:t>
            </w:r>
            <w:r>
              <w:rPr>
                <w:rFonts w:ascii="Times New Roman" w:hAnsi="Times New Roman" w:cs="Times New Roman"/>
                <w:i/>
                <w:sz w:val="24"/>
                <w:szCs w:val="24"/>
                <w:lang w:val="kk-KZ"/>
              </w:rPr>
              <w:t> </w:t>
            </w:r>
            <w:r>
              <w:rPr>
                <w:rFonts w:ascii="Times New Roman" w:hAnsi="Times New Roman" w:cs="Times New Roman"/>
                <w:i/>
                <w:sz w:val="24"/>
                <w:szCs w:val="24"/>
              </w:rPr>
              <w:t>472</w:t>
            </w:r>
            <w:r>
              <w:rPr>
                <w:rFonts w:ascii="Times New Roman" w:hAnsi="Times New Roman" w:cs="Times New Roman"/>
                <w:i/>
                <w:sz w:val="24"/>
                <w:szCs w:val="24"/>
                <w:lang w:val="kk-KZ"/>
              </w:rPr>
              <w:t>,0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30</w:t>
            </w:r>
            <w:r>
              <w:rPr>
                <w:rFonts w:ascii="Times New Roman" w:hAnsi="Times New Roman" w:cs="Times New Roman"/>
                <w:i/>
                <w:sz w:val="24"/>
                <w:szCs w:val="24"/>
                <w:lang w:val="kk-KZ"/>
              </w:rPr>
              <w:t> </w:t>
            </w:r>
            <w:r>
              <w:rPr>
                <w:rFonts w:ascii="Times New Roman" w:hAnsi="Times New Roman" w:cs="Times New Roman"/>
                <w:i/>
                <w:sz w:val="24"/>
                <w:szCs w:val="24"/>
              </w:rPr>
              <w:t>043</w:t>
            </w:r>
            <w:r>
              <w:rPr>
                <w:rFonts w:ascii="Times New Roman" w:hAnsi="Times New Roman" w:cs="Times New Roman"/>
                <w:i/>
                <w:sz w:val="24"/>
                <w:szCs w:val="24"/>
                <w:lang w:val="kk-KZ"/>
              </w:rPr>
              <w:t>,0</w:t>
            </w:r>
          </w:p>
        </w:tc>
        <w:tc>
          <w:tcPr>
            <w:tcW w:w="1276"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30</w:t>
            </w:r>
            <w:r>
              <w:rPr>
                <w:rFonts w:ascii="Times New Roman" w:hAnsi="Times New Roman" w:cs="Times New Roman"/>
                <w:i/>
                <w:sz w:val="24"/>
                <w:szCs w:val="24"/>
                <w:lang w:val="kk-KZ"/>
              </w:rPr>
              <w:t> </w:t>
            </w:r>
            <w:r>
              <w:rPr>
                <w:rFonts w:ascii="Times New Roman" w:hAnsi="Times New Roman" w:cs="Times New Roman"/>
                <w:i/>
                <w:sz w:val="24"/>
                <w:szCs w:val="24"/>
              </w:rPr>
              <w:t>043</w:t>
            </w:r>
            <w:r>
              <w:rPr>
                <w:rFonts w:ascii="Times New Roman" w:hAnsi="Times New Roman" w:cs="Times New Roman"/>
                <w:i/>
                <w:sz w:val="24"/>
                <w:szCs w:val="24"/>
                <w:lang w:val="kk-KZ"/>
              </w:rPr>
              <w:t>,0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0B356D" w:rsidRPr="00E4787C" w:rsidTr="00FD45C6">
        <w:trPr>
          <w:trHeight w:val="525"/>
        </w:trPr>
        <w:tc>
          <w:tcPr>
            <w:tcW w:w="2977" w:type="dxa"/>
            <w:shd w:val="clear" w:color="000000" w:fill="FFFFFF"/>
            <w:hideMark/>
          </w:tcPr>
          <w:p w:rsidR="000B356D" w:rsidRPr="009549F3" w:rsidRDefault="00B43A99"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3</w:t>
            </w:r>
            <w:r>
              <w:rPr>
                <w:rFonts w:ascii="Times New Roman" w:hAnsi="Times New Roman" w:cs="Times New Roman"/>
                <w:i/>
                <w:sz w:val="24"/>
                <w:szCs w:val="24"/>
                <w:lang w:val="kk-KZ"/>
              </w:rPr>
              <w:t> </w:t>
            </w:r>
            <w:r>
              <w:rPr>
                <w:rFonts w:ascii="Times New Roman" w:hAnsi="Times New Roman" w:cs="Times New Roman"/>
                <w:i/>
                <w:sz w:val="24"/>
                <w:szCs w:val="24"/>
              </w:rPr>
              <w:t>571</w:t>
            </w:r>
            <w:r>
              <w:rPr>
                <w:rFonts w:ascii="Times New Roman" w:hAnsi="Times New Roman" w:cs="Times New Roman"/>
                <w:i/>
                <w:sz w:val="24"/>
                <w:szCs w:val="24"/>
                <w:lang w:val="kk-KZ"/>
              </w:rPr>
              <w:t>,0</w:t>
            </w:r>
          </w:p>
        </w:tc>
        <w:tc>
          <w:tcPr>
            <w:tcW w:w="1276"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3</w:t>
            </w:r>
            <w:r>
              <w:rPr>
                <w:rFonts w:ascii="Times New Roman" w:hAnsi="Times New Roman" w:cs="Times New Roman"/>
                <w:i/>
                <w:sz w:val="24"/>
                <w:szCs w:val="24"/>
                <w:lang w:val="kk-KZ"/>
              </w:rPr>
              <w:t> </w:t>
            </w:r>
            <w:r>
              <w:rPr>
                <w:rFonts w:ascii="Times New Roman" w:hAnsi="Times New Roman" w:cs="Times New Roman"/>
                <w:i/>
                <w:sz w:val="24"/>
                <w:szCs w:val="24"/>
              </w:rPr>
              <w:t>571</w:t>
            </w:r>
            <w:r>
              <w:rPr>
                <w:rFonts w:ascii="Times New Roman" w:hAnsi="Times New Roman" w:cs="Times New Roman"/>
                <w:i/>
                <w:sz w:val="24"/>
                <w:szCs w:val="24"/>
                <w:lang w:val="kk-KZ"/>
              </w:rPr>
              <w:t>,0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0B356D" w:rsidRPr="00E4787C" w:rsidTr="00FD45C6">
        <w:trPr>
          <w:trHeight w:val="224"/>
        </w:trPr>
        <w:tc>
          <w:tcPr>
            <w:tcW w:w="2977" w:type="dxa"/>
            <w:shd w:val="clear" w:color="000000" w:fill="FFFFFF"/>
            <w:hideMark/>
          </w:tcPr>
          <w:p w:rsidR="000B356D" w:rsidRPr="009549F3" w:rsidRDefault="00B43A99"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Субвенциялар</w:t>
            </w:r>
          </w:p>
        </w:tc>
        <w:tc>
          <w:tcPr>
            <w:tcW w:w="1182" w:type="dxa"/>
            <w:shd w:val="clear" w:color="000000" w:fill="FFFFFF"/>
          </w:tcPr>
          <w:p w:rsidR="000B356D" w:rsidRPr="005963EE" w:rsidRDefault="000B356D" w:rsidP="004C5BBB">
            <w:pPr>
              <w:pStyle w:val="2a"/>
              <w:jc w:val="right"/>
              <w:rPr>
                <w:rFonts w:ascii="Times New Roman" w:hAnsi="Times New Roman" w:cs="Times New Roman"/>
                <w:i/>
                <w:sz w:val="24"/>
                <w:szCs w:val="24"/>
                <w:lang w:val="kk-KZ"/>
              </w:rPr>
            </w:pPr>
          </w:p>
        </w:tc>
        <w:tc>
          <w:tcPr>
            <w:tcW w:w="1370" w:type="dxa"/>
            <w:shd w:val="clear" w:color="000000" w:fill="FFFFFF"/>
          </w:tcPr>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26</w:t>
            </w:r>
            <w:r>
              <w:rPr>
                <w:rFonts w:ascii="Times New Roman" w:hAnsi="Times New Roman" w:cs="Times New Roman"/>
                <w:i/>
                <w:sz w:val="24"/>
                <w:szCs w:val="24"/>
                <w:lang w:val="kk-KZ"/>
              </w:rPr>
              <w:t> </w:t>
            </w:r>
            <w:r>
              <w:rPr>
                <w:rFonts w:ascii="Times New Roman" w:hAnsi="Times New Roman" w:cs="Times New Roman"/>
                <w:i/>
                <w:sz w:val="24"/>
                <w:szCs w:val="24"/>
              </w:rPr>
              <w:t>472</w:t>
            </w:r>
            <w:r>
              <w:rPr>
                <w:rFonts w:ascii="Times New Roman" w:hAnsi="Times New Roman" w:cs="Times New Roman"/>
                <w:i/>
                <w:sz w:val="24"/>
                <w:szCs w:val="24"/>
                <w:lang w:val="kk-KZ"/>
              </w:rPr>
              <w:t>,0</w:t>
            </w:r>
          </w:p>
        </w:tc>
        <w:tc>
          <w:tcPr>
            <w:tcW w:w="1417" w:type="dxa"/>
            <w:shd w:val="clear" w:color="000000" w:fill="FFFFFF"/>
            <w:noWrap/>
          </w:tcPr>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26</w:t>
            </w:r>
            <w:r>
              <w:rPr>
                <w:rFonts w:ascii="Times New Roman" w:hAnsi="Times New Roman" w:cs="Times New Roman"/>
                <w:i/>
                <w:sz w:val="24"/>
                <w:szCs w:val="24"/>
                <w:lang w:val="kk-KZ"/>
              </w:rPr>
              <w:t> </w:t>
            </w:r>
            <w:r>
              <w:rPr>
                <w:rFonts w:ascii="Times New Roman" w:hAnsi="Times New Roman" w:cs="Times New Roman"/>
                <w:i/>
                <w:sz w:val="24"/>
                <w:szCs w:val="24"/>
              </w:rPr>
              <w:t>472</w:t>
            </w:r>
            <w:r>
              <w:rPr>
                <w:rFonts w:ascii="Times New Roman" w:hAnsi="Times New Roman" w:cs="Times New Roman"/>
                <w:i/>
                <w:sz w:val="24"/>
                <w:szCs w:val="24"/>
                <w:lang w:val="kk-KZ"/>
              </w:rPr>
              <w:t>,0</w:t>
            </w:r>
          </w:p>
        </w:tc>
        <w:tc>
          <w:tcPr>
            <w:tcW w:w="1276" w:type="dxa"/>
            <w:shd w:val="clear" w:color="000000" w:fill="FFFFFF"/>
          </w:tcPr>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26</w:t>
            </w:r>
            <w:r>
              <w:rPr>
                <w:rFonts w:ascii="Times New Roman" w:hAnsi="Times New Roman" w:cs="Times New Roman"/>
                <w:i/>
                <w:sz w:val="24"/>
                <w:szCs w:val="24"/>
                <w:lang w:val="kk-KZ"/>
              </w:rPr>
              <w:t> </w:t>
            </w:r>
            <w:r>
              <w:rPr>
                <w:rFonts w:ascii="Times New Roman" w:hAnsi="Times New Roman" w:cs="Times New Roman"/>
                <w:i/>
                <w:sz w:val="24"/>
                <w:szCs w:val="24"/>
              </w:rPr>
              <w:t>472</w:t>
            </w:r>
            <w:r>
              <w:rPr>
                <w:rFonts w:ascii="Times New Roman" w:hAnsi="Times New Roman" w:cs="Times New Roman"/>
                <w:i/>
                <w:sz w:val="24"/>
                <w:szCs w:val="24"/>
                <w:lang w:val="kk-KZ"/>
              </w:rPr>
              <w:t>,0</w:t>
            </w:r>
          </w:p>
        </w:tc>
        <w:tc>
          <w:tcPr>
            <w:tcW w:w="1417"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0B356D" w:rsidRPr="00E4787C" w:rsidTr="00FD45C6">
        <w:trPr>
          <w:trHeight w:val="259"/>
        </w:trPr>
        <w:tc>
          <w:tcPr>
            <w:tcW w:w="2977" w:type="dxa"/>
            <w:shd w:val="clear" w:color="000000" w:fill="FFFFFF"/>
            <w:hideMark/>
          </w:tcPr>
          <w:p w:rsidR="000B356D" w:rsidRPr="006A1A56" w:rsidRDefault="00B43A99"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Шығыстар, оның ішінде:</w:t>
            </w:r>
          </w:p>
        </w:tc>
        <w:tc>
          <w:tcPr>
            <w:tcW w:w="1182"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E34C99" w:rsidRDefault="000B356D" w:rsidP="004C5BBB">
            <w:pPr>
              <w:pStyle w:val="2a"/>
              <w:jc w:val="right"/>
              <w:rPr>
                <w:rFonts w:ascii="Times New Roman" w:hAnsi="Times New Roman" w:cs="Times New Roman"/>
                <w:b/>
                <w:sz w:val="24"/>
                <w:szCs w:val="24"/>
                <w:lang w:val="kk-KZ"/>
              </w:rPr>
            </w:pPr>
            <w:r w:rsidRPr="00E34C99">
              <w:rPr>
                <w:rFonts w:ascii="Times New Roman" w:hAnsi="Times New Roman" w:cs="Times New Roman"/>
                <w:b/>
                <w:sz w:val="24"/>
                <w:szCs w:val="24"/>
              </w:rPr>
              <w:t>31</w:t>
            </w:r>
            <w:r w:rsidRPr="00E34C99">
              <w:rPr>
                <w:rFonts w:ascii="Times New Roman" w:hAnsi="Times New Roman" w:cs="Times New Roman"/>
                <w:b/>
                <w:sz w:val="24"/>
                <w:szCs w:val="24"/>
                <w:lang w:val="kk-KZ"/>
              </w:rPr>
              <w:t> 790,7</w:t>
            </w:r>
          </w:p>
        </w:tc>
        <w:tc>
          <w:tcPr>
            <w:tcW w:w="1370"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E34C99" w:rsidRDefault="000B356D" w:rsidP="004C5BBB">
            <w:pPr>
              <w:pStyle w:val="2a"/>
              <w:jc w:val="right"/>
              <w:rPr>
                <w:rFonts w:ascii="Times New Roman" w:hAnsi="Times New Roman" w:cs="Times New Roman"/>
                <w:b/>
                <w:sz w:val="24"/>
                <w:szCs w:val="24"/>
                <w:lang w:val="kk-KZ"/>
              </w:rPr>
            </w:pPr>
            <w:r w:rsidRPr="00E34C99">
              <w:rPr>
                <w:rFonts w:ascii="Times New Roman" w:hAnsi="Times New Roman" w:cs="Times New Roman"/>
                <w:b/>
                <w:sz w:val="24"/>
                <w:szCs w:val="24"/>
              </w:rPr>
              <w:t>31</w:t>
            </w:r>
            <w:r w:rsidRPr="00E34C99">
              <w:rPr>
                <w:rFonts w:ascii="Times New Roman" w:hAnsi="Times New Roman" w:cs="Times New Roman"/>
                <w:b/>
                <w:sz w:val="24"/>
                <w:szCs w:val="24"/>
                <w:lang w:val="kk-KZ"/>
              </w:rPr>
              <w:t> </w:t>
            </w:r>
            <w:r w:rsidRPr="00E34C99">
              <w:rPr>
                <w:rFonts w:ascii="Times New Roman" w:hAnsi="Times New Roman" w:cs="Times New Roman"/>
                <w:b/>
                <w:sz w:val="24"/>
                <w:szCs w:val="24"/>
              </w:rPr>
              <w:t>104</w:t>
            </w:r>
            <w:r w:rsidRPr="00E34C99">
              <w:rPr>
                <w:rFonts w:ascii="Times New Roman" w:hAnsi="Times New Roman" w:cs="Times New Roman"/>
                <w:b/>
                <w:sz w:val="24"/>
                <w:szCs w:val="24"/>
                <w:lang w:val="kk-KZ"/>
              </w:rPr>
              <w:t>,0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E34C99" w:rsidRDefault="000B356D" w:rsidP="004C5BBB">
            <w:pPr>
              <w:pStyle w:val="2a"/>
              <w:jc w:val="right"/>
              <w:rPr>
                <w:rFonts w:ascii="Times New Roman" w:hAnsi="Times New Roman" w:cs="Times New Roman"/>
                <w:b/>
                <w:sz w:val="24"/>
                <w:szCs w:val="24"/>
                <w:lang w:val="kk-KZ"/>
              </w:rPr>
            </w:pPr>
            <w:r w:rsidRPr="00E34C99">
              <w:rPr>
                <w:rFonts w:ascii="Times New Roman" w:hAnsi="Times New Roman" w:cs="Times New Roman"/>
                <w:b/>
                <w:sz w:val="24"/>
                <w:szCs w:val="24"/>
              </w:rPr>
              <w:t>33</w:t>
            </w:r>
            <w:r w:rsidRPr="00E34C99">
              <w:rPr>
                <w:rFonts w:ascii="Times New Roman" w:hAnsi="Times New Roman" w:cs="Times New Roman"/>
                <w:b/>
                <w:sz w:val="24"/>
                <w:szCs w:val="24"/>
                <w:lang w:val="kk-KZ"/>
              </w:rPr>
              <w:t> </w:t>
            </w:r>
            <w:r w:rsidRPr="00E34C99">
              <w:rPr>
                <w:rFonts w:ascii="Times New Roman" w:hAnsi="Times New Roman" w:cs="Times New Roman"/>
                <w:b/>
                <w:sz w:val="24"/>
                <w:szCs w:val="24"/>
              </w:rPr>
              <w:t>689</w:t>
            </w:r>
            <w:r w:rsidRPr="00E34C99">
              <w:rPr>
                <w:rFonts w:ascii="Times New Roman" w:hAnsi="Times New Roman" w:cs="Times New Roman"/>
                <w:b/>
                <w:sz w:val="24"/>
                <w:szCs w:val="24"/>
                <w:lang w:val="kk-KZ"/>
              </w:rPr>
              <w:t>,0</w:t>
            </w:r>
          </w:p>
        </w:tc>
        <w:tc>
          <w:tcPr>
            <w:tcW w:w="1276"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E34C99" w:rsidRDefault="000B356D" w:rsidP="004C5BBB">
            <w:pPr>
              <w:pStyle w:val="2a"/>
              <w:jc w:val="right"/>
              <w:rPr>
                <w:rFonts w:ascii="Times New Roman" w:hAnsi="Times New Roman" w:cs="Times New Roman"/>
                <w:b/>
                <w:sz w:val="24"/>
                <w:szCs w:val="24"/>
              </w:rPr>
            </w:pPr>
            <w:r w:rsidRPr="00E34C99">
              <w:rPr>
                <w:rFonts w:ascii="Times New Roman" w:hAnsi="Times New Roman" w:cs="Times New Roman"/>
                <w:b/>
                <w:sz w:val="24"/>
                <w:szCs w:val="24"/>
              </w:rPr>
              <w:t>33</w:t>
            </w:r>
            <w:r w:rsidRPr="00E34C99">
              <w:rPr>
                <w:rFonts w:ascii="Times New Roman" w:hAnsi="Times New Roman" w:cs="Times New Roman"/>
                <w:b/>
                <w:sz w:val="24"/>
                <w:szCs w:val="24"/>
                <w:lang w:val="kk-KZ"/>
              </w:rPr>
              <w:t xml:space="preserve"> </w:t>
            </w:r>
            <w:r w:rsidRPr="00E34C99">
              <w:rPr>
                <w:rFonts w:ascii="Times New Roman" w:hAnsi="Times New Roman" w:cs="Times New Roman"/>
                <w:b/>
                <w:sz w:val="24"/>
                <w:szCs w:val="24"/>
              </w:rPr>
              <w:t>426,8</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E34C99" w:rsidRDefault="000B356D" w:rsidP="004C5BBB">
            <w:pPr>
              <w:pStyle w:val="2a"/>
              <w:jc w:val="right"/>
              <w:rPr>
                <w:rFonts w:ascii="Times New Roman" w:hAnsi="Times New Roman" w:cs="Times New Roman"/>
                <w:b/>
                <w:sz w:val="24"/>
                <w:szCs w:val="24"/>
              </w:rPr>
            </w:pPr>
            <w:r w:rsidRPr="00E34C99">
              <w:rPr>
                <w:rFonts w:ascii="Times New Roman" w:hAnsi="Times New Roman" w:cs="Times New Roman"/>
                <w:b/>
                <w:sz w:val="24"/>
                <w:szCs w:val="24"/>
              </w:rPr>
              <w:t>99,2</w:t>
            </w:r>
          </w:p>
        </w:tc>
      </w:tr>
      <w:tr w:rsidR="000B356D" w:rsidRPr="00E4787C" w:rsidTr="00FD45C6">
        <w:trPr>
          <w:trHeight w:val="275"/>
        </w:trPr>
        <w:tc>
          <w:tcPr>
            <w:tcW w:w="2977" w:type="dxa"/>
            <w:shd w:val="clear" w:color="000000" w:fill="FFFFFF"/>
          </w:tcPr>
          <w:p w:rsidR="000B356D" w:rsidRPr="009549F3" w:rsidRDefault="00B43A99"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Мемлекеттік басқару</w:t>
            </w:r>
          </w:p>
        </w:tc>
        <w:tc>
          <w:tcPr>
            <w:tcW w:w="1182" w:type="dxa"/>
            <w:shd w:val="clear" w:color="000000" w:fill="FFFFFF"/>
          </w:tcPr>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23 631,5</w:t>
            </w:r>
          </w:p>
        </w:tc>
        <w:tc>
          <w:tcPr>
            <w:tcW w:w="1370" w:type="dxa"/>
            <w:shd w:val="clear" w:color="000000" w:fill="FFFFFF"/>
          </w:tcPr>
          <w:p w:rsidR="000B356D" w:rsidRPr="00AA3287"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22</w:t>
            </w:r>
            <w:r>
              <w:rPr>
                <w:rFonts w:ascii="Times New Roman" w:hAnsi="Times New Roman" w:cs="Times New Roman"/>
                <w:i/>
                <w:sz w:val="24"/>
                <w:szCs w:val="24"/>
                <w:lang w:val="kk-KZ"/>
              </w:rPr>
              <w:t> </w:t>
            </w:r>
            <w:r>
              <w:rPr>
                <w:rFonts w:ascii="Times New Roman" w:hAnsi="Times New Roman" w:cs="Times New Roman"/>
                <w:i/>
                <w:sz w:val="24"/>
                <w:szCs w:val="24"/>
              </w:rPr>
              <w:t>463</w:t>
            </w:r>
            <w:r>
              <w:rPr>
                <w:rFonts w:ascii="Times New Roman" w:hAnsi="Times New Roman" w:cs="Times New Roman"/>
                <w:i/>
                <w:sz w:val="24"/>
                <w:szCs w:val="24"/>
                <w:lang w:val="kk-KZ"/>
              </w:rPr>
              <w:t>,0</w:t>
            </w:r>
          </w:p>
        </w:tc>
        <w:tc>
          <w:tcPr>
            <w:tcW w:w="1417" w:type="dxa"/>
            <w:shd w:val="clear" w:color="000000" w:fill="FFFFFF"/>
            <w:noWrap/>
          </w:tcPr>
          <w:p w:rsidR="000B356D" w:rsidRPr="00AA3287"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22</w:t>
            </w:r>
            <w:r>
              <w:rPr>
                <w:rFonts w:ascii="Times New Roman" w:hAnsi="Times New Roman" w:cs="Times New Roman"/>
                <w:i/>
                <w:sz w:val="24"/>
                <w:szCs w:val="24"/>
                <w:lang w:val="kk-KZ"/>
              </w:rPr>
              <w:t> </w:t>
            </w:r>
            <w:r>
              <w:rPr>
                <w:rFonts w:ascii="Times New Roman" w:hAnsi="Times New Roman" w:cs="Times New Roman"/>
                <w:i/>
                <w:sz w:val="24"/>
                <w:szCs w:val="24"/>
              </w:rPr>
              <w:t>540</w:t>
            </w:r>
            <w:r>
              <w:rPr>
                <w:rFonts w:ascii="Times New Roman" w:hAnsi="Times New Roman" w:cs="Times New Roman"/>
                <w:i/>
                <w:sz w:val="24"/>
                <w:szCs w:val="24"/>
                <w:lang w:val="kk-KZ"/>
              </w:rPr>
              <w:t>,0</w:t>
            </w:r>
          </w:p>
        </w:tc>
        <w:tc>
          <w:tcPr>
            <w:tcW w:w="1276"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22</w:t>
            </w:r>
            <w:r>
              <w:rPr>
                <w:rFonts w:ascii="Times New Roman" w:hAnsi="Times New Roman" w:cs="Times New Roman"/>
                <w:i/>
                <w:sz w:val="24"/>
                <w:szCs w:val="24"/>
                <w:lang w:val="kk-KZ"/>
              </w:rPr>
              <w:t xml:space="preserve"> </w:t>
            </w:r>
            <w:r>
              <w:rPr>
                <w:rFonts w:ascii="Times New Roman" w:hAnsi="Times New Roman" w:cs="Times New Roman"/>
                <w:i/>
                <w:sz w:val="24"/>
                <w:szCs w:val="24"/>
              </w:rPr>
              <w:t>534,3</w:t>
            </w:r>
          </w:p>
        </w:tc>
        <w:tc>
          <w:tcPr>
            <w:tcW w:w="1417"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0B356D" w:rsidRPr="00E4787C" w:rsidTr="00FD45C6">
        <w:trPr>
          <w:trHeight w:val="264"/>
        </w:trPr>
        <w:tc>
          <w:tcPr>
            <w:tcW w:w="2977" w:type="dxa"/>
            <w:shd w:val="clear" w:color="000000" w:fill="FFFFFF"/>
          </w:tcPr>
          <w:p w:rsidR="000B356D" w:rsidRPr="009549F3" w:rsidRDefault="00083AF6"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Білім беру</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FD45C6">
        <w:trPr>
          <w:trHeight w:val="30"/>
        </w:trPr>
        <w:tc>
          <w:tcPr>
            <w:tcW w:w="2977" w:type="dxa"/>
            <w:shd w:val="clear" w:color="000000" w:fill="FFFFFF"/>
          </w:tcPr>
          <w:p w:rsidR="000B356D" w:rsidRPr="009549F3" w:rsidRDefault="00083AF6"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Денсаулық сақтау</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FD45C6">
        <w:trPr>
          <w:trHeight w:val="295"/>
        </w:trPr>
        <w:tc>
          <w:tcPr>
            <w:tcW w:w="2977" w:type="dxa"/>
            <w:shd w:val="clear" w:color="000000" w:fill="FFFFFF"/>
          </w:tcPr>
          <w:p w:rsidR="000B356D" w:rsidRPr="009549F3" w:rsidRDefault="00083AF6" w:rsidP="004C5BBB">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083AF6" w:rsidRDefault="00083AF6" w:rsidP="004C5BBB">
            <w:pPr>
              <w:pStyle w:val="2a"/>
              <w:jc w:val="right"/>
              <w:rPr>
                <w:rFonts w:ascii="Times New Roman" w:hAnsi="Times New Roman" w:cs="Times New Roman"/>
                <w:i/>
                <w:sz w:val="24"/>
                <w:szCs w:val="24"/>
                <w:lang w:val="kk-KZ"/>
              </w:rPr>
            </w:pPr>
          </w:p>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4 514,8</w:t>
            </w:r>
          </w:p>
        </w:tc>
        <w:tc>
          <w:tcPr>
            <w:tcW w:w="1370" w:type="dxa"/>
            <w:shd w:val="clear" w:color="000000" w:fill="FFFFFF"/>
          </w:tcPr>
          <w:p w:rsidR="00083AF6" w:rsidRDefault="00083AF6" w:rsidP="004C5BBB">
            <w:pPr>
              <w:pStyle w:val="2a"/>
              <w:jc w:val="right"/>
              <w:rPr>
                <w:rFonts w:ascii="Times New Roman" w:hAnsi="Times New Roman" w:cs="Times New Roman"/>
                <w:i/>
                <w:sz w:val="24"/>
                <w:szCs w:val="24"/>
              </w:rPr>
            </w:pPr>
          </w:p>
          <w:p w:rsidR="000B356D" w:rsidRPr="00AA3287"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4</w:t>
            </w:r>
            <w:r>
              <w:rPr>
                <w:rFonts w:ascii="Times New Roman" w:hAnsi="Times New Roman" w:cs="Times New Roman"/>
                <w:i/>
                <w:sz w:val="24"/>
                <w:szCs w:val="24"/>
                <w:lang w:val="kk-KZ"/>
              </w:rPr>
              <w:t> </w:t>
            </w:r>
            <w:r>
              <w:rPr>
                <w:rFonts w:ascii="Times New Roman" w:hAnsi="Times New Roman" w:cs="Times New Roman"/>
                <w:i/>
                <w:sz w:val="24"/>
                <w:szCs w:val="24"/>
              </w:rPr>
              <w:t>551</w:t>
            </w:r>
            <w:r>
              <w:rPr>
                <w:rFonts w:ascii="Times New Roman" w:hAnsi="Times New Roman" w:cs="Times New Roman"/>
                <w:i/>
                <w:sz w:val="24"/>
                <w:szCs w:val="24"/>
                <w:lang w:val="kk-KZ"/>
              </w:rPr>
              <w:t>,0</w:t>
            </w:r>
          </w:p>
        </w:tc>
        <w:tc>
          <w:tcPr>
            <w:tcW w:w="1417" w:type="dxa"/>
            <w:shd w:val="clear" w:color="000000" w:fill="FFFFFF"/>
            <w:noWrap/>
          </w:tcPr>
          <w:p w:rsidR="00083AF6" w:rsidRDefault="00083AF6" w:rsidP="004C5BBB">
            <w:pPr>
              <w:pStyle w:val="2a"/>
              <w:jc w:val="right"/>
              <w:rPr>
                <w:rFonts w:ascii="Times New Roman" w:hAnsi="Times New Roman" w:cs="Times New Roman"/>
                <w:i/>
                <w:sz w:val="24"/>
                <w:szCs w:val="24"/>
              </w:rPr>
            </w:pPr>
          </w:p>
          <w:p w:rsidR="000B356D" w:rsidRPr="00AA3287"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7</w:t>
            </w:r>
            <w:r>
              <w:rPr>
                <w:rFonts w:ascii="Times New Roman" w:hAnsi="Times New Roman" w:cs="Times New Roman"/>
                <w:i/>
                <w:sz w:val="24"/>
                <w:szCs w:val="24"/>
                <w:lang w:val="kk-KZ"/>
              </w:rPr>
              <w:t> </w:t>
            </w:r>
            <w:r>
              <w:rPr>
                <w:rFonts w:ascii="Times New Roman" w:hAnsi="Times New Roman" w:cs="Times New Roman"/>
                <w:i/>
                <w:sz w:val="24"/>
                <w:szCs w:val="24"/>
              </w:rPr>
              <w:t>059</w:t>
            </w:r>
            <w:r>
              <w:rPr>
                <w:rFonts w:ascii="Times New Roman" w:hAnsi="Times New Roman" w:cs="Times New Roman"/>
                <w:i/>
                <w:sz w:val="24"/>
                <w:szCs w:val="24"/>
                <w:lang w:val="kk-KZ"/>
              </w:rPr>
              <w:t>,0</w:t>
            </w:r>
          </w:p>
        </w:tc>
        <w:tc>
          <w:tcPr>
            <w:tcW w:w="1276" w:type="dxa"/>
            <w:shd w:val="clear" w:color="000000" w:fill="FFFFFF"/>
          </w:tcPr>
          <w:p w:rsidR="00083AF6" w:rsidRDefault="00083AF6"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6</w:t>
            </w:r>
            <w:r>
              <w:rPr>
                <w:rFonts w:ascii="Times New Roman" w:hAnsi="Times New Roman" w:cs="Times New Roman"/>
                <w:i/>
                <w:sz w:val="24"/>
                <w:szCs w:val="24"/>
                <w:lang w:val="kk-KZ"/>
              </w:rPr>
              <w:t xml:space="preserve"> </w:t>
            </w:r>
            <w:r>
              <w:rPr>
                <w:rFonts w:ascii="Times New Roman" w:hAnsi="Times New Roman" w:cs="Times New Roman"/>
                <w:i/>
                <w:sz w:val="24"/>
                <w:szCs w:val="24"/>
              </w:rPr>
              <w:t>802,7</w:t>
            </w:r>
          </w:p>
        </w:tc>
        <w:tc>
          <w:tcPr>
            <w:tcW w:w="1417" w:type="dxa"/>
            <w:shd w:val="clear" w:color="000000" w:fill="FFFFFF"/>
          </w:tcPr>
          <w:p w:rsidR="00083AF6" w:rsidRDefault="00083AF6"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96,4</w:t>
            </w:r>
          </w:p>
        </w:tc>
      </w:tr>
      <w:tr w:rsidR="000B356D" w:rsidRPr="00C25827" w:rsidTr="00FD45C6">
        <w:trPr>
          <w:trHeight w:val="295"/>
        </w:trPr>
        <w:tc>
          <w:tcPr>
            <w:tcW w:w="2977" w:type="dxa"/>
            <w:shd w:val="clear" w:color="000000" w:fill="FFFFFF"/>
          </w:tcPr>
          <w:p w:rsidR="000B356D" w:rsidRPr="009549F3" w:rsidRDefault="00083AF6" w:rsidP="004C5BBB">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Көлік және коммуникация</w:t>
            </w:r>
          </w:p>
        </w:tc>
        <w:tc>
          <w:tcPr>
            <w:tcW w:w="1182" w:type="dxa"/>
            <w:shd w:val="clear" w:color="000000" w:fill="FFFFFF"/>
          </w:tcPr>
          <w:p w:rsidR="000B356D" w:rsidRPr="005963EE" w:rsidRDefault="000B356D" w:rsidP="003A1CFD">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2 177,1</w:t>
            </w:r>
          </w:p>
        </w:tc>
        <w:tc>
          <w:tcPr>
            <w:tcW w:w="1370" w:type="dxa"/>
            <w:shd w:val="clear" w:color="000000" w:fill="FFFFFF"/>
          </w:tcPr>
          <w:p w:rsidR="000B356D" w:rsidRPr="00AA3287" w:rsidRDefault="000B356D" w:rsidP="003A1CFD">
            <w:pPr>
              <w:pStyle w:val="2a"/>
              <w:jc w:val="right"/>
              <w:rPr>
                <w:rFonts w:ascii="Times New Roman" w:hAnsi="Times New Roman" w:cs="Times New Roman"/>
                <w:i/>
                <w:sz w:val="24"/>
                <w:szCs w:val="24"/>
                <w:lang w:val="kk-KZ"/>
              </w:rPr>
            </w:pPr>
            <w:r>
              <w:rPr>
                <w:rFonts w:ascii="Times New Roman" w:hAnsi="Times New Roman" w:cs="Times New Roman"/>
                <w:i/>
                <w:sz w:val="24"/>
                <w:szCs w:val="24"/>
              </w:rPr>
              <w:t>4</w:t>
            </w:r>
            <w:r>
              <w:rPr>
                <w:rFonts w:ascii="Times New Roman" w:hAnsi="Times New Roman" w:cs="Times New Roman"/>
                <w:i/>
                <w:sz w:val="24"/>
                <w:szCs w:val="24"/>
                <w:lang w:val="kk-KZ"/>
              </w:rPr>
              <w:t> </w:t>
            </w:r>
            <w:r>
              <w:rPr>
                <w:rFonts w:ascii="Times New Roman" w:hAnsi="Times New Roman" w:cs="Times New Roman"/>
                <w:i/>
                <w:sz w:val="24"/>
                <w:szCs w:val="24"/>
              </w:rPr>
              <w:t>090</w:t>
            </w:r>
            <w:r>
              <w:rPr>
                <w:rFonts w:ascii="Times New Roman" w:hAnsi="Times New Roman" w:cs="Times New Roman"/>
                <w:i/>
                <w:sz w:val="24"/>
                <w:szCs w:val="24"/>
                <w:lang w:val="kk-KZ"/>
              </w:rPr>
              <w:t>,0</w:t>
            </w:r>
          </w:p>
        </w:tc>
        <w:tc>
          <w:tcPr>
            <w:tcW w:w="1417" w:type="dxa"/>
            <w:shd w:val="clear" w:color="000000" w:fill="FFFFFF"/>
            <w:noWrap/>
          </w:tcPr>
          <w:p w:rsidR="000B356D" w:rsidRPr="00AA3287" w:rsidRDefault="000B356D" w:rsidP="003A1CFD">
            <w:pPr>
              <w:pStyle w:val="2a"/>
              <w:jc w:val="right"/>
              <w:rPr>
                <w:rFonts w:ascii="Times New Roman" w:hAnsi="Times New Roman" w:cs="Times New Roman"/>
                <w:i/>
                <w:sz w:val="24"/>
                <w:szCs w:val="24"/>
                <w:lang w:val="kk-KZ"/>
              </w:rPr>
            </w:pPr>
            <w:r>
              <w:rPr>
                <w:rFonts w:ascii="Times New Roman" w:hAnsi="Times New Roman" w:cs="Times New Roman"/>
                <w:i/>
                <w:sz w:val="24"/>
                <w:szCs w:val="24"/>
              </w:rPr>
              <w:t>4</w:t>
            </w:r>
            <w:r>
              <w:rPr>
                <w:rFonts w:ascii="Times New Roman" w:hAnsi="Times New Roman" w:cs="Times New Roman"/>
                <w:i/>
                <w:sz w:val="24"/>
                <w:szCs w:val="24"/>
                <w:lang w:val="kk-KZ"/>
              </w:rPr>
              <w:t> </w:t>
            </w:r>
            <w:r>
              <w:rPr>
                <w:rFonts w:ascii="Times New Roman" w:hAnsi="Times New Roman" w:cs="Times New Roman"/>
                <w:i/>
                <w:sz w:val="24"/>
                <w:szCs w:val="24"/>
              </w:rPr>
              <w:t>090</w:t>
            </w:r>
            <w:r>
              <w:rPr>
                <w:rFonts w:ascii="Times New Roman" w:hAnsi="Times New Roman" w:cs="Times New Roman"/>
                <w:i/>
                <w:sz w:val="24"/>
                <w:szCs w:val="24"/>
                <w:lang w:val="kk-KZ"/>
              </w:rPr>
              <w:t>,0</w:t>
            </w:r>
          </w:p>
        </w:tc>
        <w:tc>
          <w:tcPr>
            <w:tcW w:w="1276" w:type="dxa"/>
            <w:shd w:val="clear" w:color="000000" w:fill="FFFFFF"/>
          </w:tcPr>
          <w:p w:rsidR="000B356D" w:rsidRPr="00305B2A" w:rsidRDefault="000B356D" w:rsidP="003A1CFD">
            <w:pPr>
              <w:pStyle w:val="2a"/>
              <w:jc w:val="right"/>
              <w:rPr>
                <w:rFonts w:ascii="Times New Roman" w:hAnsi="Times New Roman" w:cs="Times New Roman"/>
                <w:i/>
                <w:sz w:val="24"/>
                <w:szCs w:val="24"/>
              </w:rPr>
            </w:pPr>
            <w:r>
              <w:rPr>
                <w:rFonts w:ascii="Times New Roman" w:hAnsi="Times New Roman" w:cs="Times New Roman"/>
                <w:i/>
                <w:sz w:val="24"/>
                <w:szCs w:val="24"/>
              </w:rPr>
              <w:t>4</w:t>
            </w:r>
            <w:r>
              <w:rPr>
                <w:rFonts w:ascii="Times New Roman" w:hAnsi="Times New Roman" w:cs="Times New Roman"/>
                <w:i/>
                <w:sz w:val="24"/>
                <w:szCs w:val="24"/>
                <w:lang w:val="kk-KZ"/>
              </w:rPr>
              <w:t xml:space="preserve"> </w:t>
            </w:r>
            <w:r>
              <w:rPr>
                <w:rFonts w:ascii="Times New Roman" w:hAnsi="Times New Roman" w:cs="Times New Roman"/>
                <w:i/>
                <w:sz w:val="24"/>
                <w:szCs w:val="24"/>
              </w:rPr>
              <w:t>089,8</w:t>
            </w:r>
          </w:p>
        </w:tc>
        <w:tc>
          <w:tcPr>
            <w:tcW w:w="1417" w:type="dxa"/>
            <w:shd w:val="clear" w:color="000000" w:fill="FFFFFF"/>
          </w:tcPr>
          <w:p w:rsidR="000B356D" w:rsidRPr="00305B2A" w:rsidRDefault="000B356D" w:rsidP="003A1CFD">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0B356D" w:rsidRPr="00C25827" w:rsidTr="00FD45C6">
        <w:trPr>
          <w:trHeight w:val="295"/>
        </w:trPr>
        <w:tc>
          <w:tcPr>
            <w:tcW w:w="2977" w:type="dxa"/>
            <w:shd w:val="clear" w:color="000000" w:fill="FFFFFF"/>
          </w:tcPr>
          <w:p w:rsidR="000B356D" w:rsidRPr="009549F3" w:rsidRDefault="00083AF6" w:rsidP="004C5BBB">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Басқалар</w:t>
            </w:r>
          </w:p>
        </w:tc>
        <w:tc>
          <w:tcPr>
            <w:tcW w:w="1182" w:type="dxa"/>
            <w:shd w:val="clear" w:color="000000" w:fill="FFFFFF"/>
          </w:tcPr>
          <w:p w:rsidR="000B356D" w:rsidRPr="005963E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1 467,3</w:t>
            </w: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bl>
    <w:p w:rsidR="000241DC" w:rsidRDefault="000241DC" w:rsidP="000241DC">
      <w:pPr>
        <w:pStyle w:val="2a"/>
        <w:ind w:firstLine="567"/>
        <w:jc w:val="both"/>
        <w:rPr>
          <w:rFonts w:ascii="Times New Roman" w:hAnsi="Times New Roman" w:cs="Times New Roman"/>
          <w:sz w:val="28"/>
          <w:szCs w:val="28"/>
          <w:lang w:val="kk-KZ" w:eastAsia="ar-SA"/>
        </w:rPr>
      </w:pPr>
      <w:r w:rsidRPr="000241DC">
        <w:rPr>
          <w:rFonts w:ascii="Times New Roman" w:hAnsi="Times New Roman" w:cs="Times New Roman"/>
          <w:sz w:val="28"/>
          <w:szCs w:val="28"/>
          <w:lang w:val="kk-KZ" w:eastAsia="ar-SA"/>
        </w:rPr>
        <w:t>2020 жылы округ бюджеті 34 689,0 мың теңгені құрады. Осы жылы салықтан 2</w:t>
      </w:r>
      <w:r>
        <w:rPr>
          <w:rFonts w:ascii="Times New Roman" w:hAnsi="Times New Roman" w:cs="Times New Roman"/>
          <w:sz w:val="28"/>
          <w:szCs w:val="28"/>
          <w:lang w:val="kk-KZ" w:eastAsia="ar-SA"/>
        </w:rPr>
        <w:t xml:space="preserve"> </w:t>
      </w:r>
      <w:r w:rsidRPr="000241DC">
        <w:rPr>
          <w:rFonts w:ascii="Times New Roman" w:hAnsi="Times New Roman" w:cs="Times New Roman"/>
          <w:sz w:val="28"/>
          <w:szCs w:val="28"/>
          <w:lang w:val="kk-KZ" w:eastAsia="ar-SA"/>
        </w:rPr>
        <w:t>612,3  мың теңге жиналды, оның ішінде: жеке табыс салығы бойынша – 410,0 мың теңге, мүлік салығы 12,3 мың теңге, жер салығы 133,9  мың теңге, көлік құралдары салығы 2 056,2 мың теңге (заңды тұлғалар мен жеке тұлғалардан), коммуналдық меншіктегі мүлікті жалға беруден түсетін кірістер – 146,8 мың теңге  және 01.01.2020 жылға қолма – қол ақшаны бақылау шотынан қалдықтардың түсімі 1 260,5 мың теңге.</w:t>
      </w:r>
    </w:p>
    <w:p w:rsidR="000241DC" w:rsidRDefault="000241DC" w:rsidP="000241DC">
      <w:pPr>
        <w:pStyle w:val="2a"/>
        <w:ind w:firstLine="567"/>
        <w:jc w:val="both"/>
        <w:rPr>
          <w:rFonts w:ascii="Times New Roman" w:hAnsi="Times New Roman" w:cs="Times New Roman"/>
          <w:sz w:val="28"/>
          <w:szCs w:val="28"/>
          <w:highlight w:val="yellow"/>
          <w:lang w:val="kk-KZ" w:eastAsia="ar-SA"/>
        </w:rPr>
      </w:pPr>
      <w:r w:rsidRPr="000241DC">
        <w:rPr>
          <w:rFonts w:ascii="Times New Roman" w:hAnsi="Times New Roman" w:cs="Times New Roman"/>
          <w:sz w:val="28"/>
          <w:szCs w:val="28"/>
          <w:lang w:val="kk-KZ" w:eastAsia="ar-SA"/>
        </w:rPr>
        <w:t xml:space="preserve">Трансферттер 3 571,0 мың теңге, субвенциялар – 26 472,0 мың теңге. Игеру </w:t>
      </w:r>
      <w:r>
        <w:rPr>
          <w:rFonts w:ascii="Times New Roman" w:hAnsi="Times New Roman" w:cs="Times New Roman"/>
          <w:sz w:val="28"/>
          <w:szCs w:val="28"/>
          <w:lang w:val="kk-KZ" w:eastAsia="ar-SA"/>
        </w:rPr>
        <w:t>–</w:t>
      </w:r>
      <w:r w:rsidRPr="000241DC">
        <w:rPr>
          <w:rFonts w:ascii="Times New Roman" w:hAnsi="Times New Roman" w:cs="Times New Roman"/>
          <w:sz w:val="28"/>
          <w:szCs w:val="28"/>
          <w:lang w:val="kk-KZ" w:eastAsia="ar-SA"/>
        </w:rPr>
        <w:t xml:space="preserve"> 33</w:t>
      </w:r>
      <w:r>
        <w:rPr>
          <w:rFonts w:ascii="Times New Roman" w:hAnsi="Times New Roman" w:cs="Times New Roman"/>
          <w:sz w:val="28"/>
          <w:szCs w:val="28"/>
          <w:lang w:val="kk-KZ" w:eastAsia="ar-SA"/>
        </w:rPr>
        <w:t xml:space="preserve"> </w:t>
      </w:r>
      <w:r w:rsidRPr="000241DC">
        <w:rPr>
          <w:rFonts w:ascii="Times New Roman" w:hAnsi="Times New Roman" w:cs="Times New Roman"/>
          <w:sz w:val="28"/>
          <w:szCs w:val="28"/>
          <w:lang w:val="kk-KZ" w:eastAsia="ar-SA"/>
        </w:rPr>
        <w:t>426,8</w:t>
      </w:r>
      <w:r>
        <w:rPr>
          <w:rFonts w:ascii="Times New Roman" w:hAnsi="Times New Roman" w:cs="Times New Roman"/>
          <w:sz w:val="28"/>
          <w:szCs w:val="28"/>
          <w:lang w:val="kk-KZ" w:eastAsia="ar-SA"/>
        </w:rPr>
        <w:t xml:space="preserve"> мың теңгені немесе 99,2</w:t>
      </w:r>
      <w:r w:rsidRPr="000241DC">
        <w:rPr>
          <w:rFonts w:ascii="Times New Roman" w:hAnsi="Times New Roman" w:cs="Times New Roman"/>
          <w:sz w:val="28"/>
          <w:szCs w:val="28"/>
          <w:lang w:val="kk-KZ" w:eastAsia="ar-SA"/>
        </w:rPr>
        <w:t>% құрады.</w:t>
      </w:r>
    </w:p>
    <w:p w:rsidR="000241DC" w:rsidRPr="000241DC" w:rsidRDefault="000241DC" w:rsidP="000241DC">
      <w:pPr>
        <w:pStyle w:val="2a"/>
        <w:ind w:firstLine="567"/>
        <w:jc w:val="both"/>
        <w:rPr>
          <w:rFonts w:ascii="Times New Roman" w:hAnsi="Times New Roman" w:cs="Times New Roman"/>
          <w:sz w:val="28"/>
          <w:szCs w:val="28"/>
          <w:lang w:val="kk-KZ" w:eastAsia="ar-SA"/>
        </w:rPr>
      </w:pPr>
      <w:r w:rsidRPr="000241DC">
        <w:rPr>
          <w:rFonts w:ascii="Times New Roman" w:hAnsi="Times New Roman" w:cs="Times New Roman"/>
          <w:sz w:val="28"/>
          <w:szCs w:val="28"/>
          <w:lang w:val="kk-KZ" w:eastAsia="ar-SA"/>
        </w:rPr>
        <w:t>Бюджет қаражаты ағымдағы бағдарламаларға бағытталды:</w:t>
      </w:r>
    </w:p>
    <w:p w:rsidR="000241DC" w:rsidRDefault="000241DC" w:rsidP="000241DC">
      <w:pPr>
        <w:pStyle w:val="2a"/>
        <w:ind w:firstLine="567"/>
        <w:jc w:val="both"/>
        <w:rPr>
          <w:rFonts w:ascii="Times New Roman" w:hAnsi="Times New Roman" w:cs="Times New Roman"/>
          <w:sz w:val="28"/>
          <w:szCs w:val="28"/>
          <w:highlight w:val="yellow"/>
          <w:lang w:val="kk-KZ" w:eastAsia="ar-SA"/>
        </w:rPr>
      </w:pPr>
      <w:r w:rsidRPr="000241DC">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- 22 534,4 мың теңге;</w:t>
      </w:r>
    </w:p>
    <w:p w:rsidR="000241DC" w:rsidRPr="000241DC" w:rsidRDefault="000241DC" w:rsidP="000241DC">
      <w:pPr>
        <w:pStyle w:val="2a"/>
        <w:ind w:firstLine="567"/>
        <w:jc w:val="both"/>
        <w:rPr>
          <w:rFonts w:ascii="Times New Roman" w:hAnsi="Times New Roman" w:cs="Times New Roman"/>
          <w:sz w:val="28"/>
          <w:szCs w:val="28"/>
          <w:lang w:val="kk-KZ" w:eastAsia="ar-SA"/>
        </w:rPr>
      </w:pPr>
      <w:r w:rsidRPr="000241DC">
        <w:rPr>
          <w:rFonts w:ascii="Times New Roman" w:hAnsi="Times New Roman" w:cs="Times New Roman"/>
          <w:sz w:val="28"/>
          <w:szCs w:val="28"/>
          <w:lang w:val="kk-KZ" w:eastAsia="ar-SA"/>
        </w:rPr>
        <w:t>124008 «Елді мекендерде көшелерді жарықтандыру» - 5 330,7 мың теңге;</w:t>
      </w:r>
    </w:p>
    <w:p w:rsidR="000241DC" w:rsidRDefault="000241DC" w:rsidP="000241DC">
      <w:pPr>
        <w:pStyle w:val="2a"/>
        <w:ind w:firstLine="567"/>
        <w:jc w:val="both"/>
        <w:rPr>
          <w:rFonts w:ascii="Times New Roman" w:hAnsi="Times New Roman" w:cs="Times New Roman"/>
          <w:sz w:val="28"/>
          <w:szCs w:val="28"/>
          <w:highlight w:val="yellow"/>
          <w:lang w:val="kk-KZ" w:eastAsia="ar-SA"/>
        </w:rPr>
      </w:pPr>
      <w:r w:rsidRPr="000241DC">
        <w:rPr>
          <w:rFonts w:ascii="Times New Roman" w:hAnsi="Times New Roman" w:cs="Times New Roman"/>
          <w:sz w:val="28"/>
          <w:szCs w:val="28"/>
          <w:lang w:val="kk-KZ" w:eastAsia="ar-SA"/>
        </w:rPr>
        <w:t>124011 «Елді мекендерді абаттандыру және көгалдандыру» - 1 472,0 мың теңге;</w:t>
      </w:r>
    </w:p>
    <w:p w:rsidR="000241DC" w:rsidRDefault="000241DC" w:rsidP="000F3E59">
      <w:pPr>
        <w:pStyle w:val="2a"/>
        <w:ind w:firstLine="567"/>
        <w:jc w:val="both"/>
        <w:rPr>
          <w:rFonts w:ascii="Times New Roman" w:hAnsi="Times New Roman" w:cs="Times New Roman"/>
          <w:sz w:val="28"/>
          <w:szCs w:val="28"/>
          <w:highlight w:val="yellow"/>
          <w:lang w:val="kk-KZ" w:eastAsia="ar-SA"/>
        </w:rPr>
      </w:pPr>
      <w:r w:rsidRPr="000241DC">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жұмыс істеуін қамтамасыз ету» - 4 089,8 мың теңге.</w:t>
      </w:r>
    </w:p>
    <w:p w:rsidR="000241DC" w:rsidRPr="000241DC" w:rsidRDefault="000241DC" w:rsidP="000241DC">
      <w:pPr>
        <w:pStyle w:val="2a"/>
        <w:ind w:firstLine="567"/>
        <w:jc w:val="both"/>
        <w:rPr>
          <w:rFonts w:ascii="Times New Roman" w:hAnsi="Times New Roman" w:cs="Times New Roman"/>
          <w:sz w:val="28"/>
          <w:szCs w:val="28"/>
          <w:lang w:val="kk-KZ" w:eastAsia="ar-SA"/>
        </w:rPr>
      </w:pPr>
      <w:r w:rsidRPr="000241DC">
        <w:rPr>
          <w:rFonts w:ascii="Times New Roman" w:hAnsi="Times New Roman" w:cs="Times New Roman"/>
          <w:sz w:val="28"/>
          <w:szCs w:val="28"/>
          <w:lang w:val="kk-KZ" w:eastAsia="ar-SA"/>
        </w:rPr>
        <w:t>01.01.2021 жылға бюджет қаражатының бос қалдықтары – 635,9</w:t>
      </w:r>
      <w:r>
        <w:rPr>
          <w:rFonts w:ascii="Times New Roman" w:hAnsi="Times New Roman" w:cs="Times New Roman"/>
          <w:sz w:val="28"/>
          <w:szCs w:val="28"/>
          <w:lang w:val="kk-KZ" w:eastAsia="ar-SA"/>
        </w:rPr>
        <w:t xml:space="preserve"> </w:t>
      </w:r>
      <w:r w:rsidRPr="000241DC">
        <w:rPr>
          <w:rFonts w:ascii="Times New Roman" w:hAnsi="Times New Roman" w:cs="Times New Roman"/>
          <w:sz w:val="28"/>
          <w:szCs w:val="28"/>
          <w:lang w:val="kk-KZ" w:eastAsia="ar-SA"/>
        </w:rPr>
        <w:t>мың теңге.</w:t>
      </w:r>
    </w:p>
    <w:p w:rsidR="000241DC" w:rsidRDefault="000241DC" w:rsidP="000241DC">
      <w:pPr>
        <w:pStyle w:val="2a"/>
        <w:ind w:firstLine="567"/>
        <w:jc w:val="both"/>
        <w:rPr>
          <w:rFonts w:ascii="Times New Roman" w:hAnsi="Times New Roman" w:cs="Times New Roman"/>
          <w:sz w:val="28"/>
          <w:szCs w:val="28"/>
          <w:highlight w:val="yellow"/>
          <w:lang w:val="kk-KZ" w:eastAsia="ar-SA"/>
        </w:rPr>
      </w:pPr>
      <w:r w:rsidRPr="000241DC">
        <w:rPr>
          <w:rFonts w:ascii="Times New Roman" w:hAnsi="Times New Roman" w:cs="Times New Roman"/>
          <w:sz w:val="28"/>
          <w:szCs w:val="28"/>
          <w:lang w:val="kk-KZ" w:eastAsia="ar-SA"/>
        </w:rPr>
        <w:t xml:space="preserve">Округте </w:t>
      </w:r>
      <w:r>
        <w:rPr>
          <w:rFonts w:ascii="Times New Roman" w:hAnsi="Times New Roman" w:cs="Times New Roman"/>
          <w:sz w:val="28"/>
          <w:szCs w:val="28"/>
          <w:lang w:val="kk-KZ" w:eastAsia="ar-SA"/>
        </w:rPr>
        <w:t>АӘК-і алушылар болып табылатын 6 отбасы (28 адам) тұрады. Есепті кезеңде 121</w:t>
      </w:r>
      <w:r w:rsidRPr="000241DC">
        <w:rPr>
          <w:rFonts w:ascii="Times New Roman" w:hAnsi="Times New Roman" w:cs="Times New Roman"/>
          <w:sz w:val="28"/>
          <w:szCs w:val="28"/>
          <w:lang w:val="kk-KZ" w:eastAsia="ar-SA"/>
        </w:rPr>
        <w:t xml:space="preserve"> адам жұмысқа орналастырыл</w:t>
      </w:r>
      <w:r>
        <w:rPr>
          <w:rFonts w:ascii="Times New Roman" w:hAnsi="Times New Roman" w:cs="Times New Roman"/>
          <w:sz w:val="28"/>
          <w:szCs w:val="28"/>
          <w:lang w:val="kk-KZ" w:eastAsia="ar-SA"/>
        </w:rPr>
        <w:t>ды, оқуға және қайта даярлауға 5</w:t>
      </w:r>
      <w:r w:rsidRPr="000241DC">
        <w:rPr>
          <w:rFonts w:ascii="Times New Roman" w:hAnsi="Times New Roman" w:cs="Times New Roman"/>
          <w:sz w:val="28"/>
          <w:szCs w:val="28"/>
          <w:lang w:val="kk-KZ" w:eastAsia="ar-SA"/>
        </w:rPr>
        <w:t xml:space="preserve"> адам </w:t>
      </w:r>
      <w:r>
        <w:rPr>
          <w:rFonts w:ascii="Times New Roman" w:hAnsi="Times New Roman" w:cs="Times New Roman"/>
          <w:sz w:val="28"/>
          <w:szCs w:val="28"/>
          <w:lang w:val="kk-KZ" w:eastAsia="ar-SA"/>
        </w:rPr>
        <w:t>жіберілді. Жастар тәжірибесіне 4</w:t>
      </w:r>
      <w:r w:rsidRPr="000241DC">
        <w:rPr>
          <w:rFonts w:ascii="Times New Roman" w:hAnsi="Times New Roman" w:cs="Times New Roman"/>
          <w:sz w:val="28"/>
          <w:szCs w:val="28"/>
          <w:lang w:val="kk-KZ" w:eastAsia="ar-SA"/>
        </w:rPr>
        <w:t xml:space="preserve"> адам жіберілді.</w:t>
      </w:r>
    </w:p>
    <w:p w:rsidR="000241DC" w:rsidRDefault="000241DC" w:rsidP="00242C5A">
      <w:pPr>
        <w:pStyle w:val="2a"/>
        <w:ind w:firstLine="567"/>
        <w:jc w:val="both"/>
        <w:rPr>
          <w:rFonts w:ascii="Times New Roman" w:hAnsi="Times New Roman" w:cs="Times New Roman"/>
          <w:sz w:val="28"/>
          <w:szCs w:val="28"/>
          <w:highlight w:val="yellow"/>
          <w:lang w:val="kk-KZ" w:eastAsia="ar-SA"/>
        </w:rPr>
      </w:pPr>
      <w:r w:rsidRPr="000241DC">
        <w:rPr>
          <w:rFonts w:ascii="Times New Roman" w:hAnsi="Times New Roman" w:cs="Times New Roman"/>
          <w:sz w:val="28"/>
          <w:szCs w:val="28"/>
          <w:lang w:val="kk-KZ" w:eastAsia="ar-SA"/>
        </w:rPr>
        <w:t>Округте төрт мектеп жұмыс істейді, онда 253 оқушы оқиды, балабақшаға 33 тәрбиеленуші барады.</w:t>
      </w:r>
    </w:p>
    <w:p w:rsidR="000E49DD" w:rsidRPr="00EE1425" w:rsidRDefault="00EE1425" w:rsidP="009907BB">
      <w:pPr>
        <w:pStyle w:val="2a"/>
        <w:ind w:firstLine="567"/>
        <w:jc w:val="center"/>
        <w:rPr>
          <w:rFonts w:ascii="Times New Roman" w:hAnsi="Times New Roman" w:cs="Times New Roman"/>
          <w:b/>
          <w:sz w:val="28"/>
          <w:szCs w:val="28"/>
          <w:u w:val="single"/>
          <w:lang w:val="kk-KZ" w:eastAsia="ar-SA"/>
        </w:rPr>
      </w:pPr>
      <w:r w:rsidRPr="00EE1425">
        <w:rPr>
          <w:rFonts w:ascii="Times New Roman" w:hAnsi="Times New Roman" w:cs="Times New Roman"/>
          <w:b/>
          <w:sz w:val="28"/>
          <w:szCs w:val="28"/>
          <w:u w:val="single"/>
          <w:lang w:val="kk-KZ" w:eastAsia="ar-SA"/>
        </w:rPr>
        <w:t>«Новопавлов селолық округі әкімінің аппараты» ММ-і</w:t>
      </w:r>
    </w:p>
    <w:p w:rsidR="009907BB" w:rsidRPr="009907BB" w:rsidRDefault="009907BB" w:rsidP="009907BB">
      <w:pPr>
        <w:pStyle w:val="2a"/>
        <w:ind w:firstLine="567"/>
        <w:jc w:val="both"/>
        <w:rPr>
          <w:rFonts w:ascii="Times New Roman" w:hAnsi="Times New Roman" w:cs="Times New Roman"/>
          <w:sz w:val="28"/>
          <w:szCs w:val="28"/>
          <w:lang w:val="kk-KZ" w:eastAsia="ar-SA"/>
        </w:rPr>
      </w:pPr>
      <w:r w:rsidRPr="009907BB">
        <w:rPr>
          <w:rFonts w:ascii="Times New Roman" w:hAnsi="Times New Roman" w:cs="Times New Roman"/>
          <w:sz w:val="28"/>
          <w:szCs w:val="28"/>
          <w:lang w:val="kk-KZ" w:eastAsia="ar-SA"/>
        </w:rPr>
        <w:t>2021 жылд</w:t>
      </w:r>
      <w:r>
        <w:rPr>
          <w:rFonts w:ascii="Times New Roman" w:hAnsi="Times New Roman" w:cs="Times New Roman"/>
          <w:sz w:val="28"/>
          <w:szCs w:val="28"/>
          <w:lang w:val="kk-KZ" w:eastAsia="ar-SA"/>
        </w:rPr>
        <w:t>ың 1 қаңтарына халық саны - 716 адамды немесе 237</w:t>
      </w:r>
      <w:r w:rsidRPr="009907BB">
        <w:rPr>
          <w:rFonts w:ascii="Times New Roman" w:hAnsi="Times New Roman" w:cs="Times New Roman"/>
          <w:sz w:val="28"/>
          <w:szCs w:val="28"/>
          <w:lang w:val="kk-KZ" w:eastAsia="ar-SA"/>
        </w:rPr>
        <w:t xml:space="preserve"> отбасын құрайды.</w:t>
      </w:r>
      <w:r>
        <w:rPr>
          <w:rFonts w:ascii="Times New Roman" w:hAnsi="Times New Roman" w:cs="Times New Roman"/>
          <w:sz w:val="28"/>
          <w:szCs w:val="28"/>
          <w:lang w:val="kk-KZ" w:eastAsia="ar-SA"/>
        </w:rPr>
        <w:t xml:space="preserve"> </w:t>
      </w:r>
      <w:r w:rsidRPr="009907BB">
        <w:rPr>
          <w:rFonts w:ascii="Times New Roman" w:hAnsi="Times New Roman" w:cs="Times New Roman"/>
          <w:sz w:val="28"/>
          <w:szCs w:val="28"/>
          <w:lang w:val="kk-KZ" w:eastAsia="ar-SA"/>
        </w:rPr>
        <w:t>01.01.2020 жылдан бастап 2000-нан астам тұрғыны бар Новопавлов селолық округі бюджеттің төртінші деңгейіне өтті.</w:t>
      </w:r>
    </w:p>
    <w:p w:rsidR="000B356D" w:rsidRPr="00452C47" w:rsidRDefault="00B57391" w:rsidP="000B356D">
      <w:pPr>
        <w:pStyle w:val="2a"/>
        <w:ind w:firstLine="708"/>
        <w:jc w:val="right"/>
        <w:rPr>
          <w:rFonts w:ascii="Times New Roman" w:hAnsi="Times New Roman" w:cs="Times New Roman"/>
          <w:sz w:val="24"/>
          <w:szCs w:val="24"/>
        </w:rPr>
      </w:pPr>
      <w:r>
        <w:rPr>
          <w:rFonts w:ascii="Times New Roman" w:hAnsi="Times New Roman" w:cs="Times New Roman"/>
          <w:sz w:val="24"/>
          <w:szCs w:val="24"/>
        </w:rPr>
        <w:t>мың тең</w:t>
      </w:r>
      <w:r w:rsidR="000B356D" w:rsidRPr="00452C47">
        <w:rPr>
          <w:rFonts w:ascii="Times New Roman" w:hAnsi="Times New Roman" w:cs="Times New Roman"/>
          <w:sz w:val="24"/>
          <w:szCs w:val="24"/>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276"/>
        <w:gridCol w:w="1417"/>
      </w:tblGrid>
      <w:tr w:rsidR="000B356D" w:rsidRPr="00E4787C" w:rsidTr="00FD45C6">
        <w:trPr>
          <w:trHeight w:val="390"/>
        </w:trPr>
        <w:tc>
          <w:tcPr>
            <w:tcW w:w="2977" w:type="dxa"/>
            <w:vMerge w:val="restart"/>
            <w:shd w:val="clear" w:color="000000" w:fill="FFFFFF"/>
            <w:vAlign w:val="center"/>
            <w:hideMark/>
          </w:tcPr>
          <w:p w:rsidR="000B356D" w:rsidRPr="00D72BBC" w:rsidRDefault="00B57391" w:rsidP="004C5BBB">
            <w:pPr>
              <w:pStyle w:val="2a"/>
              <w:jc w:val="center"/>
              <w:rPr>
                <w:rFonts w:ascii="Times New Roman" w:hAnsi="Times New Roman" w:cs="Times New Roman"/>
                <w:b/>
                <w:sz w:val="24"/>
                <w:szCs w:val="24"/>
              </w:rPr>
            </w:pPr>
            <w:r w:rsidRPr="00554E10">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0B356D" w:rsidRPr="006C29DF" w:rsidRDefault="00B57391" w:rsidP="004C5BBB">
            <w:pPr>
              <w:pStyle w:val="2a"/>
              <w:jc w:val="center"/>
              <w:rPr>
                <w:rFonts w:ascii="Times New Roman" w:hAnsi="Times New Roman" w:cs="Times New Roman"/>
                <w:b/>
                <w:color w:val="000000"/>
                <w:sz w:val="24"/>
                <w:szCs w:val="24"/>
              </w:rPr>
            </w:pPr>
            <w:r w:rsidRPr="00B57391">
              <w:rPr>
                <w:rFonts w:ascii="Times New Roman" w:hAnsi="Times New Roman" w:cs="Times New Roman"/>
                <w:b/>
                <w:bCs/>
                <w:color w:val="000000"/>
                <w:sz w:val="24"/>
                <w:szCs w:val="24"/>
                <w:lang w:val="kk-KZ"/>
              </w:rPr>
              <w:t>Новопавлов селолық округі</w:t>
            </w:r>
          </w:p>
        </w:tc>
      </w:tr>
      <w:tr w:rsidR="000B356D" w:rsidRPr="00E4787C" w:rsidTr="00FD45C6">
        <w:trPr>
          <w:trHeight w:val="739"/>
        </w:trPr>
        <w:tc>
          <w:tcPr>
            <w:tcW w:w="2977" w:type="dxa"/>
            <w:vMerge/>
            <w:vAlign w:val="center"/>
            <w:hideMark/>
          </w:tcPr>
          <w:p w:rsidR="000B356D" w:rsidRPr="009549F3" w:rsidRDefault="000B356D" w:rsidP="004C5BBB">
            <w:pPr>
              <w:pStyle w:val="2a"/>
              <w:jc w:val="center"/>
              <w:rPr>
                <w:rFonts w:ascii="Times New Roman" w:hAnsi="Times New Roman" w:cs="Times New Roman"/>
                <w:sz w:val="24"/>
                <w:szCs w:val="24"/>
              </w:rPr>
            </w:pPr>
          </w:p>
        </w:tc>
        <w:tc>
          <w:tcPr>
            <w:tcW w:w="1182" w:type="dxa"/>
            <w:shd w:val="clear" w:color="000000" w:fill="FFFFFF"/>
            <w:vAlign w:val="center"/>
            <w:hideMark/>
          </w:tcPr>
          <w:p w:rsidR="000B356D" w:rsidRPr="009549F3" w:rsidRDefault="00B57391" w:rsidP="004C5BBB">
            <w:pPr>
              <w:pStyle w:val="2a"/>
              <w:jc w:val="center"/>
              <w:rPr>
                <w:rFonts w:ascii="Times New Roman" w:hAnsi="Times New Roman" w:cs="Times New Roman"/>
                <w:sz w:val="24"/>
                <w:szCs w:val="24"/>
              </w:rPr>
            </w:pPr>
            <w:r w:rsidRPr="00B6471B">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0B356D" w:rsidRPr="009549F3" w:rsidRDefault="00B57391"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0B356D" w:rsidRPr="009549F3" w:rsidRDefault="00B57391"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жылдың түзетілген жылдық бюджеті</w:t>
            </w:r>
          </w:p>
        </w:tc>
        <w:tc>
          <w:tcPr>
            <w:tcW w:w="1276" w:type="dxa"/>
            <w:shd w:val="clear" w:color="000000" w:fill="FFFFFF"/>
            <w:vAlign w:val="center"/>
            <w:hideMark/>
          </w:tcPr>
          <w:p w:rsidR="000B356D" w:rsidRPr="009549F3" w:rsidRDefault="00B57391"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жылғы нақты түсім</w:t>
            </w:r>
          </w:p>
        </w:tc>
        <w:tc>
          <w:tcPr>
            <w:tcW w:w="1417" w:type="dxa"/>
            <w:shd w:val="clear" w:color="000000" w:fill="FFFFFF"/>
            <w:vAlign w:val="center"/>
            <w:hideMark/>
          </w:tcPr>
          <w:p w:rsidR="00B57391" w:rsidRPr="00B57391" w:rsidRDefault="00B57391" w:rsidP="00B57391">
            <w:pPr>
              <w:pStyle w:val="2a"/>
              <w:jc w:val="center"/>
              <w:rPr>
                <w:rFonts w:ascii="Times New Roman" w:hAnsi="Times New Roman" w:cs="Times New Roman"/>
                <w:b/>
                <w:sz w:val="24"/>
                <w:szCs w:val="24"/>
              </w:rPr>
            </w:pPr>
            <w:r w:rsidRPr="00B57391">
              <w:rPr>
                <w:rFonts w:ascii="Times New Roman" w:hAnsi="Times New Roman" w:cs="Times New Roman"/>
                <w:b/>
                <w:sz w:val="24"/>
                <w:szCs w:val="24"/>
              </w:rPr>
              <w:t>жоспардың орындалуы</w:t>
            </w:r>
          </w:p>
          <w:p w:rsidR="000B356D" w:rsidRPr="009549F3" w:rsidRDefault="00B57391" w:rsidP="00B57391">
            <w:pPr>
              <w:pStyle w:val="2a"/>
              <w:jc w:val="center"/>
              <w:rPr>
                <w:rFonts w:ascii="Times New Roman" w:hAnsi="Times New Roman" w:cs="Times New Roman"/>
                <w:sz w:val="24"/>
                <w:szCs w:val="24"/>
              </w:rPr>
            </w:pPr>
            <w:r w:rsidRPr="00B57391">
              <w:rPr>
                <w:rFonts w:ascii="Times New Roman" w:hAnsi="Times New Roman" w:cs="Times New Roman"/>
                <w:b/>
                <w:sz w:val="24"/>
                <w:szCs w:val="24"/>
              </w:rPr>
              <w:t>%</w:t>
            </w:r>
          </w:p>
        </w:tc>
      </w:tr>
      <w:tr w:rsidR="000B356D" w:rsidRPr="00354839" w:rsidTr="00FD45C6">
        <w:trPr>
          <w:trHeight w:val="517"/>
        </w:trPr>
        <w:tc>
          <w:tcPr>
            <w:tcW w:w="2977" w:type="dxa"/>
            <w:vMerge w:val="restart"/>
            <w:shd w:val="clear" w:color="000000" w:fill="FFFFFF"/>
            <w:vAlign w:val="center"/>
            <w:hideMark/>
          </w:tcPr>
          <w:p w:rsidR="000B356D" w:rsidRPr="00354839" w:rsidRDefault="0044169C" w:rsidP="004C5BBB">
            <w:pPr>
              <w:pStyle w:val="2a"/>
              <w:rPr>
                <w:rFonts w:ascii="Times New Roman" w:hAnsi="Times New Roman" w:cs="Times New Roman"/>
                <w:b/>
                <w:sz w:val="24"/>
                <w:szCs w:val="24"/>
              </w:rPr>
            </w:pPr>
            <w:r w:rsidRPr="0019037D">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0B356D" w:rsidRPr="00354839" w:rsidRDefault="000B356D" w:rsidP="004C5BBB">
            <w:pPr>
              <w:jc w:val="right"/>
              <w:rPr>
                <w:rFonts w:ascii="Times New Roman" w:hAnsi="Times New Roman" w:cs="Times New Roman"/>
                <w:b/>
                <w:sz w:val="24"/>
                <w:szCs w:val="24"/>
              </w:rPr>
            </w:pPr>
          </w:p>
        </w:tc>
        <w:tc>
          <w:tcPr>
            <w:tcW w:w="1370"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19</w:t>
            </w:r>
            <w:r w:rsidRPr="00354839">
              <w:rPr>
                <w:rFonts w:ascii="Times New Roman" w:hAnsi="Times New Roman" w:cs="Times New Roman"/>
                <w:b/>
                <w:sz w:val="24"/>
                <w:szCs w:val="24"/>
                <w:lang w:val="kk-KZ"/>
              </w:rPr>
              <w:t xml:space="preserve"> </w:t>
            </w:r>
            <w:r w:rsidRPr="00354839">
              <w:rPr>
                <w:rFonts w:ascii="Times New Roman" w:hAnsi="Times New Roman" w:cs="Times New Roman"/>
                <w:b/>
                <w:sz w:val="24"/>
                <w:szCs w:val="24"/>
              </w:rPr>
              <w:t>018,0</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25</w:t>
            </w:r>
            <w:r w:rsidRPr="00354839">
              <w:rPr>
                <w:rFonts w:ascii="Times New Roman" w:hAnsi="Times New Roman" w:cs="Times New Roman"/>
                <w:b/>
                <w:sz w:val="24"/>
                <w:szCs w:val="24"/>
                <w:lang w:val="kk-KZ"/>
              </w:rPr>
              <w:t xml:space="preserve"> </w:t>
            </w:r>
            <w:r w:rsidRPr="00354839">
              <w:rPr>
                <w:rFonts w:ascii="Times New Roman" w:hAnsi="Times New Roman" w:cs="Times New Roman"/>
                <w:b/>
                <w:sz w:val="24"/>
                <w:szCs w:val="24"/>
              </w:rPr>
              <w:t>286,0</w:t>
            </w:r>
          </w:p>
        </w:tc>
        <w:tc>
          <w:tcPr>
            <w:tcW w:w="1276"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22</w:t>
            </w:r>
            <w:r w:rsidRPr="00354839">
              <w:rPr>
                <w:rFonts w:ascii="Times New Roman" w:hAnsi="Times New Roman" w:cs="Times New Roman"/>
                <w:b/>
                <w:sz w:val="24"/>
                <w:szCs w:val="24"/>
                <w:lang w:val="kk-KZ"/>
              </w:rPr>
              <w:t xml:space="preserve"> </w:t>
            </w:r>
            <w:r w:rsidRPr="00354839">
              <w:rPr>
                <w:rFonts w:ascii="Times New Roman" w:hAnsi="Times New Roman" w:cs="Times New Roman"/>
                <w:b/>
                <w:sz w:val="24"/>
                <w:szCs w:val="24"/>
              </w:rPr>
              <w:t>918,6</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90,6</w:t>
            </w:r>
          </w:p>
        </w:tc>
      </w:tr>
      <w:tr w:rsidR="000B356D" w:rsidRPr="00354839" w:rsidTr="00FD45C6">
        <w:trPr>
          <w:trHeight w:val="276"/>
        </w:trPr>
        <w:tc>
          <w:tcPr>
            <w:tcW w:w="2977" w:type="dxa"/>
            <w:vMerge/>
            <w:vAlign w:val="center"/>
            <w:hideMark/>
          </w:tcPr>
          <w:p w:rsidR="000B356D" w:rsidRPr="00354839" w:rsidRDefault="000B356D" w:rsidP="004C5BBB">
            <w:pPr>
              <w:pStyle w:val="2a"/>
              <w:rPr>
                <w:rFonts w:ascii="Times New Roman" w:hAnsi="Times New Roman" w:cs="Times New Roman"/>
                <w:sz w:val="24"/>
                <w:szCs w:val="24"/>
              </w:rPr>
            </w:pPr>
          </w:p>
        </w:tc>
        <w:tc>
          <w:tcPr>
            <w:tcW w:w="1182" w:type="dxa"/>
            <w:vMerge/>
          </w:tcPr>
          <w:p w:rsidR="000B356D" w:rsidRPr="00354839" w:rsidRDefault="000B356D" w:rsidP="004C5BBB">
            <w:pPr>
              <w:pStyle w:val="2a"/>
              <w:jc w:val="right"/>
              <w:rPr>
                <w:rFonts w:ascii="Times New Roman" w:hAnsi="Times New Roman" w:cs="Times New Roman"/>
                <w:b/>
                <w:sz w:val="24"/>
                <w:szCs w:val="24"/>
                <w:highlight w:val="yellow"/>
              </w:rPr>
            </w:pPr>
          </w:p>
        </w:tc>
        <w:tc>
          <w:tcPr>
            <w:tcW w:w="1370" w:type="dxa"/>
            <w:vMerge/>
          </w:tcPr>
          <w:p w:rsidR="000B356D" w:rsidRPr="00354839"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54839" w:rsidRDefault="000B356D" w:rsidP="004C5BBB">
            <w:pPr>
              <w:pStyle w:val="2a"/>
              <w:jc w:val="right"/>
              <w:rPr>
                <w:rFonts w:ascii="Times New Roman" w:hAnsi="Times New Roman" w:cs="Times New Roman"/>
                <w:b/>
                <w:sz w:val="24"/>
                <w:szCs w:val="24"/>
                <w:highlight w:val="yellow"/>
              </w:rPr>
            </w:pPr>
          </w:p>
        </w:tc>
        <w:tc>
          <w:tcPr>
            <w:tcW w:w="1276" w:type="dxa"/>
            <w:vMerge/>
          </w:tcPr>
          <w:p w:rsidR="000B356D" w:rsidRPr="00354839"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54839" w:rsidRDefault="000B356D" w:rsidP="004C5BBB">
            <w:pPr>
              <w:pStyle w:val="2a"/>
              <w:jc w:val="right"/>
              <w:rPr>
                <w:rFonts w:ascii="Times New Roman" w:hAnsi="Times New Roman" w:cs="Times New Roman"/>
                <w:b/>
                <w:sz w:val="24"/>
                <w:szCs w:val="24"/>
                <w:highlight w:val="yellow"/>
              </w:rPr>
            </w:pPr>
          </w:p>
        </w:tc>
      </w:tr>
      <w:tr w:rsidR="000B356D" w:rsidRPr="00354839" w:rsidTr="00FD45C6">
        <w:trPr>
          <w:trHeight w:val="330"/>
        </w:trPr>
        <w:tc>
          <w:tcPr>
            <w:tcW w:w="2977" w:type="dxa"/>
            <w:shd w:val="clear" w:color="000000" w:fill="FFFFFF"/>
            <w:vAlign w:val="center"/>
            <w:hideMark/>
          </w:tcPr>
          <w:p w:rsidR="000B356D" w:rsidRPr="00354839" w:rsidRDefault="0044169C"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Кірістер, олардың ішінде:</w:t>
            </w:r>
          </w:p>
        </w:tc>
        <w:tc>
          <w:tcPr>
            <w:tcW w:w="1182" w:type="dxa"/>
            <w:shd w:val="clear" w:color="000000" w:fill="FFFFFF"/>
          </w:tcPr>
          <w:p w:rsidR="000B356D" w:rsidRPr="00354839" w:rsidRDefault="000B356D" w:rsidP="004C5BBB">
            <w:pPr>
              <w:pStyle w:val="2a"/>
              <w:jc w:val="right"/>
              <w:rPr>
                <w:rFonts w:ascii="Times New Roman" w:hAnsi="Times New Roman" w:cs="Times New Roman"/>
                <w:b/>
                <w:sz w:val="24"/>
                <w:szCs w:val="24"/>
              </w:rPr>
            </w:pPr>
          </w:p>
        </w:tc>
        <w:tc>
          <w:tcPr>
            <w:tcW w:w="1370" w:type="dxa"/>
            <w:shd w:val="clear" w:color="000000" w:fill="FFFFFF"/>
          </w:tcPr>
          <w:p w:rsidR="0044169C" w:rsidRDefault="0044169C"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3</w:t>
            </w:r>
            <w:r w:rsidRPr="00354839">
              <w:rPr>
                <w:rFonts w:ascii="Times New Roman" w:hAnsi="Times New Roman" w:cs="Times New Roman"/>
                <w:b/>
                <w:sz w:val="24"/>
                <w:szCs w:val="24"/>
                <w:lang w:val="kk-KZ"/>
              </w:rPr>
              <w:t xml:space="preserve"> </w:t>
            </w:r>
            <w:r w:rsidRPr="00354839">
              <w:rPr>
                <w:rFonts w:ascii="Times New Roman" w:hAnsi="Times New Roman" w:cs="Times New Roman"/>
                <w:b/>
                <w:sz w:val="24"/>
                <w:szCs w:val="24"/>
              </w:rPr>
              <w:t>214,0</w:t>
            </w:r>
          </w:p>
        </w:tc>
        <w:tc>
          <w:tcPr>
            <w:tcW w:w="1417" w:type="dxa"/>
            <w:shd w:val="clear" w:color="000000" w:fill="FFFFFF"/>
          </w:tcPr>
          <w:p w:rsidR="0044169C" w:rsidRDefault="0044169C"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4 677</w:t>
            </w:r>
            <w:r w:rsidRPr="00354839">
              <w:rPr>
                <w:rFonts w:ascii="Times New Roman" w:hAnsi="Times New Roman" w:cs="Times New Roman"/>
                <w:b/>
                <w:sz w:val="24"/>
                <w:szCs w:val="24"/>
              </w:rPr>
              <w:t>,0</w:t>
            </w:r>
          </w:p>
        </w:tc>
        <w:tc>
          <w:tcPr>
            <w:tcW w:w="1276" w:type="dxa"/>
            <w:shd w:val="clear" w:color="000000" w:fill="FFFFFF"/>
          </w:tcPr>
          <w:p w:rsidR="0044169C" w:rsidRDefault="0044169C"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2 309,6</w:t>
            </w:r>
          </w:p>
        </w:tc>
        <w:tc>
          <w:tcPr>
            <w:tcW w:w="1417" w:type="dxa"/>
            <w:shd w:val="clear" w:color="000000" w:fill="FFFFFF"/>
          </w:tcPr>
          <w:p w:rsidR="0044169C" w:rsidRDefault="0044169C"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49,4</w:t>
            </w:r>
          </w:p>
        </w:tc>
      </w:tr>
      <w:tr w:rsidR="000B356D" w:rsidRPr="00354839" w:rsidTr="00FD45C6">
        <w:trPr>
          <w:trHeight w:val="399"/>
        </w:trPr>
        <w:tc>
          <w:tcPr>
            <w:tcW w:w="2977" w:type="dxa"/>
            <w:shd w:val="clear" w:color="000000" w:fill="FFFFFF"/>
            <w:vAlign w:val="center"/>
            <w:hideMark/>
          </w:tcPr>
          <w:p w:rsidR="000B356D" w:rsidRPr="00354839" w:rsidRDefault="0044169C"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0B356D" w:rsidRPr="00354839"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3</w:t>
            </w:r>
            <w:r w:rsidRPr="00354839">
              <w:rPr>
                <w:rFonts w:ascii="Times New Roman" w:hAnsi="Times New Roman" w:cs="Times New Roman"/>
                <w:b/>
                <w:sz w:val="24"/>
                <w:szCs w:val="24"/>
                <w:lang w:val="kk-KZ"/>
              </w:rPr>
              <w:t xml:space="preserve"> </w:t>
            </w:r>
            <w:r w:rsidRPr="00354839">
              <w:rPr>
                <w:rFonts w:ascii="Times New Roman" w:hAnsi="Times New Roman" w:cs="Times New Roman"/>
                <w:b/>
                <w:sz w:val="24"/>
                <w:szCs w:val="24"/>
              </w:rPr>
              <w:t>214,0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3</w:t>
            </w:r>
            <w:r w:rsidRPr="00354839">
              <w:rPr>
                <w:rFonts w:ascii="Times New Roman" w:hAnsi="Times New Roman" w:cs="Times New Roman"/>
                <w:b/>
                <w:sz w:val="24"/>
                <w:szCs w:val="24"/>
                <w:lang w:val="kk-KZ"/>
              </w:rPr>
              <w:t xml:space="preserve"> </w:t>
            </w:r>
            <w:r w:rsidRPr="00354839">
              <w:rPr>
                <w:rFonts w:ascii="Times New Roman" w:hAnsi="Times New Roman" w:cs="Times New Roman"/>
                <w:b/>
                <w:sz w:val="24"/>
                <w:szCs w:val="24"/>
              </w:rPr>
              <w:t>214,0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806,8</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25,1</w:t>
            </w:r>
          </w:p>
        </w:tc>
      </w:tr>
      <w:tr w:rsidR="000B356D" w:rsidRPr="00354839" w:rsidTr="00FD45C6">
        <w:trPr>
          <w:trHeight w:val="273"/>
        </w:trPr>
        <w:tc>
          <w:tcPr>
            <w:tcW w:w="2977" w:type="dxa"/>
            <w:shd w:val="clear" w:color="000000" w:fill="FFFFFF"/>
            <w:vAlign w:val="center"/>
            <w:hideMark/>
          </w:tcPr>
          <w:p w:rsidR="000B356D" w:rsidRPr="00354839" w:rsidRDefault="0044169C"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Жеке табыс салығы</w:t>
            </w:r>
          </w:p>
        </w:tc>
        <w:tc>
          <w:tcPr>
            <w:tcW w:w="1182" w:type="dxa"/>
            <w:shd w:val="clear" w:color="000000" w:fill="FFFFFF"/>
          </w:tcPr>
          <w:p w:rsidR="000B356D" w:rsidRPr="00354839"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Pr="00354839" w:rsidRDefault="000B356D" w:rsidP="003D54DD">
            <w:pPr>
              <w:pStyle w:val="2a"/>
              <w:jc w:val="right"/>
              <w:rPr>
                <w:rFonts w:ascii="Times New Roman" w:hAnsi="Times New Roman" w:cs="Times New Roman"/>
                <w:i/>
                <w:sz w:val="24"/>
                <w:szCs w:val="24"/>
              </w:rPr>
            </w:pPr>
            <w:r w:rsidRPr="00354839">
              <w:rPr>
                <w:rFonts w:ascii="Times New Roman" w:hAnsi="Times New Roman" w:cs="Times New Roman"/>
                <w:i/>
                <w:sz w:val="24"/>
                <w:szCs w:val="24"/>
              </w:rPr>
              <w:t>980,0</w:t>
            </w:r>
          </w:p>
        </w:tc>
        <w:tc>
          <w:tcPr>
            <w:tcW w:w="1417" w:type="dxa"/>
            <w:shd w:val="clear" w:color="000000" w:fill="FFFFFF"/>
          </w:tcPr>
          <w:p w:rsidR="000B356D" w:rsidRPr="00354839" w:rsidRDefault="000B356D" w:rsidP="003D54DD">
            <w:pPr>
              <w:pStyle w:val="2a"/>
              <w:jc w:val="right"/>
              <w:rPr>
                <w:rFonts w:ascii="Times New Roman" w:hAnsi="Times New Roman" w:cs="Times New Roman"/>
                <w:i/>
                <w:sz w:val="24"/>
                <w:szCs w:val="24"/>
              </w:rPr>
            </w:pPr>
            <w:r w:rsidRPr="00354839">
              <w:rPr>
                <w:rFonts w:ascii="Times New Roman" w:hAnsi="Times New Roman" w:cs="Times New Roman"/>
                <w:i/>
                <w:sz w:val="24"/>
                <w:szCs w:val="24"/>
              </w:rPr>
              <w:t>980,0</w:t>
            </w:r>
          </w:p>
        </w:tc>
        <w:tc>
          <w:tcPr>
            <w:tcW w:w="1276" w:type="dxa"/>
            <w:shd w:val="clear" w:color="000000" w:fill="FFFFFF"/>
          </w:tcPr>
          <w:p w:rsidR="000B356D" w:rsidRPr="00354839" w:rsidRDefault="000B356D" w:rsidP="003D54DD">
            <w:pPr>
              <w:pStyle w:val="2a"/>
              <w:jc w:val="right"/>
              <w:rPr>
                <w:rFonts w:ascii="Times New Roman" w:hAnsi="Times New Roman" w:cs="Times New Roman"/>
                <w:i/>
                <w:sz w:val="24"/>
                <w:szCs w:val="24"/>
              </w:rPr>
            </w:pPr>
            <w:r w:rsidRPr="00354839">
              <w:rPr>
                <w:rFonts w:ascii="Times New Roman" w:hAnsi="Times New Roman" w:cs="Times New Roman"/>
                <w:i/>
                <w:sz w:val="24"/>
                <w:szCs w:val="24"/>
              </w:rPr>
              <w:t>40,0</w:t>
            </w:r>
          </w:p>
        </w:tc>
        <w:tc>
          <w:tcPr>
            <w:tcW w:w="1417" w:type="dxa"/>
            <w:shd w:val="clear" w:color="000000" w:fill="FFFFFF"/>
          </w:tcPr>
          <w:p w:rsidR="000B356D" w:rsidRPr="00354839" w:rsidRDefault="000B356D" w:rsidP="003D54DD">
            <w:pPr>
              <w:pStyle w:val="2a"/>
              <w:jc w:val="right"/>
              <w:rPr>
                <w:rFonts w:ascii="Times New Roman" w:hAnsi="Times New Roman" w:cs="Times New Roman"/>
                <w:i/>
                <w:sz w:val="24"/>
                <w:szCs w:val="24"/>
              </w:rPr>
            </w:pPr>
            <w:r w:rsidRPr="00354839">
              <w:rPr>
                <w:rFonts w:ascii="Times New Roman" w:hAnsi="Times New Roman" w:cs="Times New Roman"/>
                <w:i/>
                <w:sz w:val="24"/>
                <w:szCs w:val="24"/>
              </w:rPr>
              <w:t>4,1</w:t>
            </w:r>
          </w:p>
        </w:tc>
      </w:tr>
      <w:tr w:rsidR="000B356D" w:rsidRPr="00354839" w:rsidTr="00FD45C6">
        <w:trPr>
          <w:trHeight w:val="125"/>
        </w:trPr>
        <w:tc>
          <w:tcPr>
            <w:tcW w:w="2977" w:type="dxa"/>
            <w:shd w:val="clear" w:color="000000" w:fill="FFFFFF"/>
            <w:vAlign w:val="center"/>
            <w:hideMark/>
          </w:tcPr>
          <w:p w:rsidR="000B356D" w:rsidRPr="00354839" w:rsidRDefault="0044169C"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Мүлік салығы</w:t>
            </w:r>
          </w:p>
        </w:tc>
        <w:tc>
          <w:tcPr>
            <w:tcW w:w="1182" w:type="dxa"/>
            <w:shd w:val="clear" w:color="000000" w:fill="FFFFFF"/>
          </w:tcPr>
          <w:p w:rsidR="000B356D" w:rsidRPr="00354839"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Pr="0044169C" w:rsidRDefault="0044169C" w:rsidP="0044169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32,0</w:t>
            </w:r>
          </w:p>
        </w:tc>
        <w:tc>
          <w:tcPr>
            <w:tcW w:w="1417" w:type="dxa"/>
            <w:shd w:val="clear" w:color="000000" w:fill="FFFFFF"/>
          </w:tcPr>
          <w:p w:rsidR="000B356D" w:rsidRPr="00354839" w:rsidRDefault="000B356D" w:rsidP="0044169C">
            <w:pPr>
              <w:pStyle w:val="2a"/>
              <w:jc w:val="right"/>
              <w:rPr>
                <w:rFonts w:ascii="Times New Roman" w:hAnsi="Times New Roman" w:cs="Times New Roman"/>
                <w:i/>
                <w:sz w:val="24"/>
                <w:szCs w:val="24"/>
              </w:rPr>
            </w:pPr>
            <w:r w:rsidRPr="00354839">
              <w:rPr>
                <w:rFonts w:ascii="Times New Roman" w:hAnsi="Times New Roman" w:cs="Times New Roman"/>
                <w:i/>
                <w:sz w:val="24"/>
                <w:szCs w:val="24"/>
              </w:rPr>
              <w:t>32,0</w:t>
            </w:r>
          </w:p>
        </w:tc>
        <w:tc>
          <w:tcPr>
            <w:tcW w:w="1276" w:type="dxa"/>
            <w:shd w:val="clear" w:color="000000" w:fill="FFFFFF"/>
          </w:tcPr>
          <w:p w:rsidR="000B356D" w:rsidRPr="00354839" w:rsidRDefault="000B356D" w:rsidP="0044169C">
            <w:pPr>
              <w:pStyle w:val="2a"/>
              <w:jc w:val="right"/>
              <w:rPr>
                <w:rFonts w:ascii="Times New Roman" w:hAnsi="Times New Roman" w:cs="Times New Roman"/>
                <w:i/>
                <w:sz w:val="24"/>
                <w:szCs w:val="24"/>
              </w:rPr>
            </w:pPr>
            <w:r w:rsidRPr="00354839">
              <w:rPr>
                <w:rFonts w:ascii="Times New Roman" w:hAnsi="Times New Roman" w:cs="Times New Roman"/>
                <w:i/>
                <w:sz w:val="24"/>
                <w:szCs w:val="24"/>
              </w:rPr>
              <w:t>11,9</w:t>
            </w:r>
          </w:p>
        </w:tc>
        <w:tc>
          <w:tcPr>
            <w:tcW w:w="1417" w:type="dxa"/>
            <w:shd w:val="clear" w:color="000000" w:fill="FFFFFF"/>
          </w:tcPr>
          <w:p w:rsidR="000B356D" w:rsidRPr="00354839" w:rsidRDefault="000B356D" w:rsidP="0044169C">
            <w:pPr>
              <w:pStyle w:val="2a"/>
              <w:jc w:val="right"/>
              <w:rPr>
                <w:rFonts w:ascii="Times New Roman" w:hAnsi="Times New Roman" w:cs="Times New Roman"/>
                <w:i/>
                <w:sz w:val="24"/>
                <w:szCs w:val="24"/>
              </w:rPr>
            </w:pPr>
            <w:r w:rsidRPr="00354839">
              <w:rPr>
                <w:rFonts w:ascii="Times New Roman" w:hAnsi="Times New Roman" w:cs="Times New Roman"/>
                <w:i/>
                <w:sz w:val="24"/>
                <w:szCs w:val="24"/>
              </w:rPr>
              <w:t>37,2</w:t>
            </w:r>
          </w:p>
        </w:tc>
      </w:tr>
      <w:tr w:rsidR="000B356D" w:rsidRPr="00354839" w:rsidTr="00FD45C6">
        <w:trPr>
          <w:trHeight w:val="258"/>
        </w:trPr>
        <w:tc>
          <w:tcPr>
            <w:tcW w:w="2977" w:type="dxa"/>
            <w:shd w:val="clear" w:color="000000" w:fill="FFFFFF"/>
            <w:vAlign w:val="center"/>
            <w:hideMark/>
          </w:tcPr>
          <w:p w:rsidR="000B356D" w:rsidRPr="00354839" w:rsidRDefault="0044169C"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Жер салығы</w:t>
            </w:r>
          </w:p>
        </w:tc>
        <w:tc>
          <w:tcPr>
            <w:tcW w:w="1182" w:type="dxa"/>
            <w:shd w:val="clear" w:color="000000" w:fill="FFFFFF"/>
          </w:tcPr>
          <w:p w:rsidR="000B356D" w:rsidRPr="00354839"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22,0</w:t>
            </w:r>
          </w:p>
        </w:tc>
        <w:tc>
          <w:tcPr>
            <w:tcW w:w="1417" w:type="dxa"/>
            <w:shd w:val="clear" w:color="000000" w:fill="FFFFFF"/>
          </w:tcPr>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22,0</w:t>
            </w:r>
          </w:p>
        </w:tc>
        <w:tc>
          <w:tcPr>
            <w:tcW w:w="1276" w:type="dxa"/>
            <w:shd w:val="clear" w:color="000000" w:fill="FFFFFF"/>
          </w:tcPr>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45,3</w:t>
            </w:r>
          </w:p>
        </w:tc>
        <w:tc>
          <w:tcPr>
            <w:tcW w:w="1417" w:type="dxa"/>
            <w:shd w:val="clear" w:color="000000" w:fill="FFFFFF"/>
          </w:tcPr>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205,8</w:t>
            </w:r>
          </w:p>
        </w:tc>
      </w:tr>
      <w:tr w:rsidR="000B356D" w:rsidRPr="00354839" w:rsidTr="00FD45C6">
        <w:trPr>
          <w:trHeight w:val="398"/>
        </w:trPr>
        <w:tc>
          <w:tcPr>
            <w:tcW w:w="2977" w:type="dxa"/>
            <w:shd w:val="clear" w:color="000000" w:fill="FFFFFF"/>
            <w:vAlign w:val="center"/>
            <w:hideMark/>
          </w:tcPr>
          <w:p w:rsidR="000B356D" w:rsidRPr="00354839" w:rsidRDefault="0044169C"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0B356D" w:rsidRPr="00354839"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2</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180,0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2</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180,0</w:t>
            </w:r>
          </w:p>
        </w:tc>
        <w:tc>
          <w:tcPr>
            <w:tcW w:w="1276"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709,6</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32,6</w:t>
            </w:r>
          </w:p>
        </w:tc>
      </w:tr>
      <w:tr w:rsidR="000B356D" w:rsidRPr="00354839" w:rsidTr="00FD45C6">
        <w:trPr>
          <w:trHeight w:val="563"/>
        </w:trPr>
        <w:tc>
          <w:tcPr>
            <w:tcW w:w="2977" w:type="dxa"/>
            <w:shd w:val="clear" w:color="000000" w:fill="FFFFFF"/>
            <w:hideMark/>
          </w:tcPr>
          <w:p w:rsidR="000B356D" w:rsidRPr="00354839" w:rsidRDefault="0044169C" w:rsidP="004C5BBB">
            <w:pPr>
              <w:pStyle w:val="2a"/>
              <w:rPr>
                <w:rFonts w:ascii="Times New Roman" w:hAnsi="Times New Roman" w:cs="Times New Roman"/>
                <w:b/>
                <w:iCs/>
                <w:sz w:val="24"/>
                <w:szCs w:val="24"/>
              </w:rPr>
            </w:pPr>
            <w:r w:rsidRPr="0044169C">
              <w:rPr>
                <w:rFonts w:ascii="Times New Roman" w:hAnsi="Times New Roman" w:cs="Times New Roman"/>
                <w:b/>
                <w:iCs/>
                <w:sz w:val="24"/>
                <w:szCs w:val="24"/>
              </w:rPr>
              <w:t>Салықтық емес түсімдер, соның ішінде:</w:t>
            </w:r>
          </w:p>
        </w:tc>
        <w:tc>
          <w:tcPr>
            <w:tcW w:w="1182" w:type="dxa"/>
            <w:shd w:val="clear" w:color="000000" w:fill="FFFFFF"/>
            <w:noWrap/>
          </w:tcPr>
          <w:p w:rsidR="000B356D" w:rsidRPr="00354839"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lang w:val="kk-KZ"/>
              </w:rPr>
              <w:t>0</w:t>
            </w:r>
            <w:r w:rsidRPr="00354839">
              <w:rPr>
                <w:rFonts w:ascii="Times New Roman" w:hAnsi="Times New Roman" w:cs="Times New Roman"/>
                <w:b/>
                <w:sz w:val="24"/>
                <w:szCs w:val="24"/>
              </w:rPr>
              <w:t>,0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E05AC3">
              <w:rPr>
                <w:rFonts w:ascii="Times New Roman" w:hAnsi="Times New Roman" w:cs="Times New Roman"/>
                <w:b/>
                <w:sz w:val="24"/>
                <w:szCs w:val="24"/>
              </w:rPr>
              <w:t>1</w:t>
            </w:r>
            <w:r>
              <w:rPr>
                <w:rFonts w:ascii="Times New Roman" w:hAnsi="Times New Roman" w:cs="Times New Roman"/>
                <w:b/>
                <w:sz w:val="24"/>
                <w:szCs w:val="24"/>
              </w:rPr>
              <w:t xml:space="preserve"> </w:t>
            </w:r>
            <w:r w:rsidRPr="00E05AC3">
              <w:rPr>
                <w:rFonts w:ascii="Times New Roman" w:hAnsi="Times New Roman" w:cs="Times New Roman"/>
                <w:b/>
                <w:sz w:val="24"/>
                <w:szCs w:val="24"/>
              </w:rPr>
              <w:t>463,0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1 502,4</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102,7</w:t>
            </w:r>
          </w:p>
        </w:tc>
      </w:tr>
      <w:tr w:rsidR="000B356D" w:rsidRPr="00354839" w:rsidTr="00FD45C6">
        <w:trPr>
          <w:trHeight w:val="787"/>
        </w:trPr>
        <w:tc>
          <w:tcPr>
            <w:tcW w:w="2977" w:type="dxa"/>
            <w:shd w:val="clear" w:color="000000" w:fill="FFFFFF"/>
            <w:vAlign w:val="center"/>
            <w:hideMark/>
          </w:tcPr>
          <w:p w:rsidR="000B356D" w:rsidRPr="00354839" w:rsidRDefault="0044169C"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0B356D" w:rsidRPr="00354839"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 xml:space="preserve">         </w:t>
            </w: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39,4</w:t>
            </w:r>
          </w:p>
        </w:tc>
        <w:tc>
          <w:tcPr>
            <w:tcW w:w="1417" w:type="dxa"/>
            <w:shd w:val="clear" w:color="000000" w:fill="FFFFFF"/>
          </w:tcPr>
          <w:p w:rsidR="000B356D" w:rsidRPr="00354839" w:rsidRDefault="000B356D" w:rsidP="004C5BBB">
            <w:pPr>
              <w:pStyle w:val="2a"/>
              <w:jc w:val="right"/>
              <w:rPr>
                <w:rFonts w:ascii="Times New Roman" w:hAnsi="Times New Roman" w:cs="Times New Roman"/>
                <w:i/>
                <w:sz w:val="24"/>
                <w:szCs w:val="24"/>
                <w:lang w:val="kk-KZ"/>
              </w:rPr>
            </w:pPr>
          </w:p>
        </w:tc>
      </w:tr>
      <w:tr w:rsidR="000B356D" w:rsidRPr="00354839" w:rsidTr="00FD45C6">
        <w:trPr>
          <w:trHeight w:val="618"/>
        </w:trPr>
        <w:tc>
          <w:tcPr>
            <w:tcW w:w="2977" w:type="dxa"/>
            <w:shd w:val="clear" w:color="000000" w:fill="FFFFFF"/>
            <w:vAlign w:val="center"/>
          </w:tcPr>
          <w:p w:rsidR="000B356D" w:rsidRPr="00354839" w:rsidRDefault="0044169C"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0B356D" w:rsidRPr="00354839"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354839" w:rsidRDefault="000B356D" w:rsidP="004C5BBB">
            <w:pPr>
              <w:pStyle w:val="2a"/>
              <w:jc w:val="right"/>
              <w:rPr>
                <w:rFonts w:ascii="Times New Roman" w:hAnsi="Times New Roman" w:cs="Times New Roman"/>
                <w:i/>
                <w:sz w:val="24"/>
                <w:szCs w:val="24"/>
              </w:rPr>
            </w:pPr>
          </w:p>
        </w:tc>
      </w:tr>
      <w:tr w:rsidR="000B356D" w:rsidRPr="00354839" w:rsidTr="00FD45C6">
        <w:trPr>
          <w:trHeight w:val="374"/>
        </w:trPr>
        <w:tc>
          <w:tcPr>
            <w:tcW w:w="2977" w:type="dxa"/>
            <w:shd w:val="clear" w:color="000000" w:fill="FFFFFF"/>
            <w:vAlign w:val="center"/>
            <w:hideMark/>
          </w:tcPr>
          <w:p w:rsidR="000B356D" w:rsidRPr="004629B4" w:rsidRDefault="0044169C" w:rsidP="004C5BBB">
            <w:pPr>
              <w:pStyle w:val="2a"/>
              <w:rPr>
                <w:rFonts w:ascii="Times New Roman" w:hAnsi="Times New Roman" w:cs="Times New Roman"/>
                <w:i/>
                <w:sz w:val="24"/>
                <w:szCs w:val="24"/>
              </w:rPr>
            </w:pPr>
            <w:r w:rsidRPr="00840EC2">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0B356D" w:rsidRPr="004629B4"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Pr="004629B4" w:rsidRDefault="000B356D" w:rsidP="004C5BBB">
            <w:pPr>
              <w:pStyle w:val="2a"/>
              <w:jc w:val="right"/>
              <w:rPr>
                <w:rFonts w:ascii="Times New Roman" w:hAnsi="Times New Roman" w:cs="Times New Roman"/>
                <w:i/>
                <w:sz w:val="24"/>
                <w:szCs w:val="24"/>
                <w:lang w:val="kk-KZ"/>
              </w:rPr>
            </w:pPr>
          </w:p>
          <w:p w:rsidR="000B356D" w:rsidRPr="004629B4" w:rsidRDefault="000B356D" w:rsidP="004C5BBB">
            <w:pPr>
              <w:pStyle w:val="2a"/>
              <w:jc w:val="right"/>
              <w:rPr>
                <w:rFonts w:ascii="Times New Roman" w:hAnsi="Times New Roman" w:cs="Times New Roman"/>
                <w:i/>
                <w:sz w:val="24"/>
                <w:szCs w:val="24"/>
              </w:rPr>
            </w:pPr>
            <w:r w:rsidRPr="004629B4">
              <w:rPr>
                <w:rFonts w:ascii="Times New Roman" w:hAnsi="Times New Roman" w:cs="Times New Roman"/>
                <w:i/>
                <w:sz w:val="24"/>
                <w:szCs w:val="24"/>
                <w:lang w:val="kk-KZ"/>
              </w:rPr>
              <w:t>0</w:t>
            </w:r>
            <w:r w:rsidRPr="004629B4">
              <w:rPr>
                <w:rFonts w:ascii="Times New Roman" w:hAnsi="Times New Roman" w:cs="Times New Roman"/>
                <w:i/>
                <w:sz w:val="24"/>
                <w:szCs w:val="24"/>
              </w:rPr>
              <w:t>,0</w:t>
            </w:r>
          </w:p>
        </w:tc>
        <w:tc>
          <w:tcPr>
            <w:tcW w:w="1417" w:type="dxa"/>
            <w:shd w:val="clear" w:color="000000" w:fill="FFFFFF"/>
            <w:noWrap/>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rPr>
            </w:pPr>
            <w:r w:rsidRPr="004629B4">
              <w:rPr>
                <w:rFonts w:ascii="Times New Roman" w:hAnsi="Times New Roman" w:cs="Times New Roman"/>
                <w:i/>
                <w:sz w:val="24"/>
                <w:szCs w:val="24"/>
              </w:rPr>
              <w:t>1 463,0</w:t>
            </w:r>
          </w:p>
        </w:tc>
        <w:tc>
          <w:tcPr>
            <w:tcW w:w="1276" w:type="dxa"/>
            <w:shd w:val="clear" w:color="000000" w:fill="FFFFFF"/>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1 463,</w:t>
            </w:r>
            <w:r w:rsidRPr="004629B4">
              <w:rPr>
                <w:rFonts w:ascii="Times New Roman" w:hAnsi="Times New Roman" w:cs="Times New Roman"/>
                <w:i/>
                <w:sz w:val="24"/>
                <w:szCs w:val="24"/>
                <w:lang w:val="kk-KZ"/>
              </w:rPr>
              <w:t>4</w:t>
            </w:r>
          </w:p>
        </w:tc>
        <w:tc>
          <w:tcPr>
            <w:tcW w:w="1417" w:type="dxa"/>
            <w:shd w:val="clear" w:color="000000" w:fill="FFFFFF"/>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rPr>
            </w:pPr>
            <w:r w:rsidRPr="004629B4">
              <w:rPr>
                <w:rFonts w:ascii="Times New Roman" w:hAnsi="Times New Roman" w:cs="Times New Roman"/>
                <w:i/>
                <w:sz w:val="24"/>
                <w:szCs w:val="24"/>
              </w:rPr>
              <w:t>100,0</w:t>
            </w:r>
          </w:p>
        </w:tc>
      </w:tr>
      <w:tr w:rsidR="000B356D" w:rsidRPr="00354839" w:rsidTr="00FD45C6">
        <w:trPr>
          <w:trHeight w:val="523"/>
        </w:trPr>
        <w:tc>
          <w:tcPr>
            <w:tcW w:w="2977" w:type="dxa"/>
            <w:shd w:val="clear" w:color="000000" w:fill="FFFFFF"/>
            <w:hideMark/>
          </w:tcPr>
          <w:p w:rsidR="000B356D" w:rsidRPr="00354839" w:rsidRDefault="0044169C"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0B356D" w:rsidRPr="00354839"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15</w:t>
            </w:r>
            <w:r w:rsidRPr="00354839">
              <w:rPr>
                <w:rFonts w:ascii="Times New Roman" w:hAnsi="Times New Roman" w:cs="Times New Roman"/>
                <w:b/>
                <w:sz w:val="24"/>
                <w:szCs w:val="24"/>
                <w:lang w:val="kk-KZ"/>
              </w:rPr>
              <w:t xml:space="preserve"> </w:t>
            </w:r>
            <w:r w:rsidRPr="00354839">
              <w:rPr>
                <w:rFonts w:ascii="Times New Roman" w:hAnsi="Times New Roman" w:cs="Times New Roman"/>
                <w:b/>
                <w:sz w:val="24"/>
                <w:szCs w:val="24"/>
              </w:rPr>
              <w:t>804,0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20</w:t>
            </w:r>
            <w:r w:rsidRPr="00354839">
              <w:rPr>
                <w:rFonts w:ascii="Times New Roman" w:hAnsi="Times New Roman" w:cs="Times New Roman"/>
                <w:b/>
                <w:sz w:val="24"/>
                <w:szCs w:val="24"/>
                <w:lang w:val="kk-KZ"/>
              </w:rPr>
              <w:t xml:space="preserve"> </w:t>
            </w:r>
            <w:r w:rsidRPr="00354839">
              <w:rPr>
                <w:rFonts w:ascii="Times New Roman" w:hAnsi="Times New Roman" w:cs="Times New Roman"/>
                <w:b/>
                <w:sz w:val="24"/>
                <w:szCs w:val="24"/>
              </w:rPr>
              <w:t>609,0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20</w:t>
            </w:r>
            <w:r w:rsidRPr="00354839">
              <w:rPr>
                <w:rFonts w:ascii="Times New Roman" w:hAnsi="Times New Roman" w:cs="Times New Roman"/>
                <w:b/>
                <w:sz w:val="24"/>
                <w:szCs w:val="24"/>
                <w:lang w:val="kk-KZ"/>
              </w:rPr>
              <w:t xml:space="preserve"> </w:t>
            </w:r>
            <w:r w:rsidRPr="00354839">
              <w:rPr>
                <w:rFonts w:ascii="Times New Roman" w:hAnsi="Times New Roman" w:cs="Times New Roman"/>
                <w:b/>
                <w:sz w:val="24"/>
                <w:szCs w:val="24"/>
              </w:rPr>
              <w:t>609,0</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54839" w:rsidRDefault="000B356D" w:rsidP="004C5BBB">
            <w:pPr>
              <w:pStyle w:val="2a"/>
              <w:jc w:val="right"/>
              <w:rPr>
                <w:rFonts w:ascii="Times New Roman" w:hAnsi="Times New Roman" w:cs="Times New Roman"/>
                <w:b/>
                <w:sz w:val="24"/>
                <w:szCs w:val="24"/>
              </w:rPr>
            </w:pPr>
            <w:r w:rsidRPr="00354839">
              <w:rPr>
                <w:rFonts w:ascii="Times New Roman" w:hAnsi="Times New Roman" w:cs="Times New Roman"/>
                <w:b/>
                <w:sz w:val="24"/>
                <w:szCs w:val="24"/>
              </w:rPr>
              <w:t>100</w:t>
            </w:r>
            <w:r>
              <w:rPr>
                <w:rFonts w:ascii="Times New Roman" w:hAnsi="Times New Roman" w:cs="Times New Roman"/>
                <w:b/>
                <w:sz w:val="24"/>
                <w:szCs w:val="24"/>
              </w:rPr>
              <w:t>,0</w:t>
            </w:r>
          </w:p>
        </w:tc>
      </w:tr>
      <w:tr w:rsidR="000B356D" w:rsidRPr="00354839" w:rsidTr="00FD45C6">
        <w:trPr>
          <w:trHeight w:val="687"/>
        </w:trPr>
        <w:tc>
          <w:tcPr>
            <w:tcW w:w="2977" w:type="dxa"/>
            <w:shd w:val="clear" w:color="000000" w:fill="FFFFFF"/>
            <w:vAlign w:val="bottom"/>
            <w:hideMark/>
          </w:tcPr>
          <w:p w:rsidR="000B356D" w:rsidRPr="00354839" w:rsidRDefault="0044169C"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0B356D" w:rsidRPr="00354839"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15</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804,0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20</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609,0</w:t>
            </w:r>
          </w:p>
        </w:tc>
        <w:tc>
          <w:tcPr>
            <w:tcW w:w="1276"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20</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609,0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354839" w:rsidTr="00FD45C6">
        <w:trPr>
          <w:trHeight w:val="525"/>
        </w:trPr>
        <w:tc>
          <w:tcPr>
            <w:tcW w:w="2977" w:type="dxa"/>
            <w:shd w:val="clear" w:color="000000" w:fill="FFFFFF"/>
            <w:hideMark/>
          </w:tcPr>
          <w:p w:rsidR="000B356D" w:rsidRPr="00354839" w:rsidRDefault="0044169C"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0B356D" w:rsidRPr="00354839"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 xml:space="preserve">      </w:t>
            </w:r>
          </w:p>
          <w:p w:rsidR="000B356D" w:rsidRPr="00354839"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 xml:space="preserve">  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 xml:space="preserve">       </w:t>
            </w: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4</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805,0</w:t>
            </w:r>
          </w:p>
        </w:tc>
        <w:tc>
          <w:tcPr>
            <w:tcW w:w="1276"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4</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805,0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354839" w:rsidTr="00FD45C6">
        <w:trPr>
          <w:trHeight w:val="113"/>
        </w:trPr>
        <w:tc>
          <w:tcPr>
            <w:tcW w:w="2977" w:type="dxa"/>
            <w:shd w:val="clear" w:color="000000" w:fill="FFFFFF"/>
            <w:hideMark/>
          </w:tcPr>
          <w:p w:rsidR="000B356D" w:rsidRPr="00354839" w:rsidRDefault="0044169C"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Субвенциялар</w:t>
            </w:r>
          </w:p>
        </w:tc>
        <w:tc>
          <w:tcPr>
            <w:tcW w:w="1182" w:type="dxa"/>
            <w:shd w:val="clear" w:color="000000" w:fill="FFFFFF"/>
          </w:tcPr>
          <w:p w:rsidR="000B356D" w:rsidRPr="00354839"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15</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804,0</w:t>
            </w:r>
          </w:p>
        </w:tc>
        <w:tc>
          <w:tcPr>
            <w:tcW w:w="1417" w:type="dxa"/>
            <w:shd w:val="clear" w:color="000000" w:fill="FFFFFF"/>
            <w:noWrap/>
          </w:tcPr>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15</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804,0</w:t>
            </w:r>
          </w:p>
        </w:tc>
        <w:tc>
          <w:tcPr>
            <w:tcW w:w="1276" w:type="dxa"/>
            <w:shd w:val="clear" w:color="000000" w:fill="FFFFFF"/>
          </w:tcPr>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15</w:t>
            </w:r>
            <w:r w:rsidRPr="00354839">
              <w:rPr>
                <w:rFonts w:ascii="Times New Roman" w:hAnsi="Times New Roman" w:cs="Times New Roman"/>
                <w:i/>
                <w:sz w:val="24"/>
                <w:szCs w:val="24"/>
                <w:lang w:val="kk-KZ"/>
              </w:rPr>
              <w:t xml:space="preserve"> </w:t>
            </w:r>
            <w:r w:rsidRPr="00354839">
              <w:rPr>
                <w:rFonts w:ascii="Times New Roman" w:hAnsi="Times New Roman" w:cs="Times New Roman"/>
                <w:i/>
                <w:sz w:val="24"/>
                <w:szCs w:val="24"/>
              </w:rPr>
              <w:t>804,0</w:t>
            </w:r>
          </w:p>
        </w:tc>
        <w:tc>
          <w:tcPr>
            <w:tcW w:w="1417" w:type="dxa"/>
            <w:shd w:val="clear" w:color="000000" w:fill="FFFFFF"/>
          </w:tcPr>
          <w:p w:rsidR="000B356D" w:rsidRPr="00354839" w:rsidRDefault="000B356D" w:rsidP="004C5BBB">
            <w:pPr>
              <w:pStyle w:val="2a"/>
              <w:jc w:val="right"/>
              <w:rPr>
                <w:rFonts w:ascii="Times New Roman" w:hAnsi="Times New Roman" w:cs="Times New Roman"/>
                <w:i/>
                <w:sz w:val="24"/>
                <w:szCs w:val="24"/>
              </w:rPr>
            </w:pPr>
            <w:r w:rsidRPr="00354839">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354839" w:rsidTr="00FD45C6">
        <w:trPr>
          <w:trHeight w:val="246"/>
        </w:trPr>
        <w:tc>
          <w:tcPr>
            <w:tcW w:w="2977" w:type="dxa"/>
            <w:shd w:val="clear" w:color="000000" w:fill="FFFFFF"/>
            <w:hideMark/>
          </w:tcPr>
          <w:p w:rsidR="000B356D" w:rsidRPr="00354839" w:rsidRDefault="0044169C"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Шығыстар, оның ішінде:</w:t>
            </w:r>
          </w:p>
        </w:tc>
        <w:tc>
          <w:tcPr>
            <w:tcW w:w="1182" w:type="dxa"/>
            <w:shd w:val="clear" w:color="000000" w:fill="FFFFFF"/>
          </w:tcPr>
          <w:p w:rsidR="000B356D" w:rsidRPr="00C61B78" w:rsidRDefault="000B356D" w:rsidP="004C5BBB">
            <w:pPr>
              <w:jc w:val="right"/>
              <w:rPr>
                <w:rFonts w:ascii="Times New Roman" w:hAnsi="Times New Roman" w:cs="Times New Roman"/>
                <w:b/>
                <w:bCs/>
                <w:color w:val="000000"/>
                <w:sz w:val="24"/>
                <w:szCs w:val="24"/>
                <w:lang w:val="kk-KZ"/>
              </w:rPr>
            </w:pPr>
            <w:r w:rsidRPr="00C61B78">
              <w:rPr>
                <w:rFonts w:ascii="Times New Roman" w:hAnsi="Times New Roman" w:cs="Times New Roman"/>
                <w:b/>
                <w:bCs/>
                <w:color w:val="000000"/>
                <w:sz w:val="24"/>
                <w:szCs w:val="24"/>
                <w:lang w:val="kk-KZ"/>
              </w:rPr>
              <w:t>21 761,7</w:t>
            </w:r>
          </w:p>
        </w:tc>
        <w:tc>
          <w:tcPr>
            <w:tcW w:w="1370" w:type="dxa"/>
            <w:shd w:val="clear" w:color="000000" w:fill="FFFFFF"/>
          </w:tcPr>
          <w:p w:rsidR="000B356D" w:rsidRPr="00C61B78" w:rsidRDefault="000B356D" w:rsidP="004C5BBB">
            <w:pPr>
              <w:pStyle w:val="2a"/>
              <w:jc w:val="right"/>
              <w:rPr>
                <w:rFonts w:ascii="Times New Roman" w:hAnsi="Times New Roman" w:cs="Times New Roman"/>
                <w:b/>
                <w:sz w:val="24"/>
                <w:szCs w:val="24"/>
              </w:rPr>
            </w:pPr>
            <w:r w:rsidRPr="00C61B78">
              <w:rPr>
                <w:rFonts w:ascii="Times New Roman" w:hAnsi="Times New Roman" w:cs="Times New Roman"/>
                <w:b/>
                <w:sz w:val="24"/>
                <w:szCs w:val="24"/>
              </w:rPr>
              <w:t>19</w:t>
            </w:r>
            <w:r w:rsidRPr="00C61B78">
              <w:rPr>
                <w:rFonts w:ascii="Times New Roman" w:hAnsi="Times New Roman" w:cs="Times New Roman"/>
                <w:b/>
                <w:sz w:val="24"/>
                <w:szCs w:val="24"/>
                <w:lang w:val="kk-KZ"/>
              </w:rPr>
              <w:t xml:space="preserve"> </w:t>
            </w:r>
            <w:r w:rsidRPr="00C61B78">
              <w:rPr>
                <w:rFonts w:ascii="Times New Roman" w:hAnsi="Times New Roman" w:cs="Times New Roman"/>
                <w:b/>
                <w:sz w:val="24"/>
                <w:szCs w:val="24"/>
              </w:rPr>
              <w:t>018,0</w:t>
            </w:r>
          </w:p>
        </w:tc>
        <w:tc>
          <w:tcPr>
            <w:tcW w:w="1417" w:type="dxa"/>
            <w:shd w:val="clear" w:color="000000" w:fill="FFFFFF"/>
            <w:noWrap/>
          </w:tcPr>
          <w:p w:rsidR="000B356D" w:rsidRPr="00C61B78" w:rsidRDefault="000B356D" w:rsidP="004C5BBB">
            <w:pPr>
              <w:pStyle w:val="2a"/>
              <w:jc w:val="right"/>
              <w:rPr>
                <w:rFonts w:ascii="Times New Roman" w:hAnsi="Times New Roman" w:cs="Times New Roman"/>
                <w:b/>
                <w:sz w:val="24"/>
                <w:szCs w:val="24"/>
              </w:rPr>
            </w:pPr>
            <w:r w:rsidRPr="00C61B78">
              <w:rPr>
                <w:rFonts w:ascii="Times New Roman" w:hAnsi="Times New Roman" w:cs="Times New Roman"/>
                <w:b/>
                <w:sz w:val="24"/>
                <w:szCs w:val="24"/>
              </w:rPr>
              <w:t>25</w:t>
            </w:r>
            <w:r w:rsidRPr="00C61B78">
              <w:rPr>
                <w:rFonts w:ascii="Times New Roman" w:hAnsi="Times New Roman" w:cs="Times New Roman"/>
                <w:b/>
                <w:sz w:val="24"/>
                <w:szCs w:val="24"/>
                <w:lang w:val="kk-KZ"/>
              </w:rPr>
              <w:t xml:space="preserve"> </w:t>
            </w:r>
            <w:r w:rsidRPr="00C61B78">
              <w:rPr>
                <w:rFonts w:ascii="Times New Roman" w:hAnsi="Times New Roman" w:cs="Times New Roman"/>
                <w:b/>
                <w:sz w:val="24"/>
                <w:szCs w:val="24"/>
              </w:rPr>
              <w:t>286,0</w:t>
            </w:r>
          </w:p>
        </w:tc>
        <w:tc>
          <w:tcPr>
            <w:tcW w:w="1276" w:type="dxa"/>
            <w:shd w:val="clear" w:color="000000" w:fill="FFFFFF"/>
          </w:tcPr>
          <w:p w:rsidR="000B356D" w:rsidRPr="00C61B78" w:rsidRDefault="000B356D" w:rsidP="004C5BBB">
            <w:pPr>
              <w:pStyle w:val="2a"/>
              <w:jc w:val="right"/>
              <w:rPr>
                <w:rFonts w:ascii="Times New Roman" w:hAnsi="Times New Roman" w:cs="Times New Roman"/>
                <w:b/>
                <w:sz w:val="24"/>
                <w:szCs w:val="24"/>
              </w:rPr>
            </w:pPr>
            <w:r w:rsidRPr="00C61B78">
              <w:rPr>
                <w:rFonts w:ascii="Times New Roman" w:hAnsi="Times New Roman" w:cs="Times New Roman"/>
                <w:b/>
                <w:sz w:val="24"/>
                <w:szCs w:val="24"/>
              </w:rPr>
              <w:t>22</w:t>
            </w:r>
            <w:r w:rsidRPr="00C61B78">
              <w:rPr>
                <w:rFonts w:ascii="Times New Roman" w:hAnsi="Times New Roman" w:cs="Times New Roman"/>
                <w:b/>
                <w:sz w:val="24"/>
                <w:szCs w:val="24"/>
                <w:lang w:val="kk-KZ"/>
              </w:rPr>
              <w:t xml:space="preserve"> </w:t>
            </w:r>
            <w:r w:rsidRPr="00C61B78">
              <w:rPr>
                <w:rFonts w:ascii="Times New Roman" w:hAnsi="Times New Roman" w:cs="Times New Roman"/>
                <w:b/>
                <w:sz w:val="24"/>
                <w:szCs w:val="24"/>
              </w:rPr>
              <w:t>875,1</w:t>
            </w:r>
          </w:p>
        </w:tc>
        <w:tc>
          <w:tcPr>
            <w:tcW w:w="1417" w:type="dxa"/>
            <w:shd w:val="clear" w:color="000000" w:fill="FFFFFF"/>
          </w:tcPr>
          <w:p w:rsidR="000B356D" w:rsidRPr="00C61B78" w:rsidRDefault="000B356D" w:rsidP="004C5BBB">
            <w:pPr>
              <w:pStyle w:val="2a"/>
              <w:jc w:val="right"/>
              <w:rPr>
                <w:rFonts w:ascii="Times New Roman" w:hAnsi="Times New Roman" w:cs="Times New Roman"/>
                <w:b/>
                <w:sz w:val="24"/>
                <w:szCs w:val="24"/>
              </w:rPr>
            </w:pPr>
            <w:r w:rsidRPr="00C61B78">
              <w:rPr>
                <w:rFonts w:ascii="Times New Roman" w:hAnsi="Times New Roman" w:cs="Times New Roman"/>
                <w:b/>
                <w:sz w:val="24"/>
                <w:szCs w:val="24"/>
              </w:rPr>
              <w:t>90,5</w:t>
            </w:r>
          </w:p>
        </w:tc>
      </w:tr>
      <w:tr w:rsidR="000B356D" w:rsidRPr="00354839" w:rsidTr="00FD45C6">
        <w:trPr>
          <w:trHeight w:val="210"/>
        </w:trPr>
        <w:tc>
          <w:tcPr>
            <w:tcW w:w="2977" w:type="dxa"/>
            <w:shd w:val="clear" w:color="000000" w:fill="FFFFFF"/>
          </w:tcPr>
          <w:p w:rsidR="000B356D" w:rsidRPr="00C61B78" w:rsidRDefault="0044169C" w:rsidP="004C5BBB">
            <w:pPr>
              <w:pStyle w:val="2a"/>
              <w:rPr>
                <w:rFonts w:ascii="Times New Roman" w:hAnsi="Times New Roman" w:cs="Times New Roman"/>
                <w:i/>
                <w:sz w:val="24"/>
                <w:szCs w:val="24"/>
              </w:rPr>
            </w:pPr>
            <w:r w:rsidRPr="0019037D">
              <w:rPr>
                <w:rFonts w:ascii="Times New Roman" w:hAnsi="Times New Roman" w:cs="Times New Roman"/>
                <w:i/>
                <w:iCs/>
                <w:sz w:val="24"/>
                <w:szCs w:val="24"/>
                <w:lang w:val="kk-KZ"/>
              </w:rPr>
              <w:t>Мемлекеттік басқару</w:t>
            </w:r>
          </w:p>
        </w:tc>
        <w:tc>
          <w:tcPr>
            <w:tcW w:w="1182" w:type="dxa"/>
            <w:shd w:val="clear" w:color="000000" w:fill="FFFFFF"/>
          </w:tcPr>
          <w:p w:rsidR="000B356D" w:rsidRPr="00C61B78" w:rsidRDefault="000B356D" w:rsidP="004C5BBB">
            <w:pPr>
              <w:pStyle w:val="2a"/>
              <w:jc w:val="right"/>
              <w:rPr>
                <w:rFonts w:ascii="Times New Roman" w:hAnsi="Times New Roman" w:cs="Times New Roman"/>
                <w:i/>
                <w:color w:val="000000"/>
                <w:sz w:val="24"/>
                <w:szCs w:val="24"/>
                <w:lang w:val="kk-KZ"/>
              </w:rPr>
            </w:pPr>
            <w:r w:rsidRPr="00C61B78">
              <w:rPr>
                <w:rFonts w:ascii="Times New Roman" w:hAnsi="Times New Roman" w:cs="Times New Roman"/>
                <w:i/>
                <w:color w:val="000000"/>
                <w:sz w:val="24"/>
                <w:szCs w:val="24"/>
                <w:lang w:val="kk-KZ"/>
              </w:rPr>
              <w:t>18 510,0</w:t>
            </w:r>
          </w:p>
        </w:tc>
        <w:tc>
          <w:tcPr>
            <w:tcW w:w="1370"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16</w:t>
            </w:r>
            <w:r w:rsidRPr="00C61B78">
              <w:rPr>
                <w:rFonts w:ascii="Times New Roman" w:hAnsi="Times New Roman" w:cs="Times New Roman"/>
                <w:i/>
                <w:sz w:val="24"/>
                <w:szCs w:val="24"/>
                <w:lang w:val="kk-KZ"/>
              </w:rPr>
              <w:t xml:space="preserve"> </w:t>
            </w:r>
            <w:r w:rsidRPr="00C61B78">
              <w:rPr>
                <w:rFonts w:ascii="Times New Roman" w:hAnsi="Times New Roman" w:cs="Times New Roman"/>
                <w:i/>
                <w:sz w:val="24"/>
                <w:szCs w:val="24"/>
              </w:rPr>
              <w:t>136,0</w:t>
            </w:r>
          </w:p>
        </w:tc>
        <w:tc>
          <w:tcPr>
            <w:tcW w:w="1417" w:type="dxa"/>
            <w:shd w:val="clear" w:color="000000" w:fill="FFFFFF"/>
            <w:noWrap/>
          </w:tcPr>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19</w:t>
            </w:r>
            <w:r w:rsidRPr="00C61B78">
              <w:rPr>
                <w:rFonts w:ascii="Times New Roman" w:hAnsi="Times New Roman" w:cs="Times New Roman"/>
                <w:i/>
                <w:sz w:val="24"/>
                <w:szCs w:val="24"/>
                <w:lang w:val="kk-KZ"/>
              </w:rPr>
              <w:t xml:space="preserve"> </w:t>
            </w:r>
            <w:r w:rsidRPr="00C61B78">
              <w:rPr>
                <w:rFonts w:ascii="Times New Roman" w:hAnsi="Times New Roman" w:cs="Times New Roman"/>
                <w:i/>
                <w:sz w:val="24"/>
                <w:szCs w:val="24"/>
              </w:rPr>
              <w:t>891,0</w:t>
            </w:r>
          </w:p>
        </w:tc>
        <w:tc>
          <w:tcPr>
            <w:tcW w:w="1276"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18</w:t>
            </w:r>
            <w:r w:rsidRPr="00C61B78">
              <w:rPr>
                <w:rFonts w:ascii="Times New Roman" w:hAnsi="Times New Roman" w:cs="Times New Roman"/>
                <w:i/>
                <w:sz w:val="24"/>
                <w:szCs w:val="24"/>
                <w:lang w:val="kk-KZ"/>
              </w:rPr>
              <w:t xml:space="preserve"> </w:t>
            </w:r>
            <w:r w:rsidRPr="00C61B78">
              <w:rPr>
                <w:rFonts w:ascii="Times New Roman" w:hAnsi="Times New Roman" w:cs="Times New Roman"/>
                <w:i/>
                <w:sz w:val="24"/>
                <w:szCs w:val="24"/>
              </w:rPr>
              <w:t>651,0</w:t>
            </w:r>
          </w:p>
        </w:tc>
        <w:tc>
          <w:tcPr>
            <w:tcW w:w="1417"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93,8</w:t>
            </w:r>
          </w:p>
        </w:tc>
      </w:tr>
      <w:tr w:rsidR="000B356D" w:rsidRPr="00354839" w:rsidTr="00FD45C6">
        <w:trPr>
          <w:trHeight w:val="264"/>
        </w:trPr>
        <w:tc>
          <w:tcPr>
            <w:tcW w:w="2977" w:type="dxa"/>
            <w:shd w:val="clear" w:color="000000" w:fill="FFFFFF"/>
          </w:tcPr>
          <w:p w:rsidR="000B356D" w:rsidRPr="00C61B78" w:rsidRDefault="0044169C" w:rsidP="004C5BBB">
            <w:pPr>
              <w:pStyle w:val="2a"/>
              <w:rPr>
                <w:rFonts w:ascii="Times New Roman" w:hAnsi="Times New Roman" w:cs="Times New Roman"/>
                <w:i/>
                <w:sz w:val="24"/>
                <w:szCs w:val="24"/>
              </w:rPr>
            </w:pPr>
            <w:r w:rsidRPr="0019037D">
              <w:rPr>
                <w:rFonts w:ascii="Times New Roman" w:hAnsi="Times New Roman" w:cs="Times New Roman"/>
                <w:i/>
                <w:iCs/>
                <w:sz w:val="24"/>
                <w:szCs w:val="24"/>
                <w:lang w:val="kk-KZ"/>
              </w:rPr>
              <w:t>Білім беру</w:t>
            </w:r>
          </w:p>
        </w:tc>
        <w:tc>
          <w:tcPr>
            <w:tcW w:w="1182" w:type="dxa"/>
            <w:shd w:val="clear" w:color="000000" w:fill="FFFFFF"/>
          </w:tcPr>
          <w:p w:rsidR="000B356D" w:rsidRPr="00C61B78"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C61B78"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C61B78" w:rsidRDefault="000B356D" w:rsidP="004C5BBB">
            <w:pPr>
              <w:pStyle w:val="2a"/>
              <w:jc w:val="right"/>
              <w:rPr>
                <w:rFonts w:ascii="Times New Roman" w:hAnsi="Times New Roman" w:cs="Times New Roman"/>
                <w:i/>
                <w:sz w:val="24"/>
                <w:szCs w:val="24"/>
              </w:rPr>
            </w:pPr>
          </w:p>
        </w:tc>
      </w:tr>
      <w:tr w:rsidR="000B356D" w:rsidRPr="00354839" w:rsidTr="00FD45C6">
        <w:trPr>
          <w:trHeight w:val="30"/>
        </w:trPr>
        <w:tc>
          <w:tcPr>
            <w:tcW w:w="2977" w:type="dxa"/>
            <w:shd w:val="clear" w:color="000000" w:fill="FFFFFF"/>
          </w:tcPr>
          <w:p w:rsidR="000B356D" w:rsidRPr="00C61B78" w:rsidRDefault="0044169C" w:rsidP="004C5BBB">
            <w:pPr>
              <w:pStyle w:val="2a"/>
              <w:rPr>
                <w:rFonts w:ascii="Times New Roman" w:hAnsi="Times New Roman" w:cs="Times New Roman"/>
                <w:i/>
                <w:sz w:val="24"/>
                <w:szCs w:val="24"/>
              </w:rPr>
            </w:pPr>
            <w:r w:rsidRPr="0019037D">
              <w:rPr>
                <w:rFonts w:ascii="Times New Roman" w:hAnsi="Times New Roman" w:cs="Times New Roman"/>
                <w:i/>
                <w:iCs/>
                <w:sz w:val="24"/>
                <w:szCs w:val="24"/>
                <w:lang w:val="kk-KZ"/>
              </w:rPr>
              <w:t>Денсаулық сақтау</w:t>
            </w:r>
          </w:p>
        </w:tc>
        <w:tc>
          <w:tcPr>
            <w:tcW w:w="1182" w:type="dxa"/>
            <w:shd w:val="clear" w:color="000000" w:fill="FFFFFF"/>
          </w:tcPr>
          <w:p w:rsidR="000B356D" w:rsidRPr="00C61B78"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C61B78"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C61B78" w:rsidRDefault="000B356D" w:rsidP="004C5BBB">
            <w:pPr>
              <w:pStyle w:val="2a"/>
              <w:jc w:val="right"/>
              <w:rPr>
                <w:rFonts w:ascii="Times New Roman" w:hAnsi="Times New Roman" w:cs="Times New Roman"/>
                <w:i/>
                <w:sz w:val="24"/>
                <w:szCs w:val="24"/>
              </w:rPr>
            </w:pPr>
          </w:p>
        </w:tc>
      </w:tr>
      <w:tr w:rsidR="000B356D" w:rsidRPr="00354839" w:rsidTr="00FD45C6">
        <w:trPr>
          <w:trHeight w:val="193"/>
        </w:trPr>
        <w:tc>
          <w:tcPr>
            <w:tcW w:w="2977" w:type="dxa"/>
            <w:shd w:val="clear" w:color="000000" w:fill="FFFFFF"/>
          </w:tcPr>
          <w:p w:rsidR="000B356D" w:rsidRPr="00C61B78" w:rsidRDefault="0044169C" w:rsidP="004C5BBB">
            <w:pPr>
              <w:pStyle w:val="2a"/>
              <w:rPr>
                <w:rFonts w:ascii="Times New Roman" w:hAnsi="Times New Roman" w:cs="Times New Roman"/>
                <w:i/>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44169C" w:rsidRDefault="0044169C" w:rsidP="004C5BBB">
            <w:pPr>
              <w:pStyle w:val="2a"/>
              <w:jc w:val="right"/>
              <w:rPr>
                <w:rFonts w:ascii="Times New Roman" w:hAnsi="Times New Roman" w:cs="Times New Roman"/>
                <w:i/>
                <w:color w:val="000000"/>
                <w:sz w:val="24"/>
                <w:szCs w:val="24"/>
              </w:rPr>
            </w:pPr>
          </w:p>
          <w:p w:rsidR="000B356D" w:rsidRPr="00C61B78" w:rsidRDefault="000B356D" w:rsidP="004C5BBB">
            <w:pPr>
              <w:pStyle w:val="2a"/>
              <w:jc w:val="right"/>
              <w:rPr>
                <w:rFonts w:ascii="Times New Roman" w:hAnsi="Times New Roman" w:cs="Times New Roman"/>
                <w:i/>
                <w:color w:val="000000"/>
                <w:sz w:val="24"/>
                <w:szCs w:val="24"/>
              </w:rPr>
            </w:pPr>
            <w:r>
              <w:rPr>
                <w:rFonts w:ascii="Times New Roman" w:hAnsi="Times New Roman" w:cs="Times New Roman"/>
                <w:i/>
                <w:color w:val="000000"/>
                <w:sz w:val="24"/>
                <w:szCs w:val="24"/>
              </w:rPr>
              <w:t>1 956,0</w:t>
            </w:r>
          </w:p>
        </w:tc>
        <w:tc>
          <w:tcPr>
            <w:tcW w:w="1370" w:type="dxa"/>
            <w:shd w:val="clear" w:color="000000" w:fill="FFFFFF"/>
          </w:tcPr>
          <w:p w:rsidR="0044169C" w:rsidRDefault="0044169C" w:rsidP="004C5BBB">
            <w:pPr>
              <w:pStyle w:val="2a"/>
              <w:jc w:val="right"/>
              <w:rPr>
                <w:rFonts w:ascii="Times New Roman" w:hAnsi="Times New Roman" w:cs="Times New Roman"/>
                <w:i/>
                <w:sz w:val="24"/>
                <w:szCs w:val="24"/>
              </w:rPr>
            </w:pPr>
          </w:p>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1</w:t>
            </w:r>
            <w:r w:rsidRPr="00C61B78">
              <w:rPr>
                <w:rFonts w:ascii="Times New Roman" w:hAnsi="Times New Roman" w:cs="Times New Roman"/>
                <w:i/>
                <w:sz w:val="24"/>
                <w:szCs w:val="24"/>
                <w:lang w:val="kk-KZ"/>
              </w:rPr>
              <w:t xml:space="preserve"> </w:t>
            </w:r>
            <w:r w:rsidRPr="00C61B78">
              <w:rPr>
                <w:rFonts w:ascii="Times New Roman" w:hAnsi="Times New Roman" w:cs="Times New Roman"/>
                <w:i/>
                <w:sz w:val="24"/>
                <w:szCs w:val="24"/>
              </w:rPr>
              <w:t>457,0</w:t>
            </w:r>
          </w:p>
        </w:tc>
        <w:tc>
          <w:tcPr>
            <w:tcW w:w="1417" w:type="dxa"/>
            <w:shd w:val="clear" w:color="000000" w:fill="FFFFFF"/>
            <w:noWrap/>
          </w:tcPr>
          <w:p w:rsidR="0044169C"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 xml:space="preserve">       </w:t>
            </w:r>
          </w:p>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 xml:space="preserve"> 3</w:t>
            </w:r>
            <w:r w:rsidRPr="00C61B78">
              <w:rPr>
                <w:rFonts w:ascii="Times New Roman" w:hAnsi="Times New Roman" w:cs="Times New Roman"/>
                <w:i/>
                <w:sz w:val="24"/>
                <w:szCs w:val="24"/>
                <w:lang w:val="kk-KZ"/>
              </w:rPr>
              <w:t xml:space="preserve"> </w:t>
            </w:r>
            <w:r w:rsidRPr="00C61B78">
              <w:rPr>
                <w:rFonts w:ascii="Times New Roman" w:hAnsi="Times New Roman" w:cs="Times New Roman"/>
                <w:i/>
                <w:sz w:val="24"/>
                <w:szCs w:val="24"/>
              </w:rPr>
              <w:t>520,0</w:t>
            </w:r>
          </w:p>
        </w:tc>
        <w:tc>
          <w:tcPr>
            <w:tcW w:w="1276" w:type="dxa"/>
            <w:shd w:val="clear" w:color="000000" w:fill="FFFFFF"/>
          </w:tcPr>
          <w:p w:rsidR="0044169C"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 xml:space="preserve">    </w:t>
            </w:r>
          </w:p>
          <w:p w:rsidR="000B356D" w:rsidRPr="00C61B78"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 xml:space="preserve">   </w:t>
            </w:r>
            <w:r w:rsidRPr="00C61B78">
              <w:rPr>
                <w:rFonts w:ascii="Times New Roman" w:hAnsi="Times New Roman" w:cs="Times New Roman"/>
                <w:i/>
                <w:sz w:val="24"/>
                <w:szCs w:val="24"/>
              </w:rPr>
              <w:t>2</w:t>
            </w:r>
            <w:r w:rsidRPr="00C61B78">
              <w:rPr>
                <w:rFonts w:ascii="Times New Roman" w:hAnsi="Times New Roman" w:cs="Times New Roman"/>
                <w:i/>
                <w:sz w:val="24"/>
                <w:szCs w:val="24"/>
                <w:lang w:val="kk-KZ"/>
              </w:rPr>
              <w:t xml:space="preserve"> </w:t>
            </w:r>
            <w:r w:rsidRPr="00C61B78">
              <w:rPr>
                <w:rFonts w:ascii="Times New Roman" w:hAnsi="Times New Roman" w:cs="Times New Roman"/>
                <w:i/>
                <w:sz w:val="24"/>
                <w:szCs w:val="24"/>
              </w:rPr>
              <w:t>749,1</w:t>
            </w:r>
          </w:p>
        </w:tc>
        <w:tc>
          <w:tcPr>
            <w:tcW w:w="1417" w:type="dxa"/>
            <w:shd w:val="clear" w:color="000000" w:fill="FFFFFF"/>
          </w:tcPr>
          <w:p w:rsidR="0044169C"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 xml:space="preserve"> </w:t>
            </w:r>
          </w:p>
          <w:p w:rsidR="000B356D" w:rsidRPr="00C61B78"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 xml:space="preserve">  </w:t>
            </w:r>
            <w:r w:rsidRPr="00C61B78">
              <w:rPr>
                <w:rFonts w:ascii="Times New Roman" w:hAnsi="Times New Roman" w:cs="Times New Roman"/>
                <w:i/>
                <w:sz w:val="24"/>
                <w:szCs w:val="24"/>
              </w:rPr>
              <w:t>78,1</w:t>
            </w:r>
          </w:p>
        </w:tc>
      </w:tr>
      <w:tr w:rsidR="000B356D" w:rsidRPr="00354839" w:rsidTr="00FD45C6">
        <w:trPr>
          <w:trHeight w:val="295"/>
        </w:trPr>
        <w:tc>
          <w:tcPr>
            <w:tcW w:w="2977" w:type="dxa"/>
            <w:shd w:val="clear" w:color="000000" w:fill="FFFFFF"/>
          </w:tcPr>
          <w:p w:rsidR="000B356D" w:rsidRPr="00C61B78" w:rsidRDefault="0044169C" w:rsidP="004C5BBB">
            <w:pPr>
              <w:pStyle w:val="2a"/>
              <w:rPr>
                <w:rFonts w:ascii="Times New Roman" w:hAnsi="Times New Roman" w:cs="Times New Roman"/>
                <w:i/>
                <w:sz w:val="24"/>
                <w:szCs w:val="24"/>
                <w:lang w:val="kk-KZ"/>
              </w:rPr>
            </w:pPr>
            <w:r w:rsidRPr="0019037D">
              <w:rPr>
                <w:rFonts w:ascii="Times New Roman" w:hAnsi="Times New Roman" w:cs="Times New Roman"/>
                <w:i/>
                <w:iCs/>
                <w:sz w:val="24"/>
                <w:szCs w:val="24"/>
                <w:lang w:val="kk-KZ"/>
              </w:rPr>
              <w:t>Көлік және коммуникация</w:t>
            </w:r>
          </w:p>
        </w:tc>
        <w:tc>
          <w:tcPr>
            <w:tcW w:w="1182" w:type="dxa"/>
            <w:shd w:val="clear" w:color="000000" w:fill="FFFFFF"/>
          </w:tcPr>
          <w:p w:rsidR="000B356D" w:rsidRPr="0044169C" w:rsidRDefault="0044169C" w:rsidP="003D54DD">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700,0</w:t>
            </w:r>
          </w:p>
        </w:tc>
        <w:tc>
          <w:tcPr>
            <w:tcW w:w="1370" w:type="dxa"/>
            <w:shd w:val="clear" w:color="000000" w:fill="FFFFFF"/>
          </w:tcPr>
          <w:p w:rsidR="000B356D" w:rsidRPr="00C61B78" w:rsidRDefault="000B356D" w:rsidP="003D54DD">
            <w:pPr>
              <w:pStyle w:val="2a"/>
              <w:jc w:val="right"/>
              <w:rPr>
                <w:rFonts w:ascii="Times New Roman" w:hAnsi="Times New Roman" w:cs="Times New Roman"/>
                <w:i/>
                <w:sz w:val="24"/>
                <w:szCs w:val="24"/>
              </w:rPr>
            </w:pPr>
            <w:r w:rsidRPr="00C61B78">
              <w:rPr>
                <w:rFonts w:ascii="Times New Roman" w:hAnsi="Times New Roman" w:cs="Times New Roman"/>
                <w:i/>
                <w:sz w:val="24"/>
                <w:szCs w:val="24"/>
              </w:rPr>
              <w:t>800,0</w:t>
            </w:r>
          </w:p>
        </w:tc>
        <w:tc>
          <w:tcPr>
            <w:tcW w:w="1417" w:type="dxa"/>
            <w:shd w:val="clear" w:color="000000" w:fill="FFFFFF"/>
            <w:noWrap/>
          </w:tcPr>
          <w:p w:rsidR="000B356D" w:rsidRPr="00C61B78" w:rsidRDefault="000B356D" w:rsidP="003D54DD">
            <w:pPr>
              <w:pStyle w:val="2a"/>
              <w:jc w:val="right"/>
              <w:rPr>
                <w:rFonts w:ascii="Times New Roman" w:hAnsi="Times New Roman" w:cs="Times New Roman"/>
                <w:i/>
                <w:sz w:val="24"/>
                <w:szCs w:val="24"/>
              </w:rPr>
            </w:pPr>
            <w:r w:rsidRPr="00C61B78">
              <w:rPr>
                <w:rFonts w:ascii="Times New Roman" w:hAnsi="Times New Roman" w:cs="Times New Roman"/>
                <w:i/>
                <w:sz w:val="24"/>
                <w:szCs w:val="24"/>
              </w:rPr>
              <w:t>1</w:t>
            </w:r>
            <w:r w:rsidRPr="00C61B78">
              <w:rPr>
                <w:rFonts w:ascii="Times New Roman" w:hAnsi="Times New Roman" w:cs="Times New Roman"/>
                <w:i/>
                <w:sz w:val="24"/>
                <w:szCs w:val="24"/>
                <w:lang w:val="kk-KZ"/>
              </w:rPr>
              <w:t xml:space="preserve"> </w:t>
            </w:r>
            <w:r w:rsidRPr="00C61B78">
              <w:rPr>
                <w:rFonts w:ascii="Times New Roman" w:hAnsi="Times New Roman" w:cs="Times New Roman"/>
                <w:i/>
                <w:sz w:val="24"/>
                <w:szCs w:val="24"/>
              </w:rPr>
              <w:t>250,0</w:t>
            </w:r>
          </w:p>
        </w:tc>
        <w:tc>
          <w:tcPr>
            <w:tcW w:w="1276" w:type="dxa"/>
            <w:shd w:val="clear" w:color="000000" w:fill="FFFFFF"/>
          </w:tcPr>
          <w:p w:rsidR="000B356D" w:rsidRPr="00C61B78" w:rsidRDefault="000B356D" w:rsidP="003D54DD">
            <w:pPr>
              <w:pStyle w:val="2a"/>
              <w:jc w:val="right"/>
              <w:rPr>
                <w:rFonts w:ascii="Times New Roman" w:hAnsi="Times New Roman" w:cs="Times New Roman"/>
                <w:i/>
                <w:sz w:val="24"/>
                <w:szCs w:val="24"/>
              </w:rPr>
            </w:pPr>
            <w:r w:rsidRPr="00C61B78">
              <w:rPr>
                <w:rFonts w:ascii="Times New Roman" w:hAnsi="Times New Roman" w:cs="Times New Roman"/>
                <w:i/>
                <w:sz w:val="24"/>
                <w:szCs w:val="24"/>
              </w:rPr>
              <w:t>850,0</w:t>
            </w:r>
          </w:p>
        </w:tc>
        <w:tc>
          <w:tcPr>
            <w:tcW w:w="1417" w:type="dxa"/>
            <w:shd w:val="clear" w:color="000000" w:fill="FFFFFF"/>
          </w:tcPr>
          <w:p w:rsidR="000B356D" w:rsidRPr="00C61B78" w:rsidRDefault="000B356D" w:rsidP="003D54DD">
            <w:pPr>
              <w:pStyle w:val="2a"/>
              <w:jc w:val="right"/>
              <w:rPr>
                <w:rFonts w:ascii="Times New Roman" w:hAnsi="Times New Roman" w:cs="Times New Roman"/>
                <w:i/>
                <w:sz w:val="24"/>
                <w:szCs w:val="24"/>
              </w:rPr>
            </w:pPr>
            <w:r w:rsidRPr="00C61B78">
              <w:rPr>
                <w:rFonts w:ascii="Times New Roman" w:hAnsi="Times New Roman" w:cs="Times New Roman"/>
                <w:i/>
                <w:sz w:val="24"/>
                <w:szCs w:val="24"/>
              </w:rPr>
              <w:t>68</w:t>
            </w:r>
            <w:r>
              <w:rPr>
                <w:rFonts w:ascii="Times New Roman" w:hAnsi="Times New Roman" w:cs="Times New Roman"/>
                <w:i/>
                <w:sz w:val="24"/>
                <w:szCs w:val="24"/>
              </w:rPr>
              <w:t>,0</w:t>
            </w:r>
          </w:p>
        </w:tc>
      </w:tr>
      <w:tr w:rsidR="000B356D" w:rsidRPr="00354839" w:rsidTr="00FD45C6">
        <w:trPr>
          <w:trHeight w:val="278"/>
        </w:trPr>
        <w:tc>
          <w:tcPr>
            <w:tcW w:w="2977" w:type="dxa"/>
            <w:shd w:val="clear" w:color="000000" w:fill="FFFFFF"/>
          </w:tcPr>
          <w:p w:rsidR="000B356D" w:rsidRPr="00C61B78" w:rsidRDefault="0044169C" w:rsidP="004C5BBB">
            <w:pPr>
              <w:pStyle w:val="2a"/>
              <w:rPr>
                <w:rFonts w:ascii="Times New Roman" w:hAnsi="Times New Roman" w:cs="Times New Roman"/>
                <w:i/>
                <w:sz w:val="24"/>
                <w:szCs w:val="24"/>
                <w:lang w:val="kk-KZ"/>
              </w:rPr>
            </w:pPr>
            <w:r w:rsidRPr="0019037D">
              <w:rPr>
                <w:rFonts w:ascii="Times New Roman" w:hAnsi="Times New Roman" w:cs="Times New Roman"/>
                <w:i/>
                <w:iCs/>
                <w:sz w:val="24"/>
                <w:szCs w:val="24"/>
                <w:lang w:val="kk-KZ"/>
              </w:rPr>
              <w:t>Басқалар</w:t>
            </w:r>
          </w:p>
        </w:tc>
        <w:tc>
          <w:tcPr>
            <w:tcW w:w="1182" w:type="dxa"/>
            <w:shd w:val="clear" w:color="000000" w:fill="FFFFFF"/>
          </w:tcPr>
          <w:p w:rsidR="000B356D" w:rsidRPr="00C61B78" w:rsidRDefault="000B356D" w:rsidP="004C5BBB">
            <w:pPr>
              <w:pStyle w:val="2a"/>
              <w:jc w:val="right"/>
              <w:rPr>
                <w:rFonts w:ascii="Times New Roman" w:hAnsi="Times New Roman" w:cs="Times New Roman"/>
                <w:i/>
                <w:color w:val="000000"/>
                <w:sz w:val="24"/>
                <w:szCs w:val="24"/>
              </w:rPr>
            </w:pPr>
            <w:r>
              <w:rPr>
                <w:rFonts w:ascii="Times New Roman" w:hAnsi="Times New Roman" w:cs="Times New Roman"/>
                <w:i/>
                <w:color w:val="000000"/>
                <w:sz w:val="24"/>
                <w:szCs w:val="24"/>
              </w:rPr>
              <w:t>595,0</w:t>
            </w:r>
          </w:p>
        </w:tc>
        <w:tc>
          <w:tcPr>
            <w:tcW w:w="1370"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625,0</w:t>
            </w:r>
          </w:p>
        </w:tc>
        <w:tc>
          <w:tcPr>
            <w:tcW w:w="1417" w:type="dxa"/>
            <w:shd w:val="clear" w:color="000000" w:fill="FFFFFF"/>
            <w:noWrap/>
          </w:tcPr>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625,0</w:t>
            </w:r>
          </w:p>
        </w:tc>
        <w:tc>
          <w:tcPr>
            <w:tcW w:w="1276"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625,0</w:t>
            </w:r>
          </w:p>
        </w:tc>
        <w:tc>
          <w:tcPr>
            <w:tcW w:w="1417" w:type="dxa"/>
            <w:shd w:val="clear" w:color="000000" w:fill="FFFFFF"/>
          </w:tcPr>
          <w:p w:rsidR="000B356D" w:rsidRPr="00C61B78" w:rsidRDefault="000B356D" w:rsidP="004C5BBB">
            <w:pPr>
              <w:pStyle w:val="2a"/>
              <w:jc w:val="right"/>
              <w:rPr>
                <w:rFonts w:ascii="Times New Roman" w:hAnsi="Times New Roman" w:cs="Times New Roman"/>
                <w:i/>
                <w:sz w:val="24"/>
                <w:szCs w:val="24"/>
              </w:rPr>
            </w:pPr>
            <w:r w:rsidRPr="00C61B78">
              <w:rPr>
                <w:rFonts w:ascii="Times New Roman" w:hAnsi="Times New Roman" w:cs="Times New Roman"/>
                <w:i/>
                <w:sz w:val="24"/>
                <w:szCs w:val="24"/>
              </w:rPr>
              <w:t>100</w:t>
            </w:r>
            <w:r>
              <w:rPr>
                <w:rFonts w:ascii="Times New Roman" w:hAnsi="Times New Roman" w:cs="Times New Roman"/>
                <w:i/>
                <w:sz w:val="24"/>
                <w:szCs w:val="24"/>
              </w:rPr>
              <w:t>,0</w:t>
            </w:r>
          </w:p>
        </w:tc>
      </w:tr>
    </w:tbl>
    <w:p w:rsidR="009907BB" w:rsidRDefault="009907BB" w:rsidP="000F3E59">
      <w:pPr>
        <w:pStyle w:val="2a"/>
        <w:ind w:firstLine="567"/>
        <w:jc w:val="both"/>
        <w:rPr>
          <w:rFonts w:ascii="Times New Roman" w:hAnsi="Times New Roman" w:cs="Times New Roman"/>
          <w:sz w:val="28"/>
          <w:szCs w:val="28"/>
          <w:highlight w:val="yellow"/>
          <w:lang w:val="kk-KZ" w:eastAsia="ar-SA"/>
        </w:rPr>
      </w:pPr>
      <w:r w:rsidRPr="009907BB">
        <w:rPr>
          <w:rFonts w:ascii="Times New Roman" w:hAnsi="Times New Roman" w:cs="Times New Roman"/>
          <w:sz w:val="28"/>
          <w:szCs w:val="28"/>
          <w:lang w:val="kk-KZ" w:eastAsia="ar-SA"/>
        </w:rPr>
        <w:t>2020 жылы округ бюджеті 25 286,0 мың теңгені құрады. Осы жылы салықтан 806,8 мың теңге жиналды, оның ішінде</w:t>
      </w:r>
      <w:r>
        <w:rPr>
          <w:rFonts w:ascii="Times New Roman" w:hAnsi="Times New Roman" w:cs="Times New Roman"/>
          <w:sz w:val="28"/>
          <w:szCs w:val="28"/>
          <w:lang w:val="kk-KZ" w:eastAsia="ar-SA"/>
        </w:rPr>
        <w:t>: жеке табыс салығы бойынша – 40,0 мың теңге, мүлік салығы 11,9</w:t>
      </w:r>
      <w:r w:rsidRPr="009907BB">
        <w:rPr>
          <w:rFonts w:ascii="Times New Roman" w:hAnsi="Times New Roman" w:cs="Times New Roman"/>
          <w:sz w:val="28"/>
          <w:szCs w:val="28"/>
          <w:lang w:val="kk-KZ" w:eastAsia="ar-SA"/>
        </w:rPr>
        <w:t xml:space="preserve"> мың теңге, жер салығы 45,3 мың теңге, көлік құралдары салығы 709,6</w:t>
      </w:r>
      <w:r>
        <w:rPr>
          <w:rFonts w:ascii="Times New Roman" w:hAnsi="Times New Roman" w:cs="Times New Roman"/>
          <w:sz w:val="28"/>
          <w:szCs w:val="28"/>
          <w:lang w:val="kk-KZ" w:eastAsia="ar-SA"/>
        </w:rPr>
        <w:t xml:space="preserve"> </w:t>
      </w:r>
      <w:r w:rsidRPr="009907BB">
        <w:rPr>
          <w:rFonts w:ascii="Times New Roman" w:hAnsi="Times New Roman" w:cs="Times New Roman"/>
          <w:sz w:val="28"/>
          <w:szCs w:val="28"/>
          <w:lang w:val="kk-KZ" w:eastAsia="ar-SA"/>
        </w:rPr>
        <w:t>мың теңге (заңды тұлғалар мен жеке тұлғалардан), коммуналдық меншіктегі мүлікті жалға беруден түсетін кірістер – 39,4 мың теңге  және 01.01.2020 жылға қолма – қол ақшаны бақылау шотынан қалдықтардың түсімі 1 463,0 мың теңге.</w:t>
      </w:r>
    </w:p>
    <w:p w:rsidR="009907BB" w:rsidRDefault="009907BB" w:rsidP="000F3E59">
      <w:pPr>
        <w:pStyle w:val="2a"/>
        <w:ind w:firstLine="567"/>
        <w:jc w:val="both"/>
        <w:rPr>
          <w:rFonts w:ascii="Times New Roman" w:hAnsi="Times New Roman" w:cs="Times New Roman"/>
          <w:sz w:val="28"/>
          <w:szCs w:val="28"/>
          <w:highlight w:val="yellow"/>
          <w:lang w:val="kk-KZ" w:eastAsia="ar-SA"/>
        </w:rPr>
      </w:pPr>
      <w:r w:rsidRPr="009907BB">
        <w:rPr>
          <w:rFonts w:ascii="Times New Roman" w:hAnsi="Times New Roman" w:cs="Times New Roman"/>
          <w:sz w:val="28"/>
          <w:szCs w:val="28"/>
          <w:lang w:val="kk-KZ" w:eastAsia="ar-SA"/>
        </w:rPr>
        <w:t>Трансферттер 4 805,0 мың теңге, субвенциялар – 15 804,0 мың теңге. Игеру – 22 875,1</w:t>
      </w:r>
      <w:r>
        <w:rPr>
          <w:rFonts w:ascii="Times New Roman" w:hAnsi="Times New Roman" w:cs="Times New Roman"/>
          <w:sz w:val="28"/>
          <w:szCs w:val="28"/>
          <w:lang w:val="kk-KZ" w:eastAsia="ar-SA"/>
        </w:rPr>
        <w:t xml:space="preserve"> мың теңгені немесе 90,5</w:t>
      </w:r>
      <w:r w:rsidRPr="009907BB">
        <w:rPr>
          <w:rFonts w:ascii="Times New Roman" w:hAnsi="Times New Roman" w:cs="Times New Roman"/>
          <w:sz w:val="28"/>
          <w:szCs w:val="28"/>
          <w:lang w:val="kk-KZ" w:eastAsia="ar-SA"/>
        </w:rPr>
        <w:t>% құрады.</w:t>
      </w:r>
    </w:p>
    <w:p w:rsidR="009907BB" w:rsidRPr="009907BB" w:rsidRDefault="009907BB" w:rsidP="009907BB">
      <w:pPr>
        <w:pStyle w:val="2a"/>
        <w:ind w:firstLine="567"/>
        <w:jc w:val="both"/>
        <w:rPr>
          <w:rFonts w:ascii="Times New Roman" w:hAnsi="Times New Roman" w:cs="Times New Roman"/>
          <w:sz w:val="28"/>
          <w:szCs w:val="28"/>
          <w:lang w:val="kk-KZ" w:eastAsia="ar-SA"/>
        </w:rPr>
      </w:pPr>
      <w:r w:rsidRPr="009907BB">
        <w:rPr>
          <w:rFonts w:ascii="Times New Roman" w:hAnsi="Times New Roman" w:cs="Times New Roman"/>
          <w:sz w:val="28"/>
          <w:szCs w:val="28"/>
          <w:lang w:val="kk-KZ" w:eastAsia="ar-SA"/>
        </w:rPr>
        <w:t>Бюджет қаражаты ағымдағы бағдарламаларға бағытталды:</w:t>
      </w:r>
    </w:p>
    <w:p w:rsidR="009907BB" w:rsidRDefault="009907BB" w:rsidP="009907BB">
      <w:pPr>
        <w:pStyle w:val="2a"/>
        <w:ind w:firstLine="567"/>
        <w:jc w:val="both"/>
        <w:rPr>
          <w:rFonts w:ascii="Times New Roman" w:hAnsi="Times New Roman" w:cs="Times New Roman"/>
          <w:sz w:val="28"/>
          <w:szCs w:val="28"/>
          <w:highlight w:val="yellow"/>
          <w:lang w:val="kk-KZ" w:eastAsia="ar-SA"/>
        </w:rPr>
      </w:pPr>
      <w:r w:rsidRPr="009907BB">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- 18 651,0 мың теңге;</w:t>
      </w:r>
    </w:p>
    <w:p w:rsidR="009907BB" w:rsidRPr="009907BB" w:rsidRDefault="009907BB" w:rsidP="009907BB">
      <w:pPr>
        <w:pStyle w:val="2a"/>
        <w:ind w:firstLine="567"/>
        <w:jc w:val="both"/>
        <w:rPr>
          <w:rFonts w:ascii="Times New Roman" w:hAnsi="Times New Roman" w:cs="Times New Roman"/>
          <w:sz w:val="28"/>
          <w:szCs w:val="28"/>
          <w:lang w:val="kk-KZ" w:eastAsia="ar-SA"/>
        </w:rPr>
      </w:pPr>
      <w:r w:rsidRPr="009907BB">
        <w:rPr>
          <w:rFonts w:ascii="Times New Roman" w:hAnsi="Times New Roman" w:cs="Times New Roman"/>
          <w:sz w:val="28"/>
          <w:szCs w:val="28"/>
          <w:lang w:val="kk-KZ" w:eastAsia="ar-SA"/>
        </w:rPr>
        <w:t>124008 «Елді мекендерде көшелерді жарықтандыру» - 1 749,1 мың теңге;</w:t>
      </w:r>
    </w:p>
    <w:p w:rsidR="009907BB" w:rsidRPr="009907BB" w:rsidRDefault="009907BB" w:rsidP="009907BB">
      <w:pPr>
        <w:pStyle w:val="2a"/>
        <w:ind w:firstLine="567"/>
        <w:jc w:val="both"/>
        <w:rPr>
          <w:rFonts w:ascii="Times New Roman" w:hAnsi="Times New Roman" w:cs="Times New Roman"/>
          <w:sz w:val="28"/>
          <w:szCs w:val="28"/>
          <w:lang w:val="kk-KZ" w:eastAsia="ar-SA"/>
        </w:rPr>
      </w:pPr>
      <w:r w:rsidRPr="009907BB">
        <w:rPr>
          <w:rFonts w:ascii="Times New Roman" w:hAnsi="Times New Roman" w:cs="Times New Roman"/>
          <w:sz w:val="28"/>
          <w:szCs w:val="28"/>
          <w:lang w:val="kk-KZ" w:eastAsia="ar-SA"/>
        </w:rPr>
        <w:t>124011 «Елді мекендерді абаттандыру және көгалдандыру» - 1 000,0 мың теңге;</w:t>
      </w:r>
    </w:p>
    <w:p w:rsidR="009907BB" w:rsidRDefault="009907BB" w:rsidP="009907BB">
      <w:pPr>
        <w:pStyle w:val="2a"/>
        <w:ind w:firstLine="567"/>
        <w:jc w:val="both"/>
        <w:rPr>
          <w:rFonts w:ascii="Times New Roman" w:hAnsi="Times New Roman" w:cs="Times New Roman"/>
          <w:sz w:val="28"/>
          <w:szCs w:val="28"/>
          <w:highlight w:val="yellow"/>
          <w:lang w:val="kk-KZ" w:eastAsia="ar-SA"/>
        </w:rPr>
      </w:pPr>
      <w:r w:rsidRPr="009907BB">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жұмыс істеуін қамтамасыз ету» - 850,0 мың теңге.</w:t>
      </w:r>
    </w:p>
    <w:p w:rsidR="009907BB" w:rsidRPr="009907BB" w:rsidRDefault="009907BB" w:rsidP="009907BB">
      <w:pPr>
        <w:pStyle w:val="2a"/>
        <w:ind w:firstLine="567"/>
        <w:jc w:val="both"/>
        <w:rPr>
          <w:rFonts w:ascii="Times New Roman" w:hAnsi="Times New Roman" w:cs="Times New Roman"/>
          <w:sz w:val="28"/>
          <w:szCs w:val="28"/>
          <w:lang w:val="kk-KZ" w:eastAsia="ar-SA"/>
        </w:rPr>
      </w:pPr>
      <w:r w:rsidRPr="009907BB">
        <w:rPr>
          <w:rFonts w:ascii="Times New Roman" w:hAnsi="Times New Roman" w:cs="Times New Roman"/>
          <w:sz w:val="28"/>
          <w:szCs w:val="28"/>
          <w:lang w:val="kk-KZ" w:eastAsia="ar-SA"/>
        </w:rPr>
        <w:t>124040 «Өңірлерді дамытудың 2025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 - шараларды іске асыру» - 625,0 мың теңге.</w:t>
      </w:r>
    </w:p>
    <w:p w:rsidR="009907BB" w:rsidRDefault="009907BB" w:rsidP="009907BB">
      <w:pPr>
        <w:pStyle w:val="2a"/>
        <w:ind w:firstLine="567"/>
        <w:jc w:val="both"/>
        <w:rPr>
          <w:rFonts w:ascii="Times New Roman" w:hAnsi="Times New Roman" w:cs="Times New Roman"/>
          <w:sz w:val="28"/>
          <w:szCs w:val="28"/>
          <w:highlight w:val="yellow"/>
          <w:lang w:val="kk-KZ" w:eastAsia="ar-SA"/>
        </w:rPr>
      </w:pPr>
      <w:r w:rsidRPr="009907BB">
        <w:rPr>
          <w:rFonts w:ascii="Times New Roman" w:hAnsi="Times New Roman" w:cs="Times New Roman"/>
          <w:sz w:val="28"/>
          <w:szCs w:val="28"/>
          <w:lang w:val="kk-KZ" w:eastAsia="ar-SA"/>
        </w:rPr>
        <w:t>01.01.2021 жылға бюджет қ</w:t>
      </w:r>
      <w:r>
        <w:rPr>
          <w:rFonts w:ascii="Times New Roman" w:hAnsi="Times New Roman" w:cs="Times New Roman"/>
          <w:sz w:val="28"/>
          <w:szCs w:val="28"/>
          <w:lang w:val="kk-KZ" w:eastAsia="ar-SA"/>
        </w:rPr>
        <w:t>аражатының бос қалдықтары – 43,5</w:t>
      </w:r>
      <w:r w:rsidRPr="009907BB">
        <w:rPr>
          <w:rFonts w:ascii="Times New Roman" w:hAnsi="Times New Roman" w:cs="Times New Roman"/>
          <w:sz w:val="28"/>
          <w:szCs w:val="28"/>
          <w:lang w:val="kk-KZ" w:eastAsia="ar-SA"/>
        </w:rPr>
        <w:t xml:space="preserve"> мың теңге.</w:t>
      </w:r>
    </w:p>
    <w:p w:rsidR="005B6C0E" w:rsidRPr="005B6C0E" w:rsidRDefault="005B6C0E" w:rsidP="000F3E59">
      <w:pPr>
        <w:pStyle w:val="2a"/>
        <w:ind w:firstLine="567"/>
        <w:jc w:val="both"/>
        <w:rPr>
          <w:rFonts w:ascii="Times New Roman" w:hAnsi="Times New Roman" w:cs="Times New Roman"/>
          <w:sz w:val="28"/>
          <w:szCs w:val="28"/>
          <w:highlight w:val="yellow"/>
          <w:lang w:val="kk-KZ" w:eastAsia="ar-SA"/>
        </w:rPr>
      </w:pPr>
      <w:r w:rsidRPr="005B6C0E">
        <w:rPr>
          <w:rFonts w:ascii="Times New Roman" w:hAnsi="Times New Roman" w:cs="Times New Roman"/>
          <w:sz w:val="28"/>
          <w:szCs w:val="28"/>
          <w:lang w:val="kk-KZ" w:eastAsia="ar-SA"/>
        </w:rPr>
        <w:t xml:space="preserve">Округте </w:t>
      </w:r>
      <w:r>
        <w:rPr>
          <w:rFonts w:ascii="Times New Roman" w:hAnsi="Times New Roman" w:cs="Times New Roman"/>
          <w:sz w:val="28"/>
          <w:szCs w:val="28"/>
          <w:lang w:val="kk-KZ" w:eastAsia="ar-SA"/>
        </w:rPr>
        <w:t>АӘК-і алушылар болып табылатын 2 отбасы (9</w:t>
      </w:r>
      <w:r w:rsidRPr="005B6C0E">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адам) тұрады. Есепті кезеңде 20</w:t>
      </w:r>
      <w:r w:rsidRPr="005B6C0E">
        <w:rPr>
          <w:rFonts w:ascii="Times New Roman" w:hAnsi="Times New Roman" w:cs="Times New Roman"/>
          <w:sz w:val="28"/>
          <w:szCs w:val="28"/>
          <w:lang w:val="kk-KZ" w:eastAsia="ar-SA"/>
        </w:rPr>
        <w:t xml:space="preserve"> адам жұмысқа орналастырыл</w:t>
      </w:r>
      <w:r>
        <w:rPr>
          <w:rFonts w:ascii="Times New Roman" w:hAnsi="Times New Roman" w:cs="Times New Roman"/>
          <w:sz w:val="28"/>
          <w:szCs w:val="28"/>
          <w:lang w:val="kk-KZ" w:eastAsia="ar-SA"/>
        </w:rPr>
        <w:t>ды, оқуға және қайта даярлауға 1</w:t>
      </w:r>
      <w:r w:rsidRPr="005B6C0E">
        <w:rPr>
          <w:rFonts w:ascii="Times New Roman" w:hAnsi="Times New Roman" w:cs="Times New Roman"/>
          <w:sz w:val="28"/>
          <w:szCs w:val="28"/>
          <w:lang w:val="kk-KZ" w:eastAsia="ar-SA"/>
        </w:rPr>
        <w:t xml:space="preserve"> адам </w:t>
      </w:r>
      <w:r>
        <w:rPr>
          <w:rFonts w:ascii="Times New Roman" w:hAnsi="Times New Roman" w:cs="Times New Roman"/>
          <w:sz w:val="28"/>
          <w:szCs w:val="28"/>
          <w:lang w:val="kk-KZ" w:eastAsia="ar-SA"/>
        </w:rPr>
        <w:t>жіберілді. Жастар тәжірибесіне 3</w:t>
      </w:r>
      <w:r w:rsidRPr="005B6C0E">
        <w:rPr>
          <w:rFonts w:ascii="Times New Roman" w:hAnsi="Times New Roman" w:cs="Times New Roman"/>
          <w:sz w:val="28"/>
          <w:szCs w:val="28"/>
          <w:lang w:val="kk-KZ" w:eastAsia="ar-SA"/>
        </w:rPr>
        <w:t xml:space="preserve"> адам жіберілді.</w:t>
      </w:r>
    </w:p>
    <w:p w:rsidR="005B6C0E" w:rsidRDefault="005B6C0E" w:rsidP="00242C5A">
      <w:pPr>
        <w:pStyle w:val="2a"/>
        <w:ind w:firstLine="567"/>
        <w:jc w:val="both"/>
        <w:rPr>
          <w:rFonts w:ascii="Times New Roman" w:hAnsi="Times New Roman" w:cs="Times New Roman"/>
          <w:sz w:val="28"/>
          <w:szCs w:val="28"/>
          <w:highlight w:val="yellow"/>
          <w:lang w:val="kk-KZ" w:eastAsia="ar-SA"/>
        </w:rPr>
      </w:pPr>
      <w:r w:rsidRPr="005B6C0E">
        <w:rPr>
          <w:rFonts w:ascii="Times New Roman" w:hAnsi="Times New Roman" w:cs="Times New Roman"/>
          <w:sz w:val="28"/>
          <w:szCs w:val="28"/>
          <w:lang w:val="kk-KZ" w:eastAsia="ar-SA"/>
        </w:rPr>
        <w:t>Округте мектеп жұмыс істейді, онда 96 оқушы оқиды, шағын орталыққа 24 оқушы барады.</w:t>
      </w:r>
    </w:p>
    <w:p w:rsidR="005B6C0E" w:rsidRPr="00527A5D" w:rsidRDefault="00527A5D" w:rsidP="007047D0">
      <w:pPr>
        <w:pStyle w:val="2a"/>
        <w:ind w:firstLine="567"/>
        <w:jc w:val="center"/>
        <w:rPr>
          <w:rFonts w:ascii="Times New Roman" w:hAnsi="Times New Roman" w:cs="Times New Roman"/>
          <w:b/>
          <w:sz w:val="28"/>
          <w:szCs w:val="28"/>
          <w:u w:val="single"/>
          <w:lang w:val="kk-KZ" w:eastAsia="ar-SA"/>
        </w:rPr>
      </w:pPr>
      <w:r w:rsidRPr="00527A5D">
        <w:rPr>
          <w:rFonts w:ascii="Times New Roman" w:hAnsi="Times New Roman" w:cs="Times New Roman"/>
          <w:b/>
          <w:sz w:val="28"/>
          <w:szCs w:val="28"/>
          <w:u w:val="single"/>
          <w:lang w:val="kk-KZ" w:eastAsia="ar-SA"/>
        </w:rPr>
        <w:t>«Покатиловка селолық округі әкімінің аппараты» ММ-і</w:t>
      </w:r>
    </w:p>
    <w:p w:rsidR="00527A5D" w:rsidRPr="00527A5D" w:rsidRDefault="00527A5D" w:rsidP="000F3E59">
      <w:pPr>
        <w:pStyle w:val="2a"/>
        <w:ind w:firstLine="567"/>
        <w:jc w:val="both"/>
        <w:rPr>
          <w:rFonts w:ascii="Times New Roman" w:hAnsi="Times New Roman" w:cs="Times New Roman"/>
          <w:sz w:val="28"/>
          <w:szCs w:val="28"/>
          <w:lang w:val="kk-KZ" w:eastAsia="ar-SA"/>
        </w:rPr>
      </w:pPr>
      <w:r w:rsidRPr="00527A5D">
        <w:rPr>
          <w:rFonts w:ascii="Times New Roman" w:hAnsi="Times New Roman" w:cs="Times New Roman"/>
          <w:sz w:val="28"/>
          <w:szCs w:val="28"/>
          <w:lang w:val="kk-KZ" w:eastAsia="ar-SA"/>
        </w:rPr>
        <w:t>2021 жылдың 1 қаңтарына халық саны - 974</w:t>
      </w:r>
      <w:r>
        <w:rPr>
          <w:rFonts w:ascii="Times New Roman" w:hAnsi="Times New Roman" w:cs="Times New Roman"/>
          <w:sz w:val="28"/>
          <w:szCs w:val="28"/>
          <w:lang w:val="kk-KZ" w:eastAsia="ar-SA"/>
        </w:rPr>
        <w:t xml:space="preserve"> адамды немесе 313</w:t>
      </w:r>
      <w:r w:rsidRPr="00527A5D">
        <w:rPr>
          <w:rFonts w:ascii="Times New Roman" w:hAnsi="Times New Roman" w:cs="Times New Roman"/>
          <w:sz w:val="28"/>
          <w:szCs w:val="28"/>
          <w:lang w:val="kk-KZ" w:eastAsia="ar-SA"/>
        </w:rPr>
        <w:t xml:space="preserve"> отбасын құрайды. 01.01.2020 жылдан бастап 2000-нан астам тұрғыны бар Покатиловка селолық округі бюджеттің төртінші деңгейіне өтті.</w:t>
      </w:r>
    </w:p>
    <w:p w:rsidR="000B356D" w:rsidRPr="00452C47" w:rsidRDefault="00513A4A" w:rsidP="000B356D">
      <w:pPr>
        <w:pStyle w:val="2a"/>
        <w:ind w:firstLine="708"/>
        <w:jc w:val="right"/>
        <w:rPr>
          <w:rFonts w:ascii="Times New Roman" w:hAnsi="Times New Roman" w:cs="Times New Roman"/>
          <w:sz w:val="24"/>
          <w:szCs w:val="24"/>
        </w:rPr>
      </w:pPr>
      <w:r>
        <w:rPr>
          <w:rFonts w:ascii="Times New Roman" w:hAnsi="Times New Roman" w:cs="Times New Roman"/>
          <w:sz w:val="24"/>
          <w:szCs w:val="24"/>
        </w:rPr>
        <w:t>мың тең</w:t>
      </w:r>
      <w:r w:rsidR="000B356D" w:rsidRPr="00452C47">
        <w:rPr>
          <w:rFonts w:ascii="Times New Roman" w:hAnsi="Times New Roman" w:cs="Times New Roman"/>
          <w:sz w:val="24"/>
          <w:szCs w:val="24"/>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418"/>
        <w:gridCol w:w="1275"/>
      </w:tblGrid>
      <w:tr w:rsidR="000B356D" w:rsidRPr="00E4787C" w:rsidTr="00FD45C6">
        <w:trPr>
          <w:trHeight w:val="390"/>
        </w:trPr>
        <w:tc>
          <w:tcPr>
            <w:tcW w:w="2977" w:type="dxa"/>
            <w:vMerge w:val="restart"/>
            <w:shd w:val="clear" w:color="000000" w:fill="FFFFFF"/>
            <w:vAlign w:val="center"/>
            <w:hideMark/>
          </w:tcPr>
          <w:p w:rsidR="000B356D" w:rsidRPr="00D72BBC" w:rsidRDefault="00513A4A" w:rsidP="004C5BBB">
            <w:pPr>
              <w:pStyle w:val="2a"/>
              <w:jc w:val="center"/>
              <w:rPr>
                <w:rFonts w:ascii="Times New Roman" w:hAnsi="Times New Roman" w:cs="Times New Roman"/>
                <w:b/>
                <w:sz w:val="24"/>
                <w:szCs w:val="24"/>
              </w:rPr>
            </w:pPr>
            <w:r w:rsidRPr="00554E10">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0B356D" w:rsidRPr="006C29DF" w:rsidRDefault="00513A4A" w:rsidP="004C5BBB">
            <w:pPr>
              <w:pStyle w:val="2a"/>
              <w:jc w:val="center"/>
              <w:rPr>
                <w:rFonts w:ascii="Times New Roman" w:hAnsi="Times New Roman" w:cs="Times New Roman"/>
                <w:b/>
                <w:color w:val="000000"/>
                <w:sz w:val="24"/>
                <w:szCs w:val="24"/>
              </w:rPr>
            </w:pPr>
            <w:r w:rsidRPr="00513A4A">
              <w:rPr>
                <w:rFonts w:ascii="Times New Roman" w:hAnsi="Times New Roman" w:cs="Times New Roman"/>
                <w:b/>
                <w:bCs/>
                <w:color w:val="000000"/>
                <w:sz w:val="24"/>
                <w:szCs w:val="24"/>
                <w:lang w:val="kk-KZ"/>
              </w:rPr>
              <w:t>Покатиловка селолық округі</w:t>
            </w:r>
          </w:p>
        </w:tc>
      </w:tr>
      <w:tr w:rsidR="000B356D" w:rsidRPr="00E4787C" w:rsidTr="00A0622A">
        <w:trPr>
          <w:trHeight w:val="739"/>
        </w:trPr>
        <w:tc>
          <w:tcPr>
            <w:tcW w:w="2977" w:type="dxa"/>
            <w:vMerge/>
            <w:vAlign w:val="center"/>
            <w:hideMark/>
          </w:tcPr>
          <w:p w:rsidR="000B356D" w:rsidRPr="009549F3" w:rsidRDefault="000B356D" w:rsidP="004C5BBB">
            <w:pPr>
              <w:pStyle w:val="2a"/>
              <w:jc w:val="center"/>
              <w:rPr>
                <w:rFonts w:ascii="Times New Roman" w:hAnsi="Times New Roman" w:cs="Times New Roman"/>
                <w:sz w:val="24"/>
                <w:szCs w:val="24"/>
              </w:rPr>
            </w:pPr>
          </w:p>
        </w:tc>
        <w:tc>
          <w:tcPr>
            <w:tcW w:w="1182" w:type="dxa"/>
            <w:shd w:val="clear" w:color="000000" w:fill="FFFFFF"/>
            <w:vAlign w:val="center"/>
            <w:hideMark/>
          </w:tcPr>
          <w:p w:rsidR="000B356D" w:rsidRPr="009549F3" w:rsidRDefault="00513A4A" w:rsidP="004C5BBB">
            <w:pPr>
              <w:pStyle w:val="2a"/>
              <w:jc w:val="center"/>
              <w:rPr>
                <w:rFonts w:ascii="Times New Roman" w:hAnsi="Times New Roman" w:cs="Times New Roman"/>
                <w:sz w:val="24"/>
                <w:szCs w:val="24"/>
              </w:rPr>
            </w:pPr>
            <w:r w:rsidRPr="00B6471B">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0B356D" w:rsidRPr="009549F3" w:rsidRDefault="00513A4A"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0B356D" w:rsidRPr="009549F3" w:rsidRDefault="00513A4A"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жылдың түзетілген жылдық бюджеті</w:t>
            </w:r>
          </w:p>
        </w:tc>
        <w:tc>
          <w:tcPr>
            <w:tcW w:w="1418" w:type="dxa"/>
            <w:shd w:val="clear" w:color="000000" w:fill="FFFFFF"/>
            <w:vAlign w:val="center"/>
            <w:hideMark/>
          </w:tcPr>
          <w:p w:rsidR="000B356D" w:rsidRPr="009549F3" w:rsidRDefault="00513A4A"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жылғы нақты түсім</w:t>
            </w:r>
          </w:p>
        </w:tc>
        <w:tc>
          <w:tcPr>
            <w:tcW w:w="1275" w:type="dxa"/>
            <w:shd w:val="clear" w:color="000000" w:fill="FFFFFF"/>
            <w:vAlign w:val="center"/>
            <w:hideMark/>
          </w:tcPr>
          <w:p w:rsidR="00513A4A" w:rsidRPr="00513A4A" w:rsidRDefault="00513A4A" w:rsidP="00513A4A">
            <w:pPr>
              <w:spacing w:after="0" w:line="240" w:lineRule="auto"/>
              <w:jc w:val="center"/>
              <w:rPr>
                <w:rFonts w:ascii="Times New Roman" w:eastAsia="Times New Roman" w:hAnsi="Times New Roman" w:cs="Times New Roman"/>
                <w:b/>
                <w:sz w:val="24"/>
                <w:szCs w:val="24"/>
                <w:lang w:val="kk-KZ" w:eastAsia="ru-RU"/>
              </w:rPr>
            </w:pPr>
            <w:r w:rsidRPr="00513A4A">
              <w:rPr>
                <w:rFonts w:ascii="Times New Roman" w:eastAsia="Times New Roman" w:hAnsi="Times New Roman" w:cs="Times New Roman"/>
                <w:b/>
                <w:sz w:val="24"/>
                <w:szCs w:val="24"/>
                <w:lang w:val="kk-KZ" w:eastAsia="ru-RU"/>
              </w:rPr>
              <w:t>жоспардың орындалуы</w:t>
            </w:r>
          </w:p>
          <w:p w:rsidR="000B356D" w:rsidRPr="009549F3" w:rsidRDefault="00513A4A" w:rsidP="00513A4A">
            <w:pPr>
              <w:pStyle w:val="2a"/>
              <w:jc w:val="center"/>
              <w:rPr>
                <w:rFonts w:ascii="Times New Roman" w:hAnsi="Times New Roman" w:cs="Times New Roman"/>
                <w:sz w:val="24"/>
                <w:szCs w:val="24"/>
              </w:rPr>
            </w:pPr>
            <w:r w:rsidRPr="00513A4A">
              <w:rPr>
                <w:rFonts w:ascii="Times New Roman" w:eastAsiaTheme="minorHAnsi" w:hAnsi="Times New Roman" w:cs="Times New Roman"/>
                <w:b/>
                <w:sz w:val="24"/>
                <w:szCs w:val="24"/>
                <w:lang w:val="kk-KZ" w:eastAsia="en-US"/>
              </w:rPr>
              <w:t>%</w:t>
            </w:r>
          </w:p>
        </w:tc>
      </w:tr>
      <w:tr w:rsidR="000B356D" w:rsidRPr="00E4787C" w:rsidTr="00A0622A">
        <w:trPr>
          <w:trHeight w:val="517"/>
        </w:trPr>
        <w:tc>
          <w:tcPr>
            <w:tcW w:w="2977" w:type="dxa"/>
            <w:vMerge w:val="restart"/>
            <w:shd w:val="clear" w:color="000000" w:fill="FFFFFF"/>
            <w:vAlign w:val="center"/>
            <w:hideMark/>
          </w:tcPr>
          <w:p w:rsidR="000B356D" w:rsidRPr="009549F3" w:rsidRDefault="008B4AAD" w:rsidP="004C5BBB">
            <w:pPr>
              <w:pStyle w:val="2a"/>
              <w:rPr>
                <w:rFonts w:ascii="Times New Roman" w:hAnsi="Times New Roman" w:cs="Times New Roman"/>
                <w:b/>
                <w:sz w:val="24"/>
                <w:szCs w:val="24"/>
              </w:rPr>
            </w:pPr>
            <w:r w:rsidRPr="0019037D">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0B356D" w:rsidRPr="000C75D2" w:rsidRDefault="000B356D" w:rsidP="004C5BBB">
            <w:pPr>
              <w:pStyle w:val="2a"/>
              <w:jc w:val="right"/>
              <w:rPr>
                <w:rFonts w:ascii="Times New Roman" w:hAnsi="Times New Roman" w:cs="Times New Roman"/>
                <w:b/>
                <w:sz w:val="24"/>
                <w:szCs w:val="24"/>
                <w:lang w:val="kk-KZ"/>
              </w:rPr>
            </w:pPr>
          </w:p>
        </w:tc>
        <w:tc>
          <w:tcPr>
            <w:tcW w:w="1370"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28</w:t>
            </w:r>
            <w:r>
              <w:rPr>
                <w:rFonts w:ascii="Times New Roman" w:hAnsi="Times New Roman" w:cs="Times New Roman"/>
                <w:b/>
                <w:sz w:val="24"/>
                <w:szCs w:val="24"/>
                <w:lang w:val="kk-KZ"/>
              </w:rPr>
              <w:t xml:space="preserve"> </w:t>
            </w:r>
            <w:r>
              <w:rPr>
                <w:rFonts w:ascii="Times New Roman" w:hAnsi="Times New Roman" w:cs="Times New Roman"/>
                <w:b/>
                <w:sz w:val="24"/>
                <w:szCs w:val="24"/>
              </w:rPr>
              <w:t>535,0</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lang w:val="kk-KZ"/>
              </w:rPr>
              <w:t xml:space="preserve"> </w:t>
            </w:r>
            <w:r>
              <w:rPr>
                <w:rFonts w:ascii="Times New Roman" w:hAnsi="Times New Roman" w:cs="Times New Roman"/>
                <w:b/>
                <w:sz w:val="24"/>
                <w:szCs w:val="24"/>
              </w:rPr>
              <w:t>198,0</w:t>
            </w:r>
          </w:p>
        </w:tc>
        <w:tc>
          <w:tcPr>
            <w:tcW w:w="1418"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29</w:t>
            </w:r>
            <w:r>
              <w:rPr>
                <w:rFonts w:ascii="Times New Roman" w:hAnsi="Times New Roman" w:cs="Times New Roman"/>
                <w:b/>
                <w:sz w:val="24"/>
                <w:szCs w:val="24"/>
                <w:lang w:val="kk-KZ"/>
              </w:rPr>
              <w:t xml:space="preserve"> </w:t>
            </w:r>
            <w:r>
              <w:rPr>
                <w:rFonts w:ascii="Times New Roman" w:hAnsi="Times New Roman" w:cs="Times New Roman"/>
                <w:b/>
                <w:sz w:val="24"/>
                <w:szCs w:val="24"/>
              </w:rPr>
              <w:t>159,4</w:t>
            </w:r>
          </w:p>
        </w:tc>
        <w:tc>
          <w:tcPr>
            <w:tcW w:w="1275"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96,6</w:t>
            </w:r>
          </w:p>
        </w:tc>
      </w:tr>
      <w:tr w:rsidR="000B356D" w:rsidRPr="00E4787C" w:rsidTr="00A0622A">
        <w:trPr>
          <w:trHeight w:val="276"/>
        </w:trPr>
        <w:tc>
          <w:tcPr>
            <w:tcW w:w="2977" w:type="dxa"/>
            <w:vMerge/>
            <w:vAlign w:val="center"/>
            <w:hideMark/>
          </w:tcPr>
          <w:p w:rsidR="000B356D" w:rsidRPr="009549F3" w:rsidRDefault="000B356D" w:rsidP="004C5BBB">
            <w:pPr>
              <w:pStyle w:val="2a"/>
              <w:rPr>
                <w:rFonts w:ascii="Times New Roman" w:hAnsi="Times New Roman" w:cs="Times New Roman"/>
                <w:sz w:val="24"/>
                <w:szCs w:val="24"/>
              </w:rPr>
            </w:pPr>
          </w:p>
        </w:tc>
        <w:tc>
          <w:tcPr>
            <w:tcW w:w="1182"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370"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418"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275" w:type="dxa"/>
            <w:vMerge/>
          </w:tcPr>
          <w:p w:rsidR="000B356D" w:rsidRPr="00305B2A" w:rsidRDefault="000B356D" w:rsidP="004C5BBB">
            <w:pPr>
              <w:pStyle w:val="2a"/>
              <w:jc w:val="right"/>
              <w:rPr>
                <w:rFonts w:ascii="Times New Roman" w:hAnsi="Times New Roman" w:cs="Times New Roman"/>
                <w:b/>
                <w:sz w:val="24"/>
                <w:szCs w:val="24"/>
                <w:highlight w:val="yellow"/>
              </w:rPr>
            </w:pPr>
          </w:p>
        </w:tc>
      </w:tr>
      <w:tr w:rsidR="000B356D" w:rsidRPr="00E4787C" w:rsidTr="00A0622A">
        <w:trPr>
          <w:trHeight w:val="330"/>
        </w:trPr>
        <w:tc>
          <w:tcPr>
            <w:tcW w:w="2977" w:type="dxa"/>
            <w:shd w:val="clear" w:color="000000" w:fill="FFFFFF"/>
            <w:vAlign w:val="center"/>
            <w:hideMark/>
          </w:tcPr>
          <w:p w:rsidR="000B356D" w:rsidRPr="00FC192D" w:rsidRDefault="008B4AAD"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Кірістер, олардың ішінде:</w:t>
            </w:r>
          </w:p>
        </w:tc>
        <w:tc>
          <w:tcPr>
            <w:tcW w:w="1182" w:type="dxa"/>
            <w:shd w:val="clear" w:color="000000" w:fill="FFFFFF"/>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tcPr>
          <w:p w:rsidR="008B4AAD" w:rsidRDefault="008B4AA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kk-KZ"/>
              </w:rPr>
              <w:t xml:space="preserve"> </w:t>
            </w:r>
            <w:r>
              <w:rPr>
                <w:rFonts w:ascii="Times New Roman" w:hAnsi="Times New Roman" w:cs="Times New Roman"/>
                <w:b/>
                <w:sz w:val="24"/>
                <w:szCs w:val="24"/>
              </w:rPr>
              <w:t>575,0</w:t>
            </w:r>
          </w:p>
        </w:tc>
        <w:tc>
          <w:tcPr>
            <w:tcW w:w="1417" w:type="dxa"/>
            <w:shd w:val="clear" w:color="000000" w:fill="FFFFFF"/>
          </w:tcPr>
          <w:p w:rsidR="008B4AAD" w:rsidRDefault="008B4AA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4 738,0</w:t>
            </w:r>
          </w:p>
        </w:tc>
        <w:tc>
          <w:tcPr>
            <w:tcW w:w="1418" w:type="dxa"/>
            <w:shd w:val="clear" w:color="000000" w:fill="FFFFFF"/>
          </w:tcPr>
          <w:p w:rsidR="008B4AAD" w:rsidRDefault="008B4AA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3 699,4</w:t>
            </w:r>
          </w:p>
        </w:tc>
        <w:tc>
          <w:tcPr>
            <w:tcW w:w="1275" w:type="dxa"/>
            <w:shd w:val="clear" w:color="000000" w:fill="FFFFFF"/>
          </w:tcPr>
          <w:p w:rsidR="008B4AAD" w:rsidRDefault="008B4AAD" w:rsidP="004C5BBB">
            <w:pPr>
              <w:pStyle w:val="2a"/>
              <w:jc w:val="right"/>
              <w:rPr>
                <w:rFonts w:ascii="Times New Roman" w:hAnsi="Times New Roman" w:cs="Times New Roman"/>
                <w:b/>
                <w:sz w:val="24"/>
                <w:szCs w:val="24"/>
                <w:lang w:val="kk-KZ"/>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lang w:val="kk-KZ"/>
              </w:rPr>
              <w:t>78,0</w:t>
            </w:r>
          </w:p>
        </w:tc>
      </w:tr>
      <w:tr w:rsidR="000B356D" w:rsidRPr="00E4787C" w:rsidTr="00A0622A">
        <w:trPr>
          <w:trHeight w:val="399"/>
        </w:trPr>
        <w:tc>
          <w:tcPr>
            <w:tcW w:w="2977" w:type="dxa"/>
            <w:shd w:val="clear" w:color="000000" w:fill="FFFFFF"/>
            <w:vAlign w:val="center"/>
            <w:hideMark/>
          </w:tcPr>
          <w:p w:rsidR="000B356D" w:rsidRPr="00FC192D" w:rsidRDefault="008B4AAD"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kk-KZ"/>
              </w:rPr>
              <w:t xml:space="preserve"> </w:t>
            </w:r>
            <w:r>
              <w:rPr>
                <w:rFonts w:ascii="Times New Roman" w:hAnsi="Times New Roman" w:cs="Times New Roman"/>
                <w:b/>
                <w:sz w:val="24"/>
                <w:szCs w:val="24"/>
              </w:rPr>
              <w:t>575,0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kk-KZ"/>
              </w:rPr>
              <w:t xml:space="preserve"> </w:t>
            </w:r>
            <w:r>
              <w:rPr>
                <w:rFonts w:ascii="Times New Roman" w:hAnsi="Times New Roman" w:cs="Times New Roman"/>
                <w:b/>
                <w:sz w:val="24"/>
                <w:szCs w:val="24"/>
              </w:rPr>
              <w:t>575,0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kk-KZ"/>
              </w:rPr>
              <w:t xml:space="preserve"> </w:t>
            </w:r>
            <w:r>
              <w:rPr>
                <w:rFonts w:ascii="Times New Roman" w:hAnsi="Times New Roman" w:cs="Times New Roman"/>
                <w:b/>
                <w:sz w:val="24"/>
                <w:szCs w:val="24"/>
              </w:rPr>
              <w:t>536,0</w:t>
            </w:r>
          </w:p>
        </w:tc>
        <w:tc>
          <w:tcPr>
            <w:tcW w:w="1275"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22C8A"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70,9</w:t>
            </w:r>
          </w:p>
        </w:tc>
      </w:tr>
      <w:tr w:rsidR="000B356D" w:rsidRPr="00E4787C" w:rsidTr="00A0622A">
        <w:trPr>
          <w:trHeight w:val="217"/>
        </w:trPr>
        <w:tc>
          <w:tcPr>
            <w:tcW w:w="2977" w:type="dxa"/>
            <w:shd w:val="clear" w:color="000000" w:fill="FFFFFF"/>
            <w:vAlign w:val="center"/>
            <w:hideMark/>
          </w:tcPr>
          <w:p w:rsidR="000B356D" w:rsidRPr="00FC192D" w:rsidRDefault="008B4AAD"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Жеке табыс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305B2A" w:rsidRDefault="000B356D" w:rsidP="008B4AAD">
            <w:pPr>
              <w:pStyle w:val="2a"/>
              <w:jc w:val="right"/>
              <w:rPr>
                <w:rFonts w:ascii="Times New Roman" w:hAnsi="Times New Roman" w:cs="Times New Roman"/>
                <w:i/>
              </w:rPr>
            </w:pPr>
            <w:r>
              <w:rPr>
                <w:rFonts w:ascii="Times New Roman" w:hAnsi="Times New Roman" w:cs="Times New Roman"/>
                <w:i/>
              </w:rPr>
              <w:t>1</w:t>
            </w:r>
            <w:r>
              <w:rPr>
                <w:rFonts w:ascii="Times New Roman" w:hAnsi="Times New Roman" w:cs="Times New Roman"/>
                <w:i/>
                <w:lang w:val="kk-KZ"/>
              </w:rPr>
              <w:t xml:space="preserve"> </w:t>
            </w:r>
            <w:r>
              <w:rPr>
                <w:rFonts w:ascii="Times New Roman" w:hAnsi="Times New Roman" w:cs="Times New Roman"/>
                <w:i/>
              </w:rPr>
              <w:t>200,0</w:t>
            </w:r>
          </w:p>
        </w:tc>
        <w:tc>
          <w:tcPr>
            <w:tcW w:w="1417" w:type="dxa"/>
            <w:shd w:val="clear" w:color="000000" w:fill="FFFFFF"/>
          </w:tcPr>
          <w:p w:rsidR="000B356D" w:rsidRPr="00305B2A" w:rsidRDefault="000B356D" w:rsidP="008B4AAD">
            <w:pPr>
              <w:pStyle w:val="2a"/>
              <w:jc w:val="right"/>
              <w:rPr>
                <w:rFonts w:ascii="Times New Roman" w:hAnsi="Times New Roman" w:cs="Times New Roman"/>
                <w:i/>
              </w:rPr>
            </w:pPr>
            <w:r>
              <w:rPr>
                <w:rFonts w:ascii="Times New Roman" w:hAnsi="Times New Roman" w:cs="Times New Roman"/>
                <w:i/>
              </w:rPr>
              <w:t>1</w:t>
            </w:r>
            <w:r>
              <w:rPr>
                <w:rFonts w:ascii="Times New Roman" w:hAnsi="Times New Roman" w:cs="Times New Roman"/>
                <w:i/>
                <w:lang w:val="kk-KZ"/>
              </w:rPr>
              <w:t xml:space="preserve"> </w:t>
            </w:r>
            <w:r>
              <w:rPr>
                <w:rFonts w:ascii="Times New Roman" w:hAnsi="Times New Roman" w:cs="Times New Roman"/>
                <w:i/>
              </w:rPr>
              <w:t>200,0</w:t>
            </w:r>
          </w:p>
        </w:tc>
        <w:tc>
          <w:tcPr>
            <w:tcW w:w="1418" w:type="dxa"/>
            <w:shd w:val="clear" w:color="000000" w:fill="FFFFFF"/>
          </w:tcPr>
          <w:p w:rsidR="000B356D" w:rsidRPr="00322C8A" w:rsidRDefault="000B356D" w:rsidP="008B4AAD">
            <w:pPr>
              <w:pStyle w:val="2a"/>
              <w:jc w:val="right"/>
              <w:rPr>
                <w:rFonts w:ascii="Times New Roman" w:hAnsi="Times New Roman" w:cs="Times New Roman"/>
                <w:i/>
                <w:lang w:val="kk-KZ"/>
              </w:rPr>
            </w:pPr>
            <w:r>
              <w:rPr>
                <w:rFonts w:ascii="Times New Roman" w:hAnsi="Times New Roman" w:cs="Times New Roman"/>
                <w:i/>
              </w:rPr>
              <w:t>1</w:t>
            </w:r>
            <w:r>
              <w:rPr>
                <w:rFonts w:ascii="Times New Roman" w:hAnsi="Times New Roman" w:cs="Times New Roman"/>
                <w:i/>
                <w:lang w:val="kk-KZ"/>
              </w:rPr>
              <w:t> </w:t>
            </w:r>
            <w:r>
              <w:rPr>
                <w:rFonts w:ascii="Times New Roman" w:hAnsi="Times New Roman" w:cs="Times New Roman"/>
                <w:i/>
              </w:rPr>
              <w:t>00</w:t>
            </w:r>
            <w:r>
              <w:rPr>
                <w:rFonts w:ascii="Times New Roman" w:hAnsi="Times New Roman" w:cs="Times New Roman"/>
                <w:i/>
                <w:lang w:val="kk-KZ"/>
              </w:rPr>
              <w:t>8,5</w:t>
            </w:r>
          </w:p>
        </w:tc>
        <w:tc>
          <w:tcPr>
            <w:tcW w:w="1275" w:type="dxa"/>
            <w:shd w:val="clear" w:color="000000" w:fill="FFFFFF"/>
          </w:tcPr>
          <w:p w:rsidR="000B356D" w:rsidRPr="00322C8A" w:rsidRDefault="000B356D" w:rsidP="008B4AAD">
            <w:pPr>
              <w:pStyle w:val="2a"/>
              <w:jc w:val="right"/>
              <w:rPr>
                <w:rFonts w:ascii="Times New Roman" w:hAnsi="Times New Roman" w:cs="Times New Roman"/>
                <w:i/>
                <w:lang w:val="kk-KZ"/>
              </w:rPr>
            </w:pPr>
            <w:r>
              <w:rPr>
                <w:rFonts w:ascii="Times New Roman" w:hAnsi="Times New Roman" w:cs="Times New Roman"/>
                <w:i/>
                <w:lang w:val="kk-KZ"/>
              </w:rPr>
              <w:t>84,0</w:t>
            </w:r>
          </w:p>
        </w:tc>
      </w:tr>
      <w:tr w:rsidR="000B356D" w:rsidRPr="00E4787C" w:rsidTr="00A0622A">
        <w:trPr>
          <w:trHeight w:val="222"/>
        </w:trPr>
        <w:tc>
          <w:tcPr>
            <w:tcW w:w="2977" w:type="dxa"/>
            <w:shd w:val="clear" w:color="000000" w:fill="FFFFFF"/>
            <w:vAlign w:val="center"/>
            <w:hideMark/>
          </w:tcPr>
          <w:p w:rsidR="000B356D" w:rsidRPr="00FC192D" w:rsidRDefault="008B4AAD"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Мүлік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305B2A" w:rsidRDefault="000B356D" w:rsidP="003654D3">
            <w:pPr>
              <w:pStyle w:val="2a"/>
              <w:jc w:val="right"/>
              <w:rPr>
                <w:rFonts w:ascii="Times New Roman" w:hAnsi="Times New Roman" w:cs="Times New Roman"/>
                <w:i/>
              </w:rPr>
            </w:pPr>
            <w:r>
              <w:rPr>
                <w:rFonts w:ascii="Times New Roman" w:hAnsi="Times New Roman" w:cs="Times New Roman"/>
                <w:i/>
              </w:rPr>
              <w:t>34,0</w:t>
            </w:r>
          </w:p>
        </w:tc>
        <w:tc>
          <w:tcPr>
            <w:tcW w:w="1417" w:type="dxa"/>
            <w:shd w:val="clear" w:color="000000" w:fill="FFFFFF"/>
          </w:tcPr>
          <w:p w:rsidR="000B356D" w:rsidRPr="00305B2A" w:rsidRDefault="000B356D" w:rsidP="003654D3">
            <w:pPr>
              <w:pStyle w:val="2a"/>
              <w:jc w:val="right"/>
              <w:rPr>
                <w:rFonts w:ascii="Times New Roman" w:hAnsi="Times New Roman" w:cs="Times New Roman"/>
                <w:i/>
              </w:rPr>
            </w:pPr>
            <w:r>
              <w:rPr>
                <w:rFonts w:ascii="Times New Roman" w:hAnsi="Times New Roman" w:cs="Times New Roman"/>
                <w:i/>
              </w:rPr>
              <w:t>34,0</w:t>
            </w:r>
          </w:p>
        </w:tc>
        <w:tc>
          <w:tcPr>
            <w:tcW w:w="1418" w:type="dxa"/>
            <w:shd w:val="clear" w:color="000000" w:fill="FFFFFF"/>
          </w:tcPr>
          <w:p w:rsidR="000B356D" w:rsidRPr="00322C8A" w:rsidRDefault="000B356D" w:rsidP="003654D3">
            <w:pPr>
              <w:pStyle w:val="2a"/>
              <w:jc w:val="right"/>
              <w:rPr>
                <w:rFonts w:ascii="Times New Roman" w:hAnsi="Times New Roman" w:cs="Times New Roman"/>
                <w:i/>
                <w:lang w:val="kk-KZ"/>
              </w:rPr>
            </w:pPr>
            <w:r>
              <w:rPr>
                <w:rFonts w:ascii="Times New Roman" w:hAnsi="Times New Roman" w:cs="Times New Roman"/>
                <w:i/>
              </w:rPr>
              <w:t>6,</w:t>
            </w:r>
            <w:r>
              <w:rPr>
                <w:rFonts w:ascii="Times New Roman" w:hAnsi="Times New Roman" w:cs="Times New Roman"/>
                <w:i/>
                <w:lang w:val="kk-KZ"/>
              </w:rPr>
              <w:t>3</w:t>
            </w:r>
          </w:p>
        </w:tc>
        <w:tc>
          <w:tcPr>
            <w:tcW w:w="1275" w:type="dxa"/>
            <w:shd w:val="clear" w:color="000000" w:fill="FFFFFF"/>
          </w:tcPr>
          <w:p w:rsidR="000B356D" w:rsidRPr="00322C8A" w:rsidRDefault="000B356D" w:rsidP="003654D3">
            <w:pPr>
              <w:pStyle w:val="2a"/>
              <w:jc w:val="right"/>
              <w:rPr>
                <w:rFonts w:ascii="Times New Roman" w:hAnsi="Times New Roman" w:cs="Times New Roman"/>
                <w:i/>
                <w:lang w:val="kk-KZ"/>
              </w:rPr>
            </w:pPr>
            <w:r>
              <w:rPr>
                <w:rFonts w:ascii="Times New Roman" w:hAnsi="Times New Roman" w:cs="Times New Roman"/>
                <w:i/>
                <w:lang w:val="kk-KZ"/>
              </w:rPr>
              <w:t>18,5</w:t>
            </w:r>
          </w:p>
        </w:tc>
      </w:tr>
      <w:tr w:rsidR="000B356D" w:rsidRPr="00E4787C" w:rsidTr="00A0622A">
        <w:trPr>
          <w:trHeight w:val="258"/>
        </w:trPr>
        <w:tc>
          <w:tcPr>
            <w:tcW w:w="2977" w:type="dxa"/>
            <w:shd w:val="clear" w:color="000000" w:fill="FFFFFF"/>
            <w:vAlign w:val="center"/>
            <w:hideMark/>
          </w:tcPr>
          <w:p w:rsidR="000B356D" w:rsidRPr="00FC192D" w:rsidRDefault="008B4AAD"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Жер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40,0</w:t>
            </w:r>
          </w:p>
        </w:tc>
        <w:tc>
          <w:tcPr>
            <w:tcW w:w="1417" w:type="dxa"/>
            <w:shd w:val="clear" w:color="000000" w:fill="FFFFFF"/>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40,0</w:t>
            </w:r>
          </w:p>
        </w:tc>
        <w:tc>
          <w:tcPr>
            <w:tcW w:w="1418" w:type="dxa"/>
            <w:shd w:val="clear" w:color="000000" w:fill="FFFFFF"/>
          </w:tcPr>
          <w:p w:rsidR="000B356D" w:rsidRPr="00322C8A" w:rsidRDefault="000B356D" w:rsidP="004C5BBB">
            <w:pPr>
              <w:pStyle w:val="2a"/>
              <w:jc w:val="right"/>
              <w:rPr>
                <w:rFonts w:ascii="Times New Roman" w:hAnsi="Times New Roman" w:cs="Times New Roman"/>
                <w:i/>
                <w:lang w:val="kk-KZ"/>
              </w:rPr>
            </w:pPr>
            <w:r>
              <w:rPr>
                <w:rFonts w:ascii="Times New Roman" w:hAnsi="Times New Roman" w:cs="Times New Roman"/>
                <w:i/>
              </w:rPr>
              <w:t>45,</w:t>
            </w:r>
            <w:r>
              <w:rPr>
                <w:rFonts w:ascii="Times New Roman" w:hAnsi="Times New Roman" w:cs="Times New Roman"/>
                <w:i/>
                <w:lang w:val="kk-KZ"/>
              </w:rPr>
              <w:t>2</w:t>
            </w:r>
          </w:p>
        </w:tc>
        <w:tc>
          <w:tcPr>
            <w:tcW w:w="1275" w:type="dxa"/>
            <w:shd w:val="clear" w:color="000000" w:fill="FFFFFF"/>
          </w:tcPr>
          <w:p w:rsidR="000B356D" w:rsidRPr="00322C8A" w:rsidRDefault="000B356D" w:rsidP="004C5BBB">
            <w:pPr>
              <w:pStyle w:val="2a"/>
              <w:jc w:val="right"/>
              <w:rPr>
                <w:rFonts w:ascii="Times New Roman" w:hAnsi="Times New Roman" w:cs="Times New Roman"/>
                <w:i/>
                <w:lang w:val="kk-KZ"/>
              </w:rPr>
            </w:pPr>
            <w:r>
              <w:rPr>
                <w:rFonts w:ascii="Times New Roman" w:hAnsi="Times New Roman" w:cs="Times New Roman"/>
                <w:i/>
                <w:lang w:val="kk-KZ"/>
              </w:rPr>
              <w:t>113,1</w:t>
            </w:r>
          </w:p>
        </w:tc>
      </w:tr>
      <w:tr w:rsidR="000B356D" w:rsidRPr="00E4787C" w:rsidTr="00A0622A">
        <w:trPr>
          <w:trHeight w:val="499"/>
        </w:trPr>
        <w:tc>
          <w:tcPr>
            <w:tcW w:w="2977" w:type="dxa"/>
            <w:shd w:val="clear" w:color="000000" w:fill="FFFFFF"/>
            <w:vAlign w:val="center"/>
            <w:hideMark/>
          </w:tcPr>
          <w:p w:rsidR="000B356D" w:rsidRPr="00FC192D" w:rsidRDefault="008B4AAD"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Default="000B356D" w:rsidP="003654D3">
            <w:pPr>
              <w:pStyle w:val="2a"/>
              <w:jc w:val="right"/>
              <w:rPr>
                <w:rFonts w:ascii="Times New Roman" w:hAnsi="Times New Roman" w:cs="Times New Roman"/>
                <w:i/>
              </w:rPr>
            </w:pPr>
          </w:p>
          <w:p w:rsidR="000B356D" w:rsidRPr="00305B2A" w:rsidRDefault="000B356D" w:rsidP="003654D3">
            <w:pPr>
              <w:pStyle w:val="2a"/>
              <w:jc w:val="right"/>
              <w:rPr>
                <w:rFonts w:ascii="Times New Roman" w:hAnsi="Times New Roman" w:cs="Times New Roman"/>
                <w:i/>
              </w:rPr>
            </w:pPr>
            <w:r>
              <w:rPr>
                <w:rFonts w:ascii="Times New Roman" w:hAnsi="Times New Roman" w:cs="Times New Roman"/>
                <w:i/>
              </w:rPr>
              <w:t>2</w:t>
            </w:r>
            <w:r>
              <w:rPr>
                <w:rFonts w:ascii="Times New Roman" w:hAnsi="Times New Roman" w:cs="Times New Roman"/>
                <w:i/>
                <w:lang w:val="kk-KZ"/>
              </w:rPr>
              <w:t xml:space="preserve"> </w:t>
            </w:r>
            <w:r>
              <w:rPr>
                <w:rFonts w:ascii="Times New Roman" w:hAnsi="Times New Roman" w:cs="Times New Roman"/>
                <w:i/>
              </w:rPr>
              <w:t>301,0</w:t>
            </w:r>
          </w:p>
        </w:tc>
        <w:tc>
          <w:tcPr>
            <w:tcW w:w="1417" w:type="dxa"/>
            <w:shd w:val="clear" w:color="000000" w:fill="FFFFFF"/>
          </w:tcPr>
          <w:p w:rsidR="000B356D" w:rsidRDefault="000B356D" w:rsidP="003654D3">
            <w:pPr>
              <w:pStyle w:val="2a"/>
              <w:jc w:val="right"/>
              <w:rPr>
                <w:rFonts w:ascii="Times New Roman" w:hAnsi="Times New Roman" w:cs="Times New Roman"/>
                <w:i/>
              </w:rPr>
            </w:pPr>
          </w:p>
          <w:p w:rsidR="000B356D" w:rsidRPr="00305B2A" w:rsidRDefault="000B356D" w:rsidP="003654D3">
            <w:pPr>
              <w:pStyle w:val="2a"/>
              <w:jc w:val="right"/>
              <w:rPr>
                <w:rFonts w:ascii="Times New Roman" w:hAnsi="Times New Roman" w:cs="Times New Roman"/>
                <w:i/>
              </w:rPr>
            </w:pPr>
            <w:r>
              <w:rPr>
                <w:rFonts w:ascii="Times New Roman" w:hAnsi="Times New Roman" w:cs="Times New Roman"/>
                <w:i/>
              </w:rPr>
              <w:t>2</w:t>
            </w:r>
            <w:r>
              <w:rPr>
                <w:rFonts w:ascii="Times New Roman" w:hAnsi="Times New Roman" w:cs="Times New Roman"/>
                <w:i/>
                <w:lang w:val="kk-KZ"/>
              </w:rPr>
              <w:t xml:space="preserve"> </w:t>
            </w:r>
            <w:r>
              <w:rPr>
                <w:rFonts w:ascii="Times New Roman" w:hAnsi="Times New Roman" w:cs="Times New Roman"/>
                <w:i/>
              </w:rPr>
              <w:t>301,0</w:t>
            </w:r>
          </w:p>
        </w:tc>
        <w:tc>
          <w:tcPr>
            <w:tcW w:w="1418" w:type="dxa"/>
            <w:shd w:val="clear" w:color="000000" w:fill="FFFFFF"/>
          </w:tcPr>
          <w:p w:rsidR="000B356D" w:rsidRDefault="000B356D" w:rsidP="003654D3">
            <w:pPr>
              <w:pStyle w:val="2a"/>
              <w:jc w:val="right"/>
              <w:rPr>
                <w:rFonts w:ascii="Times New Roman" w:hAnsi="Times New Roman" w:cs="Times New Roman"/>
                <w:i/>
              </w:rPr>
            </w:pPr>
          </w:p>
          <w:p w:rsidR="000B356D" w:rsidRPr="00322C8A" w:rsidRDefault="000B356D" w:rsidP="003654D3">
            <w:pPr>
              <w:pStyle w:val="2a"/>
              <w:jc w:val="right"/>
              <w:rPr>
                <w:rFonts w:ascii="Times New Roman" w:hAnsi="Times New Roman" w:cs="Times New Roman"/>
                <w:i/>
                <w:lang w:val="kk-KZ"/>
              </w:rPr>
            </w:pPr>
            <w:r>
              <w:rPr>
                <w:rFonts w:ascii="Times New Roman" w:hAnsi="Times New Roman" w:cs="Times New Roman"/>
                <w:i/>
              </w:rPr>
              <w:t>1</w:t>
            </w:r>
            <w:r>
              <w:rPr>
                <w:rFonts w:ascii="Times New Roman" w:hAnsi="Times New Roman" w:cs="Times New Roman"/>
                <w:i/>
                <w:lang w:val="kk-KZ"/>
              </w:rPr>
              <w:t> </w:t>
            </w:r>
            <w:r>
              <w:rPr>
                <w:rFonts w:ascii="Times New Roman" w:hAnsi="Times New Roman" w:cs="Times New Roman"/>
                <w:i/>
              </w:rPr>
              <w:t>47</w:t>
            </w:r>
            <w:r>
              <w:rPr>
                <w:rFonts w:ascii="Times New Roman" w:hAnsi="Times New Roman" w:cs="Times New Roman"/>
                <w:i/>
                <w:lang w:val="kk-KZ"/>
              </w:rPr>
              <w:t>5,9</w:t>
            </w:r>
          </w:p>
        </w:tc>
        <w:tc>
          <w:tcPr>
            <w:tcW w:w="1275" w:type="dxa"/>
            <w:shd w:val="clear" w:color="000000" w:fill="FFFFFF"/>
          </w:tcPr>
          <w:p w:rsidR="000B356D" w:rsidRDefault="000B356D" w:rsidP="003654D3">
            <w:pPr>
              <w:pStyle w:val="2a"/>
              <w:jc w:val="right"/>
              <w:rPr>
                <w:rFonts w:ascii="Times New Roman" w:hAnsi="Times New Roman" w:cs="Times New Roman"/>
                <w:i/>
                <w:lang w:val="kk-KZ"/>
              </w:rPr>
            </w:pPr>
          </w:p>
          <w:p w:rsidR="000B356D" w:rsidRPr="00322C8A" w:rsidRDefault="000B356D" w:rsidP="003654D3">
            <w:pPr>
              <w:pStyle w:val="2a"/>
              <w:jc w:val="right"/>
              <w:rPr>
                <w:rFonts w:ascii="Times New Roman" w:hAnsi="Times New Roman" w:cs="Times New Roman"/>
                <w:i/>
                <w:lang w:val="kk-KZ"/>
              </w:rPr>
            </w:pPr>
            <w:r>
              <w:rPr>
                <w:rFonts w:ascii="Times New Roman" w:hAnsi="Times New Roman" w:cs="Times New Roman"/>
                <w:i/>
                <w:lang w:val="kk-KZ"/>
              </w:rPr>
              <w:t>64,1</w:t>
            </w:r>
          </w:p>
        </w:tc>
      </w:tr>
      <w:tr w:rsidR="000B356D" w:rsidRPr="00E4787C" w:rsidTr="00A0622A">
        <w:trPr>
          <w:trHeight w:val="563"/>
        </w:trPr>
        <w:tc>
          <w:tcPr>
            <w:tcW w:w="2977" w:type="dxa"/>
            <w:shd w:val="clear" w:color="000000" w:fill="FFFFFF"/>
            <w:hideMark/>
          </w:tcPr>
          <w:p w:rsidR="000B356D" w:rsidRPr="00B14292" w:rsidRDefault="003654D3"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1 163,0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22C8A"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rPr>
              <w:t>1 163,</w:t>
            </w:r>
            <w:r>
              <w:rPr>
                <w:rFonts w:ascii="Times New Roman" w:hAnsi="Times New Roman" w:cs="Times New Roman"/>
                <w:b/>
                <w:sz w:val="24"/>
                <w:szCs w:val="24"/>
                <w:lang w:val="kk-KZ"/>
              </w:rPr>
              <w:t>4</w:t>
            </w:r>
          </w:p>
        </w:tc>
        <w:tc>
          <w:tcPr>
            <w:tcW w:w="1275"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22C8A" w:rsidRDefault="000B356D" w:rsidP="004C5BBB">
            <w:pPr>
              <w:pStyle w:val="2a"/>
              <w:jc w:val="right"/>
              <w:rPr>
                <w:rFonts w:ascii="Times New Roman" w:hAnsi="Times New Roman" w:cs="Times New Roman"/>
                <w:b/>
                <w:sz w:val="24"/>
                <w:szCs w:val="24"/>
                <w:lang w:val="kk-KZ"/>
              </w:rPr>
            </w:pPr>
            <w:r w:rsidRPr="001C4A01">
              <w:rPr>
                <w:rFonts w:ascii="Times New Roman" w:hAnsi="Times New Roman" w:cs="Times New Roman"/>
                <w:b/>
                <w:sz w:val="24"/>
                <w:szCs w:val="24"/>
                <w:lang w:val="kk-KZ"/>
              </w:rPr>
              <w:t>100</w:t>
            </w:r>
            <w:r>
              <w:rPr>
                <w:rFonts w:ascii="Times New Roman" w:hAnsi="Times New Roman" w:cs="Times New Roman"/>
                <w:b/>
                <w:sz w:val="24"/>
                <w:szCs w:val="24"/>
                <w:lang w:val="kk-KZ"/>
              </w:rPr>
              <w:t>,0</w:t>
            </w:r>
          </w:p>
        </w:tc>
      </w:tr>
      <w:tr w:rsidR="000B356D" w:rsidRPr="00E4787C" w:rsidTr="00A0622A">
        <w:trPr>
          <w:trHeight w:val="828"/>
        </w:trPr>
        <w:tc>
          <w:tcPr>
            <w:tcW w:w="2977" w:type="dxa"/>
            <w:shd w:val="clear" w:color="000000" w:fill="FFFFFF"/>
            <w:vAlign w:val="center"/>
            <w:hideMark/>
          </w:tcPr>
          <w:p w:rsidR="000B356D" w:rsidRPr="00B14292" w:rsidRDefault="003654D3"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3654D3">
            <w:pPr>
              <w:pStyle w:val="2a"/>
              <w:jc w:val="right"/>
              <w:rPr>
                <w:rFonts w:ascii="Times New Roman" w:hAnsi="Times New Roman" w:cs="Times New Roman"/>
                <w:i/>
                <w:sz w:val="24"/>
                <w:szCs w:val="24"/>
              </w:rPr>
            </w:pPr>
          </w:p>
          <w:p w:rsidR="000B356D" w:rsidRDefault="000B356D" w:rsidP="003654D3">
            <w:pPr>
              <w:pStyle w:val="2a"/>
              <w:jc w:val="right"/>
              <w:rPr>
                <w:rFonts w:ascii="Times New Roman" w:hAnsi="Times New Roman" w:cs="Times New Roman"/>
                <w:i/>
                <w:sz w:val="24"/>
                <w:szCs w:val="24"/>
              </w:rPr>
            </w:pPr>
          </w:p>
          <w:p w:rsidR="000B356D" w:rsidRPr="00305B2A" w:rsidRDefault="000B356D" w:rsidP="003654D3">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3654D3">
            <w:pPr>
              <w:pStyle w:val="2a"/>
              <w:jc w:val="right"/>
              <w:rPr>
                <w:rFonts w:ascii="Times New Roman" w:hAnsi="Times New Roman" w:cs="Times New Roman"/>
                <w:i/>
                <w:sz w:val="24"/>
                <w:szCs w:val="24"/>
              </w:rPr>
            </w:pPr>
          </w:p>
          <w:p w:rsidR="000B356D" w:rsidRDefault="000B356D" w:rsidP="003654D3">
            <w:pPr>
              <w:pStyle w:val="2a"/>
              <w:jc w:val="right"/>
              <w:rPr>
                <w:rFonts w:ascii="Times New Roman" w:hAnsi="Times New Roman" w:cs="Times New Roman"/>
                <w:i/>
                <w:sz w:val="24"/>
                <w:szCs w:val="24"/>
              </w:rPr>
            </w:pPr>
          </w:p>
          <w:p w:rsidR="000B356D" w:rsidRPr="00305B2A" w:rsidRDefault="000B356D" w:rsidP="003654D3">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8" w:type="dxa"/>
            <w:shd w:val="clear" w:color="000000" w:fill="FFFFFF"/>
          </w:tcPr>
          <w:p w:rsidR="000B356D" w:rsidRDefault="000B356D" w:rsidP="003654D3">
            <w:pPr>
              <w:pStyle w:val="2a"/>
              <w:jc w:val="right"/>
              <w:rPr>
                <w:rFonts w:ascii="Times New Roman" w:hAnsi="Times New Roman" w:cs="Times New Roman"/>
                <w:i/>
                <w:sz w:val="24"/>
                <w:szCs w:val="24"/>
              </w:rPr>
            </w:pPr>
          </w:p>
          <w:p w:rsidR="000B356D" w:rsidRDefault="000B356D" w:rsidP="003654D3">
            <w:pPr>
              <w:pStyle w:val="2a"/>
              <w:jc w:val="right"/>
              <w:rPr>
                <w:rFonts w:ascii="Times New Roman" w:hAnsi="Times New Roman" w:cs="Times New Roman"/>
                <w:i/>
                <w:sz w:val="24"/>
                <w:szCs w:val="24"/>
              </w:rPr>
            </w:pPr>
          </w:p>
          <w:p w:rsidR="000B356D" w:rsidRPr="00305B2A" w:rsidRDefault="000B356D" w:rsidP="003654D3">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5" w:type="dxa"/>
            <w:shd w:val="clear" w:color="000000" w:fill="FFFFFF"/>
          </w:tcPr>
          <w:p w:rsidR="000B356D" w:rsidRPr="00305B2A" w:rsidRDefault="000B356D" w:rsidP="003654D3">
            <w:pPr>
              <w:pStyle w:val="2a"/>
              <w:jc w:val="right"/>
              <w:rPr>
                <w:rFonts w:ascii="Times New Roman" w:hAnsi="Times New Roman" w:cs="Times New Roman"/>
                <w:i/>
                <w:sz w:val="24"/>
                <w:szCs w:val="24"/>
              </w:rPr>
            </w:pPr>
          </w:p>
        </w:tc>
      </w:tr>
      <w:tr w:rsidR="000B356D" w:rsidRPr="00E4787C" w:rsidTr="00A0622A">
        <w:trPr>
          <w:trHeight w:val="279"/>
        </w:trPr>
        <w:tc>
          <w:tcPr>
            <w:tcW w:w="2977" w:type="dxa"/>
            <w:shd w:val="clear" w:color="000000" w:fill="FFFFFF"/>
            <w:vAlign w:val="center"/>
          </w:tcPr>
          <w:p w:rsidR="000B356D" w:rsidRPr="00B14292" w:rsidRDefault="003654D3"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8"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5"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A0622A">
        <w:trPr>
          <w:trHeight w:val="374"/>
        </w:trPr>
        <w:tc>
          <w:tcPr>
            <w:tcW w:w="2977" w:type="dxa"/>
            <w:shd w:val="clear" w:color="000000" w:fill="FFFFFF"/>
            <w:vAlign w:val="center"/>
            <w:hideMark/>
          </w:tcPr>
          <w:p w:rsidR="000B356D" w:rsidRPr="004629B4" w:rsidRDefault="003654D3" w:rsidP="004C5BBB">
            <w:pPr>
              <w:pStyle w:val="2a"/>
              <w:rPr>
                <w:rFonts w:ascii="Times New Roman" w:hAnsi="Times New Roman" w:cs="Times New Roman"/>
                <w:i/>
                <w:sz w:val="24"/>
                <w:szCs w:val="24"/>
              </w:rPr>
            </w:pPr>
            <w:r w:rsidRPr="00840EC2">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0B356D" w:rsidRPr="004629B4"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Pr="004629B4" w:rsidRDefault="000B356D" w:rsidP="003654D3">
            <w:pPr>
              <w:pStyle w:val="2a"/>
              <w:jc w:val="right"/>
              <w:rPr>
                <w:rFonts w:ascii="Times New Roman" w:hAnsi="Times New Roman" w:cs="Times New Roman"/>
                <w:i/>
                <w:sz w:val="24"/>
                <w:szCs w:val="24"/>
              </w:rPr>
            </w:pPr>
          </w:p>
          <w:p w:rsidR="000B356D" w:rsidRPr="004629B4" w:rsidRDefault="000B356D" w:rsidP="003654D3">
            <w:pPr>
              <w:pStyle w:val="2a"/>
              <w:jc w:val="right"/>
              <w:rPr>
                <w:rFonts w:ascii="Times New Roman" w:hAnsi="Times New Roman" w:cs="Times New Roman"/>
                <w:i/>
                <w:sz w:val="24"/>
                <w:szCs w:val="24"/>
              </w:rPr>
            </w:pPr>
            <w:r w:rsidRPr="004629B4">
              <w:rPr>
                <w:rFonts w:ascii="Times New Roman" w:hAnsi="Times New Roman" w:cs="Times New Roman"/>
                <w:i/>
                <w:sz w:val="24"/>
                <w:szCs w:val="24"/>
              </w:rPr>
              <w:t>0,0</w:t>
            </w:r>
          </w:p>
        </w:tc>
        <w:tc>
          <w:tcPr>
            <w:tcW w:w="1417" w:type="dxa"/>
            <w:shd w:val="clear" w:color="000000" w:fill="FFFFFF"/>
            <w:noWrap/>
          </w:tcPr>
          <w:p w:rsidR="000B356D" w:rsidRPr="004629B4" w:rsidRDefault="000B356D" w:rsidP="003654D3">
            <w:pPr>
              <w:pStyle w:val="2a"/>
              <w:jc w:val="right"/>
              <w:rPr>
                <w:rFonts w:ascii="Times New Roman" w:hAnsi="Times New Roman" w:cs="Times New Roman"/>
                <w:i/>
                <w:sz w:val="24"/>
                <w:szCs w:val="24"/>
              </w:rPr>
            </w:pPr>
          </w:p>
          <w:p w:rsidR="000B356D" w:rsidRPr="004629B4" w:rsidRDefault="000B356D" w:rsidP="003654D3">
            <w:pPr>
              <w:pStyle w:val="2a"/>
              <w:jc w:val="right"/>
              <w:rPr>
                <w:rFonts w:ascii="Times New Roman" w:hAnsi="Times New Roman" w:cs="Times New Roman"/>
                <w:i/>
                <w:sz w:val="24"/>
                <w:szCs w:val="24"/>
              </w:rPr>
            </w:pPr>
            <w:r w:rsidRPr="004629B4">
              <w:rPr>
                <w:rFonts w:ascii="Times New Roman" w:hAnsi="Times New Roman" w:cs="Times New Roman"/>
                <w:i/>
                <w:sz w:val="24"/>
                <w:szCs w:val="24"/>
              </w:rPr>
              <w:t>1 163,0</w:t>
            </w:r>
          </w:p>
        </w:tc>
        <w:tc>
          <w:tcPr>
            <w:tcW w:w="1418" w:type="dxa"/>
            <w:shd w:val="clear" w:color="000000" w:fill="FFFFFF"/>
          </w:tcPr>
          <w:p w:rsidR="000B356D" w:rsidRPr="004629B4" w:rsidRDefault="000B356D" w:rsidP="003654D3">
            <w:pPr>
              <w:pStyle w:val="2a"/>
              <w:jc w:val="right"/>
              <w:rPr>
                <w:rFonts w:ascii="Times New Roman" w:hAnsi="Times New Roman" w:cs="Times New Roman"/>
                <w:i/>
                <w:sz w:val="24"/>
                <w:szCs w:val="24"/>
              </w:rPr>
            </w:pPr>
          </w:p>
          <w:p w:rsidR="000B356D" w:rsidRPr="004629B4" w:rsidRDefault="000B356D" w:rsidP="003654D3">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1 163,</w:t>
            </w:r>
            <w:r w:rsidRPr="004629B4">
              <w:rPr>
                <w:rFonts w:ascii="Times New Roman" w:hAnsi="Times New Roman" w:cs="Times New Roman"/>
                <w:i/>
                <w:sz w:val="24"/>
                <w:szCs w:val="24"/>
                <w:lang w:val="kk-KZ"/>
              </w:rPr>
              <w:t>4</w:t>
            </w:r>
          </w:p>
        </w:tc>
        <w:tc>
          <w:tcPr>
            <w:tcW w:w="1275" w:type="dxa"/>
            <w:shd w:val="clear" w:color="000000" w:fill="FFFFFF"/>
          </w:tcPr>
          <w:p w:rsidR="000B356D" w:rsidRPr="004629B4" w:rsidRDefault="000B356D" w:rsidP="003654D3">
            <w:pPr>
              <w:pStyle w:val="2a"/>
              <w:jc w:val="right"/>
              <w:rPr>
                <w:rFonts w:ascii="Times New Roman" w:hAnsi="Times New Roman" w:cs="Times New Roman"/>
                <w:i/>
                <w:sz w:val="24"/>
                <w:szCs w:val="24"/>
                <w:lang w:val="kk-KZ"/>
              </w:rPr>
            </w:pPr>
          </w:p>
          <w:p w:rsidR="000B356D" w:rsidRPr="004629B4" w:rsidRDefault="000B356D" w:rsidP="003654D3">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lang w:val="kk-KZ"/>
              </w:rPr>
              <w:t>100,0</w:t>
            </w:r>
          </w:p>
        </w:tc>
      </w:tr>
      <w:tr w:rsidR="000B356D" w:rsidRPr="00E4787C" w:rsidTr="00A0622A">
        <w:trPr>
          <w:trHeight w:val="523"/>
        </w:trPr>
        <w:tc>
          <w:tcPr>
            <w:tcW w:w="2977" w:type="dxa"/>
            <w:shd w:val="clear" w:color="000000" w:fill="FFFFFF"/>
            <w:hideMark/>
          </w:tcPr>
          <w:p w:rsidR="000B356D" w:rsidRPr="006A1A56" w:rsidRDefault="003654D3"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22C8A"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24 960,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22C8A"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25 460,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22C8A"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25 460,0</w:t>
            </w:r>
          </w:p>
        </w:tc>
        <w:tc>
          <w:tcPr>
            <w:tcW w:w="1275"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22C8A"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0B356D" w:rsidRPr="00E4787C" w:rsidTr="00A0622A">
        <w:trPr>
          <w:trHeight w:val="687"/>
        </w:trPr>
        <w:tc>
          <w:tcPr>
            <w:tcW w:w="2977" w:type="dxa"/>
            <w:shd w:val="clear" w:color="000000" w:fill="FFFFFF"/>
            <w:vAlign w:val="bottom"/>
            <w:hideMark/>
          </w:tcPr>
          <w:p w:rsidR="000B356D" w:rsidRPr="009549F3" w:rsidRDefault="003654D3"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24</w:t>
            </w:r>
            <w:r>
              <w:rPr>
                <w:rFonts w:ascii="Times New Roman" w:hAnsi="Times New Roman" w:cs="Times New Roman"/>
                <w:i/>
                <w:sz w:val="24"/>
                <w:szCs w:val="24"/>
                <w:lang w:val="kk-KZ"/>
              </w:rPr>
              <w:t xml:space="preserve"> </w:t>
            </w:r>
            <w:r>
              <w:rPr>
                <w:rFonts w:ascii="Times New Roman" w:hAnsi="Times New Roman" w:cs="Times New Roman"/>
                <w:i/>
                <w:sz w:val="24"/>
                <w:szCs w:val="24"/>
              </w:rPr>
              <w:t>960,0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lang w:val="kk-KZ"/>
              </w:rPr>
              <w:t xml:space="preserve">5 </w:t>
            </w:r>
            <w:r>
              <w:rPr>
                <w:rFonts w:ascii="Times New Roman" w:hAnsi="Times New Roman" w:cs="Times New Roman"/>
                <w:i/>
                <w:sz w:val="24"/>
                <w:szCs w:val="24"/>
              </w:rPr>
              <w:t>460,0</w:t>
            </w:r>
          </w:p>
        </w:tc>
        <w:tc>
          <w:tcPr>
            <w:tcW w:w="1418"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25</w:t>
            </w:r>
            <w:r>
              <w:rPr>
                <w:rFonts w:ascii="Times New Roman" w:hAnsi="Times New Roman" w:cs="Times New Roman"/>
                <w:i/>
                <w:sz w:val="24"/>
                <w:szCs w:val="24"/>
                <w:lang w:val="kk-KZ"/>
              </w:rPr>
              <w:t xml:space="preserve"> </w:t>
            </w:r>
            <w:r>
              <w:rPr>
                <w:rFonts w:ascii="Times New Roman" w:hAnsi="Times New Roman" w:cs="Times New Roman"/>
                <w:i/>
                <w:sz w:val="24"/>
                <w:szCs w:val="24"/>
              </w:rPr>
              <w:t>460,0</w:t>
            </w:r>
          </w:p>
        </w:tc>
        <w:tc>
          <w:tcPr>
            <w:tcW w:w="1275"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Default="000B356D" w:rsidP="004C5BBB">
            <w:pPr>
              <w:pStyle w:val="2a"/>
              <w:jc w:val="right"/>
              <w:rPr>
                <w:rFonts w:ascii="Times New Roman" w:hAnsi="Times New Roman" w:cs="Times New Roman"/>
                <w:i/>
                <w:sz w:val="24"/>
                <w:szCs w:val="24"/>
                <w:lang w:val="kk-KZ"/>
              </w:rPr>
            </w:pPr>
          </w:p>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0B356D" w:rsidRPr="00E4787C" w:rsidTr="00A0622A">
        <w:trPr>
          <w:trHeight w:val="525"/>
        </w:trPr>
        <w:tc>
          <w:tcPr>
            <w:tcW w:w="2977" w:type="dxa"/>
            <w:shd w:val="clear" w:color="000000" w:fill="FFFFFF"/>
            <w:hideMark/>
          </w:tcPr>
          <w:p w:rsidR="000B356D" w:rsidRPr="009549F3" w:rsidRDefault="003654D3"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lang w:val="kk-KZ"/>
              </w:rPr>
            </w:pPr>
          </w:p>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500,0</w:t>
            </w:r>
          </w:p>
        </w:tc>
        <w:tc>
          <w:tcPr>
            <w:tcW w:w="1418"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500,0</w:t>
            </w:r>
          </w:p>
        </w:tc>
        <w:tc>
          <w:tcPr>
            <w:tcW w:w="1275"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0B356D" w:rsidRPr="00E4787C" w:rsidTr="00A0622A">
        <w:trPr>
          <w:trHeight w:val="224"/>
        </w:trPr>
        <w:tc>
          <w:tcPr>
            <w:tcW w:w="2977" w:type="dxa"/>
            <w:shd w:val="clear" w:color="000000" w:fill="FFFFFF"/>
            <w:hideMark/>
          </w:tcPr>
          <w:p w:rsidR="000B356D" w:rsidRPr="009549F3" w:rsidRDefault="003654D3"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Субвенциялар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24</w:t>
            </w:r>
            <w:r>
              <w:rPr>
                <w:rFonts w:ascii="Times New Roman" w:hAnsi="Times New Roman" w:cs="Times New Roman"/>
                <w:i/>
                <w:sz w:val="24"/>
                <w:szCs w:val="24"/>
                <w:lang w:val="kk-KZ"/>
              </w:rPr>
              <w:t xml:space="preserve"> </w:t>
            </w:r>
            <w:r>
              <w:rPr>
                <w:rFonts w:ascii="Times New Roman" w:hAnsi="Times New Roman" w:cs="Times New Roman"/>
                <w:i/>
                <w:sz w:val="24"/>
                <w:szCs w:val="24"/>
              </w:rPr>
              <w:t>960,0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lang w:val="kk-KZ"/>
              </w:rPr>
              <w:t>4 9</w:t>
            </w:r>
            <w:r>
              <w:rPr>
                <w:rFonts w:ascii="Times New Roman" w:hAnsi="Times New Roman" w:cs="Times New Roman"/>
                <w:i/>
                <w:sz w:val="24"/>
                <w:szCs w:val="24"/>
              </w:rPr>
              <w:t>60,0</w:t>
            </w:r>
          </w:p>
        </w:tc>
        <w:tc>
          <w:tcPr>
            <w:tcW w:w="1418"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lang w:val="kk-KZ"/>
              </w:rPr>
              <w:t>4 9</w:t>
            </w:r>
            <w:r>
              <w:rPr>
                <w:rFonts w:ascii="Times New Roman" w:hAnsi="Times New Roman" w:cs="Times New Roman"/>
                <w:i/>
                <w:sz w:val="24"/>
                <w:szCs w:val="24"/>
              </w:rPr>
              <w:t>60,0</w:t>
            </w:r>
          </w:p>
        </w:tc>
        <w:tc>
          <w:tcPr>
            <w:tcW w:w="1275" w:type="dxa"/>
            <w:shd w:val="clear" w:color="000000" w:fill="FFFFFF"/>
          </w:tcPr>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0B356D" w:rsidRPr="00E4787C" w:rsidTr="00A0622A">
        <w:trPr>
          <w:trHeight w:val="259"/>
        </w:trPr>
        <w:tc>
          <w:tcPr>
            <w:tcW w:w="2977" w:type="dxa"/>
            <w:shd w:val="clear" w:color="000000" w:fill="FFFFFF"/>
            <w:hideMark/>
          </w:tcPr>
          <w:p w:rsidR="000B356D" w:rsidRPr="006A1A56" w:rsidRDefault="003654D3"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Шығыстар, оның ішінде:</w:t>
            </w:r>
          </w:p>
        </w:tc>
        <w:tc>
          <w:tcPr>
            <w:tcW w:w="1182"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1C4A01" w:rsidRDefault="000B356D" w:rsidP="004C5BBB">
            <w:pPr>
              <w:pStyle w:val="2a"/>
              <w:jc w:val="right"/>
              <w:rPr>
                <w:rFonts w:ascii="Times New Roman" w:hAnsi="Times New Roman" w:cs="Times New Roman"/>
                <w:b/>
                <w:sz w:val="24"/>
                <w:szCs w:val="24"/>
                <w:lang w:val="kk-KZ"/>
              </w:rPr>
            </w:pPr>
            <w:r w:rsidRPr="001C4A01">
              <w:rPr>
                <w:rFonts w:ascii="Times New Roman" w:hAnsi="Times New Roman" w:cs="Times New Roman"/>
                <w:b/>
                <w:sz w:val="24"/>
                <w:szCs w:val="24"/>
                <w:lang w:val="kk-KZ"/>
              </w:rPr>
              <w:t>22 551,5</w:t>
            </w:r>
          </w:p>
        </w:tc>
        <w:tc>
          <w:tcPr>
            <w:tcW w:w="1370"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1C4A01" w:rsidRDefault="000B356D" w:rsidP="004C5BBB">
            <w:pPr>
              <w:pStyle w:val="2a"/>
              <w:jc w:val="right"/>
              <w:rPr>
                <w:rFonts w:ascii="Times New Roman" w:hAnsi="Times New Roman" w:cs="Times New Roman"/>
                <w:b/>
                <w:sz w:val="24"/>
                <w:szCs w:val="24"/>
                <w:lang w:val="kk-KZ"/>
              </w:rPr>
            </w:pPr>
            <w:r w:rsidRPr="001C4A01">
              <w:rPr>
                <w:rFonts w:ascii="Times New Roman" w:hAnsi="Times New Roman" w:cs="Times New Roman"/>
                <w:b/>
                <w:sz w:val="24"/>
                <w:szCs w:val="24"/>
                <w:lang w:val="kk-KZ"/>
              </w:rPr>
              <w:t>28 535,0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1C4A01" w:rsidRDefault="000B356D" w:rsidP="004C5BBB">
            <w:pPr>
              <w:pStyle w:val="2a"/>
              <w:jc w:val="right"/>
              <w:rPr>
                <w:rFonts w:ascii="Times New Roman" w:hAnsi="Times New Roman" w:cs="Times New Roman"/>
                <w:b/>
                <w:sz w:val="24"/>
                <w:szCs w:val="24"/>
                <w:lang w:val="kk-KZ"/>
              </w:rPr>
            </w:pPr>
            <w:r w:rsidRPr="001C4A01">
              <w:rPr>
                <w:rFonts w:ascii="Times New Roman" w:hAnsi="Times New Roman" w:cs="Times New Roman"/>
                <w:b/>
                <w:sz w:val="24"/>
                <w:szCs w:val="24"/>
                <w:lang w:val="kk-KZ"/>
              </w:rPr>
              <w:t>30 198,0</w:t>
            </w:r>
          </w:p>
        </w:tc>
        <w:tc>
          <w:tcPr>
            <w:tcW w:w="1418"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1C4A01" w:rsidRDefault="000B356D" w:rsidP="004C5BBB">
            <w:pPr>
              <w:pStyle w:val="2a"/>
              <w:jc w:val="right"/>
              <w:rPr>
                <w:rFonts w:ascii="Times New Roman" w:hAnsi="Times New Roman" w:cs="Times New Roman"/>
                <w:b/>
                <w:sz w:val="24"/>
                <w:szCs w:val="24"/>
                <w:lang w:val="kk-KZ"/>
              </w:rPr>
            </w:pPr>
            <w:r w:rsidRPr="001C4A01">
              <w:rPr>
                <w:rFonts w:ascii="Times New Roman" w:hAnsi="Times New Roman" w:cs="Times New Roman"/>
                <w:b/>
                <w:sz w:val="24"/>
                <w:szCs w:val="24"/>
                <w:lang w:val="kk-KZ"/>
              </w:rPr>
              <w:t>29 074,9</w:t>
            </w:r>
          </w:p>
        </w:tc>
        <w:tc>
          <w:tcPr>
            <w:tcW w:w="1275"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1C4A01" w:rsidRDefault="000B356D" w:rsidP="004C5BBB">
            <w:pPr>
              <w:pStyle w:val="2a"/>
              <w:jc w:val="right"/>
              <w:rPr>
                <w:rFonts w:ascii="Times New Roman" w:hAnsi="Times New Roman" w:cs="Times New Roman"/>
                <w:b/>
                <w:sz w:val="24"/>
                <w:szCs w:val="24"/>
                <w:lang w:val="kk-KZ"/>
              </w:rPr>
            </w:pPr>
            <w:r w:rsidRPr="001C4A01">
              <w:rPr>
                <w:rFonts w:ascii="Times New Roman" w:hAnsi="Times New Roman" w:cs="Times New Roman"/>
                <w:b/>
                <w:sz w:val="24"/>
                <w:szCs w:val="24"/>
                <w:lang w:val="kk-KZ"/>
              </w:rPr>
              <w:t>96,3</w:t>
            </w:r>
          </w:p>
        </w:tc>
      </w:tr>
      <w:tr w:rsidR="000B356D" w:rsidRPr="00E4787C" w:rsidTr="00A0622A">
        <w:trPr>
          <w:trHeight w:val="275"/>
        </w:trPr>
        <w:tc>
          <w:tcPr>
            <w:tcW w:w="2977" w:type="dxa"/>
            <w:shd w:val="clear" w:color="000000" w:fill="FFFFFF"/>
          </w:tcPr>
          <w:p w:rsidR="000B356D" w:rsidRPr="009549F3" w:rsidRDefault="003654D3"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Мемлекеттік басқару</w:t>
            </w:r>
          </w:p>
        </w:tc>
        <w:tc>
          <w:tcPr>
            <w:tcW w:w="1182" w:type="dxa"/>
            <w:shd w:val="clear" w:color="000000" w:fill="FFFFFF"/>
          </w:tcPr>
          <w:p w:rsidR="000B356D" w:rsidRPr="000C75D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19 615,4</w:t>
            </w:r>
          </w:p>
        </w:tc>
        <w:tc>
          <w:tcPr>
            <w:tcW w:w="1370" w:type="dxa"/>
            <w:shd w:val="clear" w:color="000000" w:fill="FFFFFF"/>
          </w:tcPr>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22 367,0</w:t>
            </w:r>
          </w:p>
        </w:tc>
        <w:tc>
          <w:tcPr>
            <w:tcW w:w="1417" w:type="dxa"/>
            <w:shd w:val="clear" w:color="000000" w:fill="FFFFFF"/>
            <w:noWrap/>
          </w:tcPr>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22 261,0</w:t>
            </w:r>
          </w:p>
        </w:tc>
        <w:tc>
          <w:tcPr>
            <w:tcW w:w="1418" w:type="dxa"/>
            <w:shd w:val="clear" w:color="000000" w:fill="FFFFFF"/>
          </w:tcPr>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21 838,8</w:t>
            </w:r>
          </w:p>
        </w:tc>
        <w:tc>
          <w:tcPr>
            <w:tcW w:w="1275" w:type="dxa"/>
            <w:shd w:val="clear" w:color="000000" w:fill="FFFFFF"/>
          </w:tcPr>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98,1</w:t>
            </w:r>
          </w:p>
        </w:tc>
      </w:tr>
      <w:tr w:rsidR="000B356D" w:rsidRPr="00E4787C" w:rsidTr="00A0622A">
        <w:trPr>
          <w:trHeight w:val="264"/>
        </w:trPr>
        <w:tc>
          <w:tcPr>
            <w:tcW w:w="2977" w:type="dxa"/>
            <w:shd w:val="clear" w:color="000000" w:fill="FFFFFF"/>
          </w:tcPr>
          <w:p w:rsidR="000B356D" w:rsidRPr="009549F3" w:rsidRDefault="003654D3"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Білім беру</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8"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5"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A0622A">
        <w:trPr>
          <w:trHeight w:val="30"/>
        </w:trPr>
        <w:tc>
          <w:tcPr>
            <w:tcW w:w="2977" w:type="dxa"/>
            <w:shd w:val="clear" w:color="000000" w:fill="FFFFFF"/>
          </w:tcPr>
          <w:p w:rsidR="000B356D" w:rsidRPr="009549F3" w:rsidRDefault="003654D3"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Денсаулық сақтау</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8"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5"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A0622A">
        <w:trPr>
          <w:trHeight w:val="295"/>
        </w:trPr>
        <w:tc>
          <w:tcPr>
            <w:tcW w:w="2977" w:type="dxa"/>
            <w:shd w:val="clear" w:color="000000" w:fill="FFFFFF"/>
          </w:tcPr>
          <w:p w:rsidR="000B356D" w:rsidRPr="009549F3" w:rsidRDefault="003654D3" w:rsidP="004C5BBB">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3654D3" w:rsidRDefault="003654D3" w:rsidP="004C5BBB">
            <w:pPr>
              <w:pStyle w:val="2a"/>
              <w:jc w:val="right"/>
              <w:rPr>
                <w:rFonts w:ascii="Times New Roman" w:hAnsi="Times New Roman" w:cs="Times New Roman"/>
                <w:i/>
                <w:sz w:val="24"/>
                <w:szCs w:val="24"/>
                <w:lang w:val="kk-KZ"/>
              </w:rPr>
            </w:pPr>
          </w:p>
          <w:p w:rsidR="000B356D" w:rsidRPr="000C75D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2 083,1</w:t>
            </w:r>
          </w:p>
        </w:tc>
        <w:tc>
          <w:tcPr>
            <w:tcW w:w="1370" w:type="dxa"/>
            <w:shd w:val="clear" w:color="000000" w:fill="FFFFFF"/>
          </w:tcPr>
          <w:p w:rsidR="003654D3" w:rsidRDefault="003654D3" w:rsidP="004C5BBB">
            <w:pPr>
              <w:pStyle w:val="2a"/>
              <w:jc w:val="right"/>
              <w:rPr>
                <w:rFonts w:ascii="Times New Roman" w:hAnsi="Times New Roman" w:cs="Times New Roman"/>
                <w:i/>
                <w:sz w:val="24"/>
                <w:szCs w:val="24"/>
                <w:lang w:val="kk-KZ"/>
              </w:rPr>
            </w:pPr>
          </w:p>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6 168,0</w:t>
            </w:r>
          </w:p>
        </w:tc>
        <w:tc>
          <w:tcPr>
            <w:tcW w:w="1417" w:type="dxa"/>
            <w:shd w:val="clear" w:color="000000" w:fill="FFFFFF"/>
            <w:noWrap/>
          </w:tcPr>
          <w:p w:rsidR="003654D3" w:rsidRDefault="003654D3" w:rsidP="004C5BBB">
            <w:pPr>
              <w:pStyle w:val="2a"/>
              <w:jc w:val="right"/>
              <w:rPr>
                <w:rFonts w:ascii="Times New Roman" w:hAnsi="Times New Roman" w:cs="Times New Roman"/>
                <w:i/>
                <w:sz w:val="24"/>
                <w:szCs w:val="24"/>
                <w:lang w:val="kk-KZ"/>
              </w:rPr>
            </w:pPr>
          </w:p>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7 437,0</w:t>
            </w:r>
          </w:p>
        </w:tc>
        <w:tc>
          <w:tcPr>
            <w:tcW w:w="1418" w:type="dxa"/>
            <w:shd w:val="clear" w:color="000000" w:fill="FFFFFF"/>
          </w:tcPr>
          <w:p w:rsidR="003654D3" w:rsidRDefault="003654D3" w:rsidP="004C5BBB">
            <w:pPr>
              <w:pStyle w:val="2a"/>
              <w:jc w:val="right"/>
              <w:rPr>
                <w:rFonts w:ascii="Times New Roman" w:hAnsi="Times New Roman" w:cs="Times New Roman"/>
                <w:i/>
                <w:sz w:val="24"/>
                <w:szCs w:val="24"/>
                <w:lang w:val="kk-KZ"/>
              </w:rPr>
            </w:pPr>
          </w:p>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6 736,1</w:t>
            </w:r>
          </w:p>
        </w:tc>
        <w:tc>
          <w:tcPr>
            <w:tcW w:w="1275" w:type="dxa"/>
            <w:shd w:val="clear" w:color="000000" w:fill="FFFFFF"/>
          </w:tcPr>
          <w:p w:rsidR="003654D3" w:rsidRDefault="003654D3" w:rsidP="004C5BBB">
            <w:pPr>
              <w:pStyle w:val="2a"/>
              <w:jc w:val="right"/>
              <w:rPr>
                <w:rFonts w:ascii="Times New Roman" w:hAnsi="Times New Roman" w:cs="Times New Roman"/>
                <w:i/>
                <w:sz w:val="24"/>
                <w:szCs w:val="24"/>
                <w:lang w:val="kk-KZ"/>
              </w:rPr>
            </w:pPr>
          </w:p>
          <w:p w:rsidR="000B356D" w:rsidRPr="00322C8A"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90,6</w:t>
            </w:r>
          </w:p>
        </w:tc>
      </w:tr>
      <w:tr w:rsidR="000B356D" w:rsidRPr="00C25827" w:rsidTr="00A0622A">
        <w:trPr>
          <w:trHeight w:val="295"/>
        </w:trPr>
        <w:tc>
          <w:tcPr>
            <w:tcW w:w="2977" w:type="dxa"/>
            <w:shd w:val="clear" w:color="000000" w:fill="FFFFFF"/>
          </w:tcPr>
          <w:p w:rsidR="000B356D" w:rsidRPr="009549F3" w:rsidRDefault="003654D3" w:rsidP="004C5BBB">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Көлік және коммуникация</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22C8A" w:rsidRDefault="000B356D" w:rsidP="00F41EE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0B356D" w:rsidRPr="00322C8A" w:rsidRDefault="000B356D" w:rsidP="00F41EE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500,0</w:t>
            </w:r>
          </w:p>
        </w:tc>
        <w:tc>
          <w:tcPr>
            <w:tcW w:w="1418" w:type="dxa"/>
            <w:shd w:val="clear" w:color="000000" w:fill="FFFFFF"/>
          </w:tcPr>
          <w:p w:rsidR="000B356D" w:rsidRPr="00322C8A" w:rsidRDefault="000B356D" w:rsidP="00F41EE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500,0</w:t>
            </w:r>
          </w:p>
        </w:tc>
        <w:tc>
          <w:tcPr>
            <w:tcW w:w="1275" w:type="dxa"/>
            <w:shd w:val="clear" w:color="000000" w:fill="FFFFFF"/>
          </w:tcPr>
          <w:p w:rsidR="000B356D" w:rsidRPr="00322C8A" w:rsidRDefault="000B356D" w:rsidP="00F41EE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0B356D" w:rsidRPr="00C25827" w:rsidTr="00A0622A">
        <w:trPr>
          <w:trHeight w:val="295"/>
        </w:trPr>
        <w:tc>
          <w:tcPr>
            <w:tcW w:w="2977" w:type="dxa"/>
            <w:shd w:val="clear" w:color="000000" w:fill="FFFFFF"/>
          </w:tcPr>
          <w:p w:rsidR="000B356D" w:rsidRPr="009549F3" w:rsidRDefault="003654D3" w:rsidP="004C5BBB">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Басқалар</w:t>
            </w:r>
          </w:p>
        </w:tc>
        <w:tc>
          <w:tcPr>
            <w:tcW w:w="1182" w:type="dxa"/>
            <w:shd w:val="clear" w:color="000000" w:fill="FFFFFF"/>
          </w:tcPr>
          <w:p w:rsidR="000B356D" w:rsidRPr="000C75D2"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853,0</w:t>
            </w: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8"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5"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bl>
    <w:p w:rsidR="0068722A" w:rsidRDefault="00527A5D" w:rsidP="0068722A">
      <w:pPr>
        <w:pStyle w:val="2a"/>
        <w:ind w:firstLine="567"/>
        <w:jc w:val="both"/>
        <w:rPr>
          <w:rFonts w:ascii="Times New Roman" w:hAnsi="Times New Roman" w:cs="Times New Roman"/>
          <w:sz w:val="28"/>
          <w:szCs w:val="28"/>
          <w:lang w:val="kk-KZ" w:eastAsia="ar-SA"/>
        </w:rPr>
      </w:pPr>
      <w:r w:rsidRPr="00527A5D">
        <w:rPr>
          <w:rFonts w:ascii="Times New Roman" w:hAnsi="Times New Roman" w:cs="Times New Roman"/>
          <w:sz w:val="28"/>
          <w:szCs w:val="28"/>
          <w:lang w:val="kk-KZ" w:eastAsia="ar-SA"/>
        </w:rPr>
        <w:t>2020 жылы округ бюджеті 30</w:t>
      </w:r>
      <w:r>
        <w:rPr>
          <w:rFonts w:ascii="Times New Roman" w:hAnsi="Times New Roman" w:cs="Times New Roman"/>
          <w:sz w:val="28"/>
          <w:szCs w:val="28"/>
          <w:lang w:val="kk-KZ" w:eastAsia="ar-SA"/>
        </w:rPr>
        <w:t xml:space="preserve"> </w:t>
      </w:r>
      <w:r w:rsidRPr="00527A5D">
        <w:rPr>
          <w:rFonts w:ascii="Times New Roman" w:hAnsi="Times New Roman" w:cs="Times New Roman"/>
          <w:sz w:val="28"/>
          <w:szCs w:val="28"/>
          <w:lang w:val="kk-KZ" w:eastAsia="ar-SA"/>
        </w:rPr>
        <w:t>198,0</w:t>
      </w:r>
      <w:r>
        <w:rPr>
          <w:rFonts w:ascii="Times New Roman" w:hAnsi="Times New Roman" w:cs="Times New Roman"/>
          <w:sz w:val="28"/>
          <w:szCs w:val="28"/>
          <w:lang w:val="kk-KZ" w:eastAsia="ar-SA"/>
        </w:rPr>
        <w:t xml:space="preserve"> </w:t>
      </w:r>
      <w:r w:rsidRPr="00527A5D">
        <w:rPr>
          <w:rFonts w:ascii="Times New Roman" w:hAnsi="Times New Roman" w:cs="Times New Roman"/>
          <w:sz w:val="28"/>
          <w:szCs w:val="28"/>
          <w:lang w:val="kk-KZ" w:eastAsia="ar-SA"/>
        </w:rPr>
        <w:t>мың теңгені құрады. Осы жылы салықтан 2</w:t>
      </w:r>
      <w:r>
        <w:rPr>
          <w:rFonts w:ascii="Times New Roman" w:hAnsi="Times New Roman" w:cs="Times New Roman"/>
          <w:sz w:val="28"/>
          <w:szCs w:val="28"/>
          <w:lang w:val="kk-KZ" w:eastAsia="ar-SA"/>
        </w:rPr>
        <w:t xml:space="preserve"> </w:t>
      </w:r>
      <w:r w:rsidRPr="00527A5D">
        <w:rPr>
          <w:rFonts w:ascii="Times New Roman" w:hAnsi="Times New Roman" w:cs="Times New Roman"/>
          <w:sz w:val="28"/>
          <w:szCs w:val="28"/>
          <w:lang w:val="kk-KZ" w:eastAsia="ar-SA"/>
        </w:rPr>
        <w:t>536,0 мың теңге жиналды, оның ішінде: жеке табыс салығы бойынша –</w:t>
      </w:r>
      <w:r>
        <w:rPr>
          <w:rFonts w:ascii="Times New Roman" w:hAnsi="Times New Roman" w:cs="Times New Roman"/>
          <w:sz w:val="28"/>
          <w:szCs w:val="28"/>
          <w:lang w:val="kk-KZ" w:eastAsia="ar-SA"/>
        </w:rPr>
        <w:t xml:space="preserve"> 1 00</w:t>
      </w:r>
      <w:r w:rsidRPr="00527A5D">
        <w:rPr>
          <w:rFonts w:ascii="Times New Roman" w:hAnsi="Times New Roman" w:cs="Times New Roman"/>
          <w:sz w:val="28"/>
          <w:szCs w:val="28"/>
          <w:lang w:val="kk-KZ" w:eastAsia="ar-SA"/>
        </w:rPr>
        <w:t>8,5 мың теңге, мүлік салығы 6,3</w:t>
      </w:r>
      <w:r>
        <w:rPr>
          <w:rFonts w:ascii="Times New Roman" w:hAnsi="Times New Roman" w:cs="Times New Roman"/>
          <w:sz w:val="28"/>
          <w:szCs w:val="28"/>
          <w:lang w:val="kk-KZ" w:eastAsia="ar-SA"/>
        </w:rPr>
        <w:t xml:space="preserve"> мың теңге, жер салығы 45,2</w:t>
      </w:r>
      <w:r w:rsidRPr="00527A5D">
        <w:rPr>
          <w:rFonts w:ascii="Times New Roman" w:hAnsi="Times New Roman" w:cs="Times New Roman"/>
          <w:sz w:val="28"/>
          <w:szCs w:val="28"/>
          <w:lang w:val="kk-KZ" w:eastAsia="ar-SA"/>
        </w:rPr>
        <w:t xml:space="preserve"> мың теңге, көлік құралдары салығы 1 475,9 мың теңге (заңды</w:t>
      </w:r>
      <w:r>
        <w:rPr>
          <w:rFonts w:ascii="Times New Roman" w:hAnsi="Times New Roman" w:cs="Times New Roman"/>
          <w:sz w:val="28"/>
          <w:szCs w:val="28"/>
          <w:lang w:val="kk-KZ" w:eastAsia="ar-SA"/>
        </w:rPr>
        <w:t xml:space="preserve"> тұлғалар мен жеке тұлғалардан)</w:t>
      </w:r>
      <w:r w:rsidRPr="00527A5D">
        <w:rPr>
          <w:rFonts w:ascii="Times New Roman" w:hAnsi="Times New Roman" w:cs="Times New Roman"/>
          <w:sz w:val="28"/>
          <w:szCs w:val="28"/>
          <w:lang w:val="kk-KZ" w:eastAsia="ar-SA"/>
        </w:rPr>
        <w:t xml:space="preserve">  және 01.01.2020 жылға қолма – қол ақшаны бақылау шотынан қалдықтардың түсімі 1 163,0 мың теңге.</w:t>
      </w:r>
    </w:p>
    <w:p w:rsidR="00C228E1" w:rsidRDefault="003360FD" w:rsidP="0068722A">
      <w:pPr>
        <w:pStyle w:val="2a"/>
        <w:ind w:firstLine="567"/>
        <w:jc w:val="both"/>
        <w:rPr>
          <w:rFonts w:ascii="Times New Roman" w:hAnsi="Times New Roman" w:cs="Times New Roman"/>
          <w:sz w:val="28"/>
          <w:szCs w:val="28"/>
          <w:highlight w:val="yellow"/>
          <w:lang w:val="kk-KZ" w:eastAsia="ar-SA"/>
        </w:rPr>
      </w:pPr>
      <w:r>
        <w:rPr>
          <w:rFonts w:ascii="Times New Roman" w:hAnsi="Times New Roman" w:cs="Times New Roman"/>
          <w:sz w:val="28"/>
          <w:szCs w:val="28"/>
          <w:lang w:val="kk-KZ" w:eastAsia="ar-SA"/>
        </w:rPr>
        <w:t>Трансферттер 500</w:t>
      </w:r>
      <w:r w:rsidR="0068722A" w:rsidRPr="0068722A">
        <w:rPr>
          <w:rFonts w:ascii="Times New Roman" w:hAnsi="Times New Roman" w:cs="Times New Roman"/>
          <w:sz w:val="28"/>
          <w:szCs w:val="28"/>
          <w:lang w:val="kk-KZ" w:eastAsia="ar-SA"/>
        </w:rPr>
        <w:t xml:space="preserve">,0 мың теңге, субвенциялар – </w:t>
      </w:r>
      <w:r w:rsidRPr="003360FD">
        <w:rPr>
          <w:rFonts w:ascii="Times New Roman" w:hAnsi="Times New Roman" w:cs="Times New Roman"/>
          <w:sz w:val="28"/>
          <w:szCs w:val="28"/>
          <w:lang w:val="kk-KZ" w:eastAsia="ar-SA"/>
        </w:rPr>
        <w:t>24 960,0</w:t>
      </w:r>
      <w:r w:rsidR="0068722A" w:rsidRPr="0068722A">
        <w:rPr>
          <w:rFonts w:ascii="Times New Roman" w:hAnsi="Times New Roman" w:cs="Times New Roman"/>
          <w:sz w:val="28"/>
          <w:szCs w:val="28"/>
          <w:lang w:val="kk-KZ" w:eastAsia="ar-SA"/>
        </w:rPr>
        <w:t xml:space="preserve"> мың теңге. Игеру – </w:t>
      </w:r>
      <w:r w:rsidRPr="003360FD">
        <w:rPr>
          <w:rFonts w:ascii="Times New Roman" w:hAnsi="Times New Roman" w:cs="Times New Roman"/>
          <w:sz w:val="28"/>
          <w:szCs w:val="28"/>
          <w:lang w:val="kk-KZ" w:eastAsia="ar-SA"/>
        </w:rPr>
        <w:t>29 074,9</w:t>
      </w:r>
      <w:r>
        <w:rPr>
          <w:rFonts w:ascii="Times New Roman" w:hAnsi="Times New Roman" w:cs="Times New Roman"/>
          <w:sz w:val="28"/>
          <w:szCs w:val="28"/>
          <w:lang w:val="kk-KZ" w:eastAsia="ar-SA"/>
        </w:rPr>
        <w:t xml:space="preserve"> мың теңгені немесе 96,3</w:t>
      </w:r>
      <w:r w:rsidR="0068722A" w:rsidRPr="0068722A">
        <w:rPr>
          <w:rFonts w:ascii="Times New Roman" w:hAnsi="Times New Roman" w:cs="Times New Roman"/>
          <w:sz w:val="28"/>
          <w:szCs w:val="28"/>
          <w:lang w:val="kk-KZ" w:eastAsia="ar-SA"/>
        </w:rPr>
        <w:t>% құрады.</w:t>
      </w:r>
    </w:p>
    <w:p w:rsidR="003C6B04" w:rsidRPr="003C6B04" w:rsidRDefault="003C6B04" w:rsidP="003C6B04">
      <w:pPr>
        <w:pStyle w:val="2a"/>
        <w:ind w:firstLine="567"/>
        <w:jc w:val="both"/>
        <w:rPr>
          <w:rFonts w:ascii="Times New Roman" w:hAnsi="Times New Roman" w:cs="Times New Roman"/>
          <w:sz w:val="28"/>
          <w:szCs w:val="28"/>
          <w:lang w:val="kk-KZ" w:eastAsia="ar-SA"/>
        </w:rPr>
      </w:pPr>
      <w:r w:rsidRPr="003C6B04">
        <w:rPr>
          <w:rFonts w:ascii="Times New Roman" w:hAnsi="Times New Roman" w:cs="Times New Roman"/>
          <w:sz w:val="28"/>
          <w:szCs w:val="28"/>
          <w:lang w:val="kk-KZ" w:eastAsia="ar-SA"/>
        </w:rPr>
        <w:t>Бюджет қаражаты ағымдағы бағдарламаларға бағытталды:</w:t>
      </w:r>
    </w:p>
    <w:p w:rsidR="003C6B04" w:rsidRPr="003C6B04" w:rsidRDefault="003C6B04" w:rsidP="003C6B04">
      <w:pPr>
        <w:pStyle w:val="2a"/>
        <w:ind w:firstLine="567"/>
        <w:jc w:val="both"/>
        <w:rPr>
          <w:rFonts w:ascii="Times New Roman" w:hAnsi="Times New Roman" w:cs="Times New Roman"/>
          <w:sz w:val="28"/>
          <w:szCs w:val="28"/>
          <w:lang w:val="kk-KZ" w:eastAsia="ar-SA"/>
        </w:rPr>
      </w:pPr>
      <w:r w:rsidRPr="003C6B04">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- 21 838,8 мың теңге;</w:t>
      </w:r>
    </w:p>
    <w:p w:rsidR="003C6B04" w:rsidRPr="003C6B04" w:rsidRDefault="003C6B04" w:rsidP="003C6B04">
      <w:pPr>
        <w:pStyle w:val="2a"/>
        <w:ind w:firstLine="567"/>
        <w:jc w:val="both"/>
        <w:rPr>
          <w:rFonts w:ascii="Times New Roman" w:hAnsi="Times New Roman" w:cs="Times New Roman"/>
          <w:sz w:val="28"/>
          <w:szCs w:val="28"/>
          <w:lang w:val="kk-KZ" w:eastAsia="ar-SA"/>
        </w:rPr>
      </w:pPr>
      <w:r w:rsidRPr="003C6B04">
        <w:rPr>
          <w:rFonts w:ascii="Times New Roman" w:hAnsi="Times New Roman" w:cs="Times New Roman"/>
          <w:sz w:val="28"/>
          <w:szCs w:val="28"/>
          <w:lang w:val="kk-KZ" w:eastAsia="ar-SA"/>
        </w:rPr>
        <w:t>124008 «Елді мекендерде көшелерді жарықтандыру» - 1 467,1 мың теңге;</w:t>
      </w:r>
    </w:p>
    <w:p w:rsidR="003360FD" w:rsidRDefault="003C6B04" w:rsidP="003C6B04">
      <w:pPr>
        <w:pStyle w:val="2a"/>
        <w:ind w:firstLine="567"/>
        <w:jc w:val="both"/>
        <w:rPr>
          <w:rFonts w:ascii="Times New Roman" w:hAnsi="Times New Roman" w:cs="Times New Roman"/>
          <w:sz w:val="28"/>
          <w:szCs w:val="28"/>
          <w:highlight w:val="yellow"/>
          <w:lang w:val="kk-KZ" w:eastAsia="ar-SA"/>
        </w:rPr>
      </w:pPr>
      <w:r w:rsidRPr="003C6B04">
        <w:rPr>
          <w:rFonts w:ascii="Times New Roman" w:hAnsi="Times New Roman" w:cs="Times New Roman"/>
          <w:sz w:val="28"/>
          <w:szCs w:val="28"/>
          <w:lang w:val="kk-KZ" w:eastAsia="ar-SA"/>
        </w:rPr>
        <w:t>124011 «Елді мекендерді абаттандыру және көгалдандыру» - 5 269,0 мың теңге;</w:t>
      </w:r>
    </w:p>
    <w:p w:rsidR="003C6B04" w:rsidRPr="003C6B04" w:rsidRDefault="003C6B04" w:rsidP="003C6B04">
      <w:pPr>
        <w:pStyle w:val="2a"/>
        <w:ind w:firstLine="567"/>
        <w:jc w:val="both"/>
        <w:rPr>
          <w:rFonts w:ascii="Times New Roman" w:hAnsi="Times New Roman" w:cs="Times New Roman"/>
          <w:sz w:val="28"/>
          <w:szCs w:val="28"/>
          <w:lang w:val="kk-KZ" w:eastAsia="ar-SA"/>
        </w:rPr>
      </w:pPr>
      <w:r w:rsidRPr="003C6B04">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жұ</w:t>
      </w:r>
      <w:r>
        <w:rPr>
          <w:rFonts w:ascii="Times New Roman" w:hAnsi="Times New Roman" w:cs="Times New Roman"/>
          <w:sz w:val="28"/>
          <w:szCs w:val="28"/>
          <w:lang w:val="kk-KZ" w:eastAsia="ar-SA"/>
        </w:rPr>
        <w:t>мыс істеуін қамтамасыз ету» - 50</w:t>
      </w:r>
      <w:r w:rsidRPr="003C6B04">
        <w:rPr>
          <w:rFonts w:ascii="Times New Roman" w:hAnsi="Times New Roman" w:cs="Times New Roman"/>
          <w:sz w:val="28"/>
          <w:szCs w:val="28"/>
          <w:lang w:val="kk-KZ" w:eastAsia="ar-SA"/>
        </w:rPr>
        <w:t>0,0 мың теңге.</w:t>
      </w:r>
    </w:p>
    <w:p w:rsidR="003C6B04" w:rsidRDefault="003C6B04" w:rsidP="003C6B04">
      <w:pPr>
        <w:pStyle w:val="2a"/>
        <w:ind w:firstLine="567"/>
        <w:jc w:val="both"/>
        <w:rPr>
          <w:rFonts w:ascii="Times New Roman" w:hAnsi="Times New Roman" w:cs="Times New Roman"/>
          <w:sz w:val="28"/>
          <w:szCs w:val="28"/>
          <w:highlight w:val="yellow"/>
          <w:lang w:val="kk-KZ" w:eastAsia="ar-SA"/>
        </w:rPr>
      </w:pPr>
      <w:r w:rsidRPr="003C6B04">
        <w:rPr>
          <w:rFonts w:ascii="Times New Roman" w:hAnsi="Times New Roman" w:cs="Times New Roman"/>
          <w:sz w:val="28"/>
          <w:szCs w:val="28"/>
          <w:lang w:val="kk-KZ" w:eastAsia="ar-SA"/>
        </w:rPr>
        <w:t>01.01.2021 жылға бюджет</w:t>
      </w:r>
      <w:r>
        <w:rPr>
          <w:rFonts w:ascii="Times New Roman" w:hAnsi="Times New Roman" w:cs="Times New Roman"/>
          <w:sz w:val="28"/>
          <w:szCs w:val="28"/>
          <w:lang w:val="kk-KZ" w:eastAsia="ar-SA"/>
        </w:rPr>
        <w:t xml:space="preserve"> қаражатының бос қалдықтары – 84</w:t>
      </w:r>
      <w:r w:rsidRPr="003C6B04">
        <w:rPr>
          <w:rFonts w:ascii="Times New Roman" w:hAnsi="Times New Roman" w:cs="Times New Roman"/>
          <w:sz w:val="28"/>
          <w:szCs w:val="28"/>
          <w:lang w:val="kk-KZ" w:eastAsia="ar-SA"/>
        </w:rPr>
        <w:t>,5 мың теңге.</w:t>
      </w:r>
    </w:p>
    <w:p w:rsidR="003C6B04" w:rsidRDefault="003C6B04" w:rsidP="000F3E59">
      <w:pPr>
        <w:pStyle w:val="2a"/>
        <w:ind w:firstLine="567"/>
        <w:jc w:val="both"/>
        <w:rPr>
          <w:rFonts w:ascii="Times New Roman" w:hAnsi="Times New Roman" w:cs="Times New Roman"/>
          <w:sz w:val="28"/>
          <w:szCs w:val="28"/>
          <w:lang w:val="kk-KZ" w:eastAsia="ar-SA"/>
        </w:rPr>
      </w:pPr>
      <w:r w:rsidRPr="003C6B04">
        <w:rPr>
          <w:rFonts w:ascii="Times New Roman" w:hAnsi="Times New Roman" w:cs="Times New Roman"/>
          <w:sz w:val="28"/>
          <w:szCs w:val="28"/>
          <w:lang w:val="kk-KZ" w:eastAsia="ar-SA"/>
        </w:rPr>
        <w:t xml:space="preserve">Округте </w:t>
      </w:r>
      <w:r>
        <w:rPr>
          <w:rFonts w:ascii="Times New Roman" w:hAnsi="Times New Roman" w:cs="Times New Roman"/>
          <w:sz w:val="28"/>
          <w:szCs w:val="28"/>
          <w:lang w:val="kk-KZ" w:eastAsia="ar-SA"/>
        </w:rPr>
        <w:t>АӘК-і алушылар болып табылатын 4 отбасы (21</w:t>
      </w:r>
      <w:r w:rsidRPr="003C6B04">
        <w:rPr>
          <w:rFonts w:ascii="Times New Roman" w:hAnsi="Times New Roman" w:cs="Times New Roman"/>
          <w:sz w:val="28"/>
          <w:szCs w:val="28"/>
          <w:lang w:val="kk-KZ" w:eastAsia="ar-SA"/>
        </w:rPr>
        <w:t xml:space="preserve"> адам) тұрады. Есепт</w:t>
      </w:r>
      <w:r>
        <w:rPr>
          <w:rFonts w:ascii="Times New Roman" w:hAnsi="Times New Roman" w:cs="Times New Roman"/>
          <w:sz w:val="28"/>
          <w:szCs w:val="28"/>
          <w:lang w:val="kk-KZ" w:eastAsia="ar-SA"/>
        </w:rPr>
        <w:t>і кезеңде 47</w:t>
      </w:r>
      <w:r w:rsidRPr="003C6B04">
        <w:rPr>
          <w:rFonts w:ascii="Times New Roman" w:hAnsi="Times New Roman" w:cs="Times New Roman"/>
          <w:sz w:val="28"/>
          <w:szCs w:val="28"/>
          <w:lang w:val="kk-KZ" w:eastAsia="ar-SA"/>
        </w:rPr>
        <w:t xml:space="preserve"> адам жұмысқа орналастырылды, оқуға және қайта даярлауға 1 адам </w:t>
      </w:r>
      <w:r>
        <w:rPr>
          <w:rFonts w:ascii="Times New Roman" w:hAnsi="Times New Roman" w:cs="Times New Roman"/>
          <w:sz w:val="28"/>
          <w:szCs w:val="28"/>
          <w:lang w:val="kk-KZ" w:eastAsia="ar-SA"/>
        </w:rPr>
        <w:t>жіберілді. Жастар тәжірибесіне 5</w:t>
      </w:r>
      <w:r w:rsidRPr="003C6B04">
        <w:rPr>
          <w:rFonts w:ascii="Times New Roman" w:hAnsi="Times New Roman" w:cs="Times New Roman"/>
          <w:sz w:val="28"/>
          <w:szCs w:val="28"/>
          <w:lang w:val="kk-KZ" w:eastAsia="ar-SA"/>
        </w:rPr>
        <w:t xml:space="preserve"> адам жіберілді.</w:t>
      </w:r>
      <w:r>
        <w:rPr>
          <w:rFonts w:ascii="Times New Roman" w:hAnsi="Times New Roman" w:cs="Times New Roman"/>
          <w:sz w:val="28"/>
          <w:szCs w:val="28"/>
          <w:lang w:val="kk-KZ" w:eastAsia="ar-SA"/>
        </w:rPr>
        <w:t xml:space="preserve"> Биржа арқылы 17 адам.</w:t>
      </w:r>
    </w:p>
    <w:p w:rsidR="003C6B04" w:rsidRDefault="003C6B04" w:rsidP="000F3E59">
      <w:pPr>
        <w:pStyle w:val="2a"/>
        <w:ind w:firstLine="567"/>
        <w:jc w:val="both"/>
        <w:rPr>
          <w:rFonts w:ascii="Times New Roman" w:hAnsi="Times New Roman" w:cs="Times New Roman"/>
          <w:sz w:val="28"/>
          <w:szCs w:val="28"/>
          <w:lang w:val="kk-KZ" w:eastAsia="ar-SA"/>
        </w:rPr>
      </w:pPr>
      <w:r w:rsidRPr="003C6B04">
        <w:rPr>
          <w:rFonts w:ascii="Times New Roman" w:hAnsi="Times New Roman" w:cs="Times New Roman"/>
          <w:sz w:val="28"/>
          <w:szCs w:val="28"/>
          <w:lang w:val="kk-KZ" w:eastAsia="ar-SA"/>
        </w:rPr>
        <w:t>Округте мектеп (қазақ және орыс сыныптарымен) жұмыс істейді, онда 108 оқушы оқиды, балабақшаға 35 тәрбиеленуші барады.</w:t>
      </w:r>
    </w:p>
    <w:p w:rsidR="007047D0" w:rsidRDefault="007047D0" w:rsidP="007047D0">
      <w:pPr>
        <w:pStyle w:val="2a"/>
        <w:ind w:firstLine="567"/>
        <w:jc w:val="center"/>
        <w:rPr>
          <w:rFonts w:ascii="Times New Roman" w:hAnsi="Times New Roman" w:cs="Times New Roman"/>
          <w:b/>
          <w:sz w:val="28"/>
          <w:szCs w:val="28"/>
          <w:u w:val="single"/>
          <w:lang w:val="kk-KZ" w:eastAsia="ar-SA"/>
        </w:rPr>
      </w:pPr>
      <w:r w:rsidRPr="007047D0">
        <w:rPr>
          <w:rFonts w:ascii="Times New Roman" w:hAnsi="Times New Roman" w:cs="Times New Roman"/>
          <w:b/>
          <w:sz w:val="28"/>
          <w:szCs w:val="28"/>
          <w:u w:val="single"/>
          <w:lang w:val="kk-KZ" w:eastAsia="ar-SA"/>
        </w:rPr>
        <w:t>«Приречен</w:t>
      </w:r>
      <w:r>
        <w:rPr>
          <w:rFonts w:ascii="Times New Roman" w:hAnsi="Times New Roman" w:cs="Times New Roman"/>
          <w:b/>
          <w:sz w:val="28"/>
          <w:szCs w:val="28"/>
          <w:u w:val="single"/>
          <w:lang w:val="kk-KZ" w:eastAsia="ar-SA"/>
        </w:rPr>
        <w:t>ый</w:t>
      </w:r>
      <w:r w:rsidRPr="007047D0">
        <w:rPr>
          <w:rFonts w:ascii="Times New Roman" w:hAnsi="Times New Roman" w:cs="Times New Roman"/>
          <w:b/>
          <w:sz w:val="28"/>
          <w:szCs w:val="28"/>
          <w:u w:val="single"/>
          <w:lang w:val="kk-KZ" w:eastAsia="ar-SA"/>
        </w:rPr>
        <w:t xml:space="preserve"> селолық округі әкімінің аппараты» ММ-і</w:t>
      </w:r>
    </w:p>
    <w:p w:rsidR="007047D0" w:rsidRPr="007047D0" w:rsidRDefault="007047D0" w:rsidP="007047D0">
      <w:pPr>
        <w:pStyle w:val="2a"/>
        <w:ind w:firstLine="567"/>
        <w:jc w:val="both"/>
        <w:rPr>
          <w:rFonts w:ascii="Times New Roman" w:hAnsi="Times New Roman" w:cs="Times New Roman"/>
          <w:b/>
          <w:sz w:val="28"/>
          <w:szCs w:val="28"/>
          <w:highlight w:val="yellow"/>
          <w:u w:val="single"/>
          <w:lang w:val="kk-KZ" w:eastAsia="ar-SA"/>
        </w:rPr>
      </w:pPr>
      <w:r>
        <w:rPr>
          <w:rFonts w:ascii="Times New Roman" w:hAnsi="Times New Roman" w:cs="Times New Roman"/>
          <w:sz w:val="28"/>
          <w:szCs w:val="28"/>
          <w:lang w:val="kk-KZ" w:eastAsia="ar-SA"/>
        </w:rPr>
        <w:t>Приречный селолық</w:t>
      </w:r>
      <w:r w:rsidRPr="007047D0">
        <w:rPr>
          <w:rFonts w:ascii="Times New Roman" w:hAnsi="Times New Roman" w:cs="Times New Roman"/>
          <w:sz w:val="28"/>
          <w:szCs w:val="28"/>
          <w:lang w:val="kk-KZ" w:eastAsia="ar-SA"/>
        </w:rPr>
        <w:t xml:space="preserve"> округінің құрамына 1 елді мекен кіреді: Приречное.</w:t>
      </w:r>
    </w:p>
    <w:p w:rsidR="000B356D" w:rsidRDefault="007047D0" w:rsidP="00B36774">
      <w:pPr>
        <w:pStyle w:val="2a"/>
        <w:ind w:firstLine="567"/>
        <w:jc w:val="both"/>
        <w:rPr>
          <w:rFonts w:ascii="Times New Roman" w:hAnsi="Times New Roman" w:cs="Times New Roman"/>
          <w:sz w:val="28"/>
          <w:szCs w:val="28"/>
          <w:lang w:val="kk-KZ" w:eastAsia="ar-SA"/>
        </w:rPr>
      </w:pPr>
      <w:r w:rsidRPr="007047D0">
        <w:rPr>
          <w:rFonts w:ascii="Times New Roman" w:hAnsi="Times New Roman" w:cs="Times New Roman"/>
          <w:sz w:val="28"/>
          <w:szCs w:val="28"/>
          <w:lang w:val="kk-KZ" w:eastAsia="ar-SA"/>
        </w:rPr>
        <w:t>2021 жыл</w:t>
      </w:r>
      <w:r>
        <w:rPr>
          <w:rFonts w:ascii="Times New Roman" w:hAnsi="Times New Roman" w:cs="Times New Roman"/>
          <w:sz w:val="28"/>
          <w:szCs w:val="28"/>
          <w:lang w:val="kk-KZ" w:eastAsia="ar-SA"/>
        </w:rPr>
        <w:t>дың 1 қаңтарына халық саны - 737 адамды немесе 205</w:t>
      </w:r>
      <w:r w:rsidR="000B356D">
        <w:rPr>
          <w:rFonts w:ascii="Times New Roman" w:hAnsi="Times New Roman" w:cs="Times New Roman"/>
          <w:sz w:val="28"/>
          <w:szCs w:val="28"/>
          <w:lang w:val="kk-KZ" w:eastAsia="ar-SA"/>
        </w:rPr>
        <w:t xml:space="preserve"> отбасын құрайды.</w:t>
      </w:r>
    </w:p>
    <w:p w:rsidR="007047D0" w:rsidRDefault="007047D0" w:rsidP="00B36774">
      <w:pPr>
        <w:pStyle w:val="2a"/>
        <w:ind w:firstLine="567"/>
        <w:jc w:val="both"/>
        <w:rPr>
          <w:rFonts w:ascii="Times New Roman" w:hAnsi="Times New Roman" w:cs="Times New Roman"/>
          <w:sz w:val="28"/>
          <w:szCs w:val="28"/>
          <w:lang w:val="kk-KZ" w:eastAsia="ar-SA"/>
        </w:rPr>
      </w:pPr>
      <w:r w:rsidRPr="007047D0">
        <w:rPr>
          <w:rFonts w:ascii="Times New Roman" w:hAnsi="Times New Roman" w:cs="Times New Roman"/>
          <w:sz w:val="28"/>
          <w:szCs w:val="28"/>
          <w:lang w:val="kk-KZ" w:eastAsia="ar-SA"/>
        </w:rPr>
        <w:t>01.01.2020 жылдан бастап 2000-нан астам тұрғыны бар Приречный селолық округі бюджеттің төртінші деңгейіне өтті.</w:t>
      </w:r>
    </w:p>
    <w:p w:rsidR="000B356D" w:rsidRPr="00452C47" w:rsidRDefault="00A0037F" w:rsidP="000B356D">
      <w:pPr>
        <w:pStyle w:val="2a"/>
        <w:ind w:firstLine="708"/>
        <w:jc w:val="right"/>
        <w:rPr>
          <w:rFonts w:ascii="Times New Roman" w:hAnsi="Times New Roman" w:cs="Times New Roman"/>
          <w:sz w:val="24"/>
          <w:szCs w:val="24"/>
        </w:rPr>
      </w:pPr>
      <w:r>
        <w:rPr>
          <w:rFonts w:ascii="Times New Roman" w:hAnsi="Times New Roman" w:cs="Times New Roman"/>
          <w:sz w:val="24"/>
          <w:szCs w:val="24"/>
        </w:rPr>
        <w:t>мың тең</w:t>
      </w:r>
      <w:r w:rsidR="000B356D" w:rsidRPr="00452C47">
        <w:rPr>
          <w:rFonts w:ascii="Times New Roman" w:hAnsi="Times New Roman" w:cs="Times New Roman"/>
          <w:sz w:val="24"/>
          <w:szCs w:val="24"/>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276"/>
        <w:gridCol w:w="1417"/>
      </w:tblGrid>
      <w:tr w:rsidR="000B356D" w:rsidRPr="00E4787C" w:rsidTr="00A0622A">
        <w:trPr>
          <w:trHeight w:val="390"/>
        </w:trPr>
        <w:tc>
          <w:tcPr>
            <w:tcW w:w="2977" w:type="dxa"/>
            <w:vMerge w:val="restart"/>
            <w:shd w:val="clear" w:color="000000" w:fill="FFFFFF"/>
            <w:vAlign w:val="center"/>
            <w:hideMark/>
          </w:tcPr>
          <w:p w:rsidR="000B356D" w:rsidRPr="007E000E" w:rsidRDefault="00A0037F" w:rsidP="004C5BBB">
            <w:pPr>
              <w:pStyle w:val="2a"/>
              <w:jc w:val="center"/>
              <w:rPr>
                <w:rFonts w:ascii="Times New Roman" w:hAnsi="Times New Roman" w:cs="Times New Roman"/>
                <w:b/>
                <w:sz w:val="24"/>
                <w:szCs w:val="24"/>
              </w:rPr>
            </w:pPr>
            <w:r w:rsidRPr="00554E10">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0B356D" w:rsidRPr="006C29DF" w:rsidRDefault="00A0037F" w:rsidP="004C5BBB">
            <w:pPr>
              <w:pStyle w:val="2a"/>
              <w:jc w:val="center"/>
              <w:rPr>
                <w:rFonts w:ascii="Times New Roman" w:hAnsi="Times New Roman" w:cs="Times New Roman"/>
                <w:b/>
                <w:color w:val="000000"/>
                <w:sz w:val="24"/>
                <w:szCs w:val="24"/>
              </w:rPr>
            </w:pPr>
            <w:r w:rsidRPr="00A0037F">
              <w:rPr>
                <w:rFonts w:ascii="Times New Roman" w:hAnsi="Times New Roman" w:cs="Times New Roman"/>
                <w:b/>
                <w:bCs/>
                <w:color w:val="000000"/>
                <w:sz w:val="24"/>
                <w:szCs w:val="24"/>
                <w:lang w:val="kk-KZ"/>
              </w:rPr>
              <w:t>Приреченый селолық округі</w:t>
            </w:r>
          </w:p>
        </w:tc>
      </w:tr>
      <w:tr w:rsidR="000B356D" w:rsidRPr="00E4787C" w:rsidTr="00A0622A">
        <w:trPr>
          <w:trHeight w:val="739"/>
        </w:trPr>
        <w:tc>
          <w:tcPr>
            <w:tcW w:w="2977" w:type="dxa"/>
            <w:vMerge/>
            <w:vAlign w:val="center"/>
            <w:hideMark/>
          </w:tcPr>
          <w:p w:rsidR="000B356D" w:rsidRPr="009549F3" w:rsidRDefault="000B356D" w:rsidP="004C5BBB">
            <w:pPr>
              <w:pStyle w:val="2a"/>
              <w:jc w:val="center"/>
              <w:rPr>
                <w:rFonts w:ascii="Times New Roman" w:hAnsi="Times New Roman" w:cs="Times New Roman"/>
                <w:sz w:val="24"/>
                <w:szCs w:val="24"/>
              </w:rPr>
            </w:pPr>
          </w:p>
        </w:tc>
        <w:tc>
          <w:tcPr>
            <w:tcW w:w="1182" w:type="dxa"/>
            <w:shd w:val="clear" w:color="000000" w:fill="FFFFFF"/>
            <w:vAlign w:val="center"/>
            <w:hideMark/>
          </w:tcPr>
          <w:p w:rsidR="000B356D" w:rsidRPr="009549F3" w:rsidRDefault="00A0037F" w:rsidP="004C5BBB">
            <w:pPr>
              <w:pStyle w:val="2a"/>
              <w:jc w:val="center"/>
              <w:rPr>
                <w:rFonts w:ascii="Times New Roman" w:hAnsi="Times New Roman" w:cs="Times New Roman"/>
                <w:sz w:val="24"/>
                <w:szCs w:val="24"/>
              </w:rPr>
            </w:pPr>
            <w:r w:rsidRPr="00B6471B">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0B356D" w:rsidRPr="009549F3" w:rsidRDefault="00A0037F"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0B356D" w:rsidRPr="009549F3" w:rsidRDefault="00A0037F"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жылдың түзетілген жылдық бюджеті</w:t>
            </w:r>
          </w:p>
        </w:tc>
        <w:tc>
          <w:tcPr>
            <w:tcW w:w="1276" w:type="dxa"/>
            <w:shd w:val="clear" w:color="000000" w:fill="FFFFFF"/>
            <w:vAlign w:val="center"/>
            <w:hideMark/>
          </w:tcPr>
          <w:p w:rsidR="000B356D" w:rsidRPr="009549F3" w:rsidRDefault="00A0037F"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жылғы нақты түсім</w:t>
            </w:r>
          </w:p>
        </w:tc>
        <w:tc>
          <w:tcPr>
            <w:tcW w:w="1417" w:type="dxa"/>
            <w:shd w:val="clear" w:color="000000" w:fill="FFFFFF"/>
            <w:vAlign w:val="center"/>
            <w:hideMark/>
          </w:tcPr>
          <w:p w:rsidR="00A0037F" w:rsidRPr="00A0037F" w:rsidRDefault="00A0037F" w:rsidP="00A0037F">
            <w:pPr>
              <w:spacing w:after="0" w:line="240" w:lineRule="auto"/>
              <w:jc w:val="center"/>
              <w:rPr>
                <w:rFonts w:ascii="Times New Roman" w:eastAsia="Times New Roman" w:hAnsi="Times New Roman" w:cs="Times New Roman"/>
                <w:b/>
                <w:sz w:val="24"/>
                <w:szCs w:val="24"/>
                <w:lang w:val="kk-KZ" w:eastAsia="ru-RU"/>
              </w:rPr>
            </w:pPr>
            <w:r w:rsidRPr="00A0037F">
              <w:rPr>
                <w:rFonts w:ascii="Times New Roman" w:eastAsia="Times New Roman" w:hAnsi="Times New Roman" w:cs="Times New Roman"/>
                <w:b/>
                <w:sz w:val="24"/>
                <w:szCs w:val="24"/>
                <w:lang w:val="kk-KZ" w:eastAsia="ru-RU"/>
              </w:rPr>
              <w:t>жоспардың орындалуы</w:t>
            </w:r>
          </w:p>
          <w:p w:rsidR="000B356D" w:rsidRPr="007E000E" w:rsidRDefault="00A0037F" w:rsidP="00A0037F">
            <w:pPr>
              <w:pStyle w:val="2a"/>
              <w:jc w:val="center"/>
              <w:rPr>
                <w:rFonts w:ascii="Times New Roman" w:hAnsi="Times New Roman" w:cs="Times New Roman"/>
                <w:b/>
                <w:sz w:val="24"/>
                <w:szCs w:val="24"/>
              </w:rPr>
            </w:pPr>
            <w:r w:rsidRPr="00A0037F">
              <w:rPr>
                <w:rFonts w:ascii="Times New Roman" w:eastAsiaTheme="minorHAnsi" w:hAnsi="Times New Roman" w:cs="Times New Roman"/>
                <w:b/>
                <w:sz w:val="24"/>
                <w:szCs w:val="24"/>
                <w:lang w:val="kk-KZ" w:eastAsia="en-US"/>
              </w:rPr>
              <w:t>%</w:t>
            </w:r>
          </w:p>
        </w:tc>
      </w:tr>
      <w:tr w:rsidR="000B356D" w:rsidRPr="00E4787C" w:rsidTr="00A0622A">
        <w:trPr>
          <w:trHeight w:val="517"/>
        </w:trPr>
        <w:tc>
          <w:tcPr>
            <w:tcW w:w="2977" w:type="dxa"/>
            <w:vMerge w:val="restart"/>
            <w:shd w:val="clear" w:color="000000" w:fill="FFFFFF"/>
            <w:vAlign w:val="center"/>
            <w:hideMark/>
          </w:tcPr>
          <w:p w:rsidR="000B356D" w:rsidRPr="009549F3" w:rsidRDefault="00A0037F" w:rsidP="004C5BBB">
            <w:pPr>
              <w:pStyle w:val="2a"/>
              <w:rPr>
                <w:rFonts w:ascii="Times New Roman" w:hAnsi="Times New Roman" w:cs="Times New Roman"/>
                <w:b/>
                <w:sz w:val="24"/>
                <w:szCs w:val="24"/>
              </w:rPr>
            </w:pPr>
            <w:r w:rsidRPr="0019037D">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0B356D" w:rsidRPr="00305B2A" w:rsidRDefault="000B356D" w:rsidP="004C5BBB">
            <w:pPr>
              <w:pStyle w:val="2a"/>
              <w:jc w:val="right"/>
              <w:rPr>
                <w:rFonts w:ascii="Times New Roman" w:hAnsi="Times New Roman" w:cs="Times New Roman"/>
                <w:b/>
                <w:sz w:val="24"/>
                <w:szCs w:val="24"/>
              </w:rPr>
            </w:pPr>
          </w:p>
        </w:tc>
        <w:tc>
          <w:tcPr>
            <w:tcW w:w="1370"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28</w:t>
            </w:r>
            <w:r>
              <w:rPr>
                <w:rFonts w:ascii="Times New Roman" w:hAnsi="Times New Roman" w:cs="Times New Roman"/>
                <w:b/>
                <w:sz w:val="24"/>
                <w:szCs w:val="24"/>
                <w:lang w:val="kk-KZ"/>
              </w:rPr>
              <w:t xml:space="preserve"> </w:t>
            </w:r>
            <w:r>
              <w:rPr>
                <w:rFonts w:ascii="Times New Roman" w:hAnsi="Times New Roman" w:cs="Times New Roman"/>
                <w:b/>
                <w:sz w:val="24"/>
                <w:szCs w:val="24"/>
              </w:rPr>
              <w:t>140,0</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lang w:val="kk-KZ"/>
              </w:rPr>
              <w:t xml:space="preserve"> </w:t>
            </w:r>
            <w:r>
              <w:rPr>
                <w:rFonts w:ascii="Times New Roman" w:hAnsi="Times New Roman" w:cs="Times New Roman"/>
                <w:b/>
                <w:sz w:val="24"/>
                <w:szCs w:val="24"/>
              </w:rPr>
              <w:t>320,0</w:t>
            </w:r>
          </w:p>
        </w:tc>
        <w:tc>
          <w:tcPr>
            <w:tcW w:w="1276"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lang w:val="kk-KZ"/>
              </w:rPr>
              <w:t> </w:t>
            </w:r>
            <w:r>
              <w:rPr>
                <w:rFonts w:ascii="Times New Roman" w:hAnsi="Times New Roman" w:cs="Times New Roman"/>
                <w:b/>
                <w:sz w:val="24"/>
                <w:szCs w:val="24"/>
              </w:rPr>
              <w:t>36</w:t>
            </w:r>
            <w:r>
              <w:rPr>
                <w:rFonts w:ascii="Times New Roman" w:hAnsi="Times New Roman" w:cs="Times New Roman"/>
                <w:b/>
                <w:sz w:val="24"/>
                <w:szCs w:val="24"/>
                <w:lang w:val="kk-KZ"/>
              </w:rPr>
              <w:t>1,8</w:t>
            </w:r>
          </w:p>
        </w:tc>
        <w:tc>
          <w:tcPr>
            <w:tcW w:w="1417" w:type="dxa"/>
            <w:vMerge w:val="restart"/>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100,2</w:t>
            </w:r>
          </w:p>
        </w:tc>
      </w:tr>
      <w:tr w:rsidR="000B356D" w:rsidRPr="00E4787C" w:rsidTr="00A0622A">
        <w:trPr>
          <w:trHeight w:val="276"/>
        </w:trPr>
        <w:tc>
          <w:tcPr>
            <w:tcW w:w="2977" w:type="dxa"/>
            <w:vMerge/>
            <w:vAlign w:val="center"/>
            <w:hideMark/>
          </w:tcPr>
          <w:p w:rsidR="000B356D" w:rsidRPr="009549F3" w:rsidRDefault="000B356D" w:rsidP="004C5BBB">
            <w:pPr>
              <w:pStyle w:val="2a"/>
              <w:rPr>
                <w:rFonts w:ascii="Times New Roman" w:hAnsi="Times New Roman" w:cs="Times New Roman"/>
                <w:sz w:val="24"/>
                <w:szCs w:val="24"/>
              </w:rPr>
            </w:pPr>
          </w:p>
        </w:tc>
        <w:tc>
          <w:tcPr>
            <w:tcW w:w="1182"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370"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276"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05B2A" w:rsidRDefault="000B356D" w:rsidP="004C5BBB">
            <w:pPr>
              <w:pStyle w:val="2a"/>
              <w:jc w:val="right"/>
              <w:rPr>
                <w:rFonts w:ascii="Times New Roman" w:hAnsi="Times New Roman" w:cs="Times New Roman"/>
                <w:b/>
                <w:sz w:val="24"/>
                <w:szCs w:val="24"/>
                <w:highlight w:val="yellow"/>
              </w:rPr>
            </w:pPr>
          </w:p>
        </w:tc>
      </w:tr>
      <w:tr w:rsidR="000B356D" w:rsidRPr="00E4787C" w:rsidTr="00A0622A">
        <w:trPr>
          <w:trHeight w:val="330"/>
        </w:trPr>
        <w:tc>
          <w:tcPr>
            <w:tcW w:w="2977" w:type="dxa"/>
            <w:shd w:val="clear" w:color="000000" w:fill="FFFFFF"/>
            <w:vAlign w:val="center"/>
            <w:hideMark/>
          </w:tcPr>
          <w:p w:rsidR="000B356D" w:rsidRPr="00FC192D" w:rsidRDefault="00A0037F"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Кірістер, олардың ішінде:</w:t>
            </w:r>
          </w:p>
        </w:tc>
        <w:tc>
          <w:tcPr>
            <w:tcW w:w="1182" w:type="dxa"/>
            <w:shd w:val="clear" w:color="000000" w:fill="FFFFFF"/>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tcPr>
          <w:p w:rsidR="009018CD" w:rsidRDefault="009018C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kk-KZ"/>
              </w:rPr>
              <w:t xml:space="preserve"> </w:t>
            </w:r>
            <w:r>
              <w:rPr>
                <w:rFonts w:ascii="Times New Roman" w:hAnsi="Times New Roman" w:cs="Times New Roman"/>
                <w:b/>
                <w:sz w:val="24"/>
                <w:szCs w:val="24"/>
              </w:rPr>
              <w:t>298,0</w:t>
            </w:r>
          </w:p>
        </w:tc>
        <w:tc>
          <w:tcPr>
            <w:tcW w:w="1417" w:type="dxa"/>
            <w:shd w:val="clear" w:color="000000" w:fill="FFFFFF"/>
          </w:tcPr>
          <w:p w:rsidR="009018CD" w:rsidRDefault="009018C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1 814,0</w:t>
            </w:r>
          </w:p>
        </w:tc>
        <w:tc>
          <w:tcPr>
            <w:tcW w:w="1276" w:type="dxa"/>
            <w:shd w:val="clear" w:color="000000" w:fill="FFFFFF"/>
          </w:tcPr>
          <w:p w:rsidR="009018CD" w:rsidRDefault="009018C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1 855,9</w:t>
            </w:r>
          </w:p>
        </w:tc>
        <w:tc>
          <w:tcPr>
            <w:tcW w:w="1417" w:type="dxa"/>
            <w:shd w:val="clear" w:color="000000" w:fill="FFFFFF"/>
          </w:tcPr>
          <w:p w:rsidR="009018CD" w:rsidRDefault="009018C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102,3</w:t>
            </w:r>
          </w:p>
        </w:tc>
      </w:tr>
      <w:tr w:rsidR="000B356D" w:rsidRPr="00E4787C" w:rsidTr="00A0622A">
        <w:trPr>
          <w:trHeight w:val="399"/>
        </w:trPr>
        <w:tc>
          <w:tcPr>
            <w:tcW w:w="2977" w:type="dxa"/>
            <w:shd w:val="clear" w:color="000000" w:fill="FFFFFF"/>
            <w:vAlign w:val="center"/>
            <w:hideMark/>
          </w:tcPr>
          <w:p w:rsidR="000B356D" w:rsidRPr="00FC192D" w:rsidRDefault="00A0037F"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kk-KZ"/>
              </w:rPr>
              <w:t xml:space="preserve"> </w:t>
            </w:r>
            <w:r>
              <w:rPr>
                <w:rFonts w:ascii="Times New Roman" w:hAnsi="Times New Roman" w:cs="Times New Roman"/>
                <w:b/>
                <w:sz w:val="24"/>
                <w:szCs w:val="24"/>
              </w:rPr>
              <w:t>298,0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948,0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B238D4"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rPr>
              <w:t>989,</w:t>
            </w:r>
            <w:r>
              <w:rPr>
                <w:rFonts w:ascii="Times New Roman" w:hAnsi="Times New Roman" w:cs="Times New Roman"/>
                <w:b/>
                <w:sz w:val="24"/>
                <w:szCs w:val="24"/>
                <w:lang w:val="kk-KZ"/>
              </w:rPr>
              <w:t>2</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104,3</w:t>
            </w:r>
          </w:p>
        </w:tc>
      </w:tr>
      <w:tr w:rsidR="000B356D" w:rsidRPr="00E4787C" w:rsidTr="00A0622A">
        <w:trPr>
          <w:trHeight w:val="234"/>
        </w:trPr>
        <w:tc>
          <w:tcPr>
            <w:tcW w:w="2977" w:type="dxa"/>
            <w:shd w:val="clear" w:color="000000" w:fill="FFFFFF"/>
            <w:vAlign w:val="center"/>
            <w:hideMark/>
          </w:tcPr>
          <w:p w:rsidR="000B356D" w:rsidRPr="00FC192D" w:rsidRDefault="00A0037F"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Жеке табыс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305B2A" w:rsidRDefault="000B356D" w:rsidP="009018CD">
            <w:pPr>
              <w:pStyle w:val="2a"/>
              <w:jc w:val="right"/>
              <w:rPr>
                <w:rFonts w:ascii="Times New Roman" w:hAnsi="Times New Roman" w:cs="Times New Roman"/>
                <w:i/>
              </w:rPr>
            </w:pPr>
            <w:r>
              <w:rPr>
                <w:rFonts w:ascii="Times New Roman" w:hAnsi="Times New Roman" w:cs="Times New Roman"/>
                <w:i/>
              </w:rPr>
              <w:t>1</w:t>
            </w:r>
            <w:r>
              <w:rPr>
                <w:rFonts w:ascii="Times New Roman" w:hAnsi="Times New Roman" w:cs="Times New Roman"/>
                <w:i/>
                <w:lang w:val="kk-KZ"/>
              </w:rPr>
              <w:t xml:space="preserve"> </w:t>
            </w:r>
            <w:r>
              <w:rPr>
                <w:rFonts w:ascii="Times New Roman" w:hAnsi="Times New Roman" w:cs="Times New Roman"/>
                <w:i/>
              </w:rPr>
              <w:t>050,0</w:t>
            </w:r>
          </w:p>
        </w:tc>
        <w:tc>
          <w:tcPr>
            <w:tcW w:w="1417" w:type="dxa"/>
            <w:shd w:val="clear" w:color="000000" w:fill="FFFFFF"/>
          </w:tcPr>
          <w:p w:rsidR="000B356D" w:rsidRPr="00305B2A" w:rsidRDefault="000B356D" w:rsidP="009018CD">
            <w:pPr>
              <w:pStyle w:val="2a"/>
              <w:jc w:val="right"/>
              <w:rPr>
                <w:rFonts w:ascii="Times New Roman" w:hAnsi="Times New Roman" w:cs="Times New Roman"/>
                <w:i/>
              </w:rPr>
            </w:pPr>
            <w:r>
              <w:rPr>
                <w:rFonts w:ascii="Times New Roman" w:hAnsi="Times New Roman" w:cs="Times New Roman"/>
                <w:i/>
              </w:rPr>
              <w:t>150,0</w:t>
            </w:r>
          </w:p>
        </w:tc>
        <w:tc>
          <w:tcPr>
            <w:tcW w:w="1276" w:type="dxa"/>
            <w:shd w:val="clear" w:color="000000" w:fill="FFFFFF"/>
          </w:tcPr>
          <w:p w:rsidR="000B356D" w:rsidRPr="00B238D4" w:rsidRDefault="000B356D" w:rsidP="009018CD">
            <w:pPr>
              <w:pStyle w:val="2a"/>
              <w:jc w:val="right"/>
              <w:rPr>
                <w:rFonts w:ascii="Times New Roman" w:hAnsi="Times New Roman" w:cs="Times New Roman"/>
                <w:i/>
                <w:lang w:val="kk-KZ"/>
              </w:rPr>
            </w:pPr>
            <w:r>
              <w:rPr>
                <w:rFonts w:ascii="Times New Roman" w:hAnsi="Times New Roman" w:cs="Times New Roman"/>
                <w:i/>
              </w:rPr>
              <w:t>20</w:t>
            </w:r>
            <w:r>
              <w:rPr>
                <w:rFonts w:ascii="Times New Roman" w:hAnsi="Times New Roman" w:cs="Times New Roman"/>
                <w:i/>
                <w:lang w:val="kk-KZ"/>
              </w:rPr>
              <w:t>,9</w:t>
            </w:r>
          </w:p>
        </w:tc>
        <w:tc>
          <w:tcPr>
            <w:tcW w:w="1417" w:type="dxa"/>
            <w:shd w:val="clear" w:color="000000" w:fill="FFFFFF"/>
          </w:tcPr>
          <w:p w:rsidR="000B356D" w:rsidRPr="00B238D4" w:rsidRDefault="000B356D" w:rsidP="009018CD">
            <w:pPr>
              <w:pStyle w:val="2a"/>
              <w:jc w:val="right"/>
              <w:rPr>
                <w:rFonts w:ascii="Times New Roman" w:hAnsi="Times New Roman" w:cs="Times New Roman"/>
                <w:i/>
                <w:lang w:val="kk-KZ"/>
              </w:rPr>
            </w:pPr>
            <w:r>
              <w:rPr>
                <w:rFonts w:ascii="Times New Roman" w:hAnsi="Times New Roman" w:cs="Times New Roman"/>
                <w:i/>
              </w:rPr>
              <w:t>1</w:t>
            </w:r>
            <w:r>
              <w:rPr>
                <w:rFonts w:ascii="Times New Roman" w:hAnsi="Times New Roman" w:cs="Times New Roman"/>
                <w:i/>
                <w:lang w:val="kk-KZ"/>
              </w:rPr>
              <w:t>3,9</w:t>
            </w:r>
          </w:p>
        </w:tc>
      </w:tr>
      <w:tr w:rsidR="000B356D" w:rsidRPr="00E4787C" w:rsidTr="00A0622A">
        <w:trPr>
          <w:trHeight w:val="325"/>
        </w:trPr>
        <w:tc>
          <w:tcPr>
            <w:tcW w:w="2977" w:type="dxa"/>
            <w:shd w:val="clear" w:color="000000" w:fill="FFFFFF"/>
            <w:vAlign w:val="center"/>
            <w:hideMark/>
          </w:tcPr>
          <w:p w:rsidR="000B356D" w:rsidRPr="00FC192D" w:rsidRDefault="00A0037F"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Мүлік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305B2A" w:rsidRDefault="000B356D" w:rsidP="009018CD">
            <w:pPr>
              <w:pStyle w:val="2a"/>
              <w:jc w:val="right"/>
              <w:rPr>
                <w:rFonts w:ascii="Times New Roman" w:hAnsi="Times New Roman" w:cs="Times New Roman"/>
                <w:i/>
              </w:rPr>
            </w:pPr>
            <w:r>
              <w:rPr>
                <w:rFonts w:ascii="Times New Roman" w:hAnsi="Times New Roman" w:cs="Times New Roman"/>
                <w:i/>
              </w:rPr>
              <w:t>34,0</w:t>
            </w:r>
          </w:p>
        </w:tc>
        <w:tc>
          <w:tcPr>
            <w:tcW w:w="1417" w:type="dxa"/>
            <w:shd w:val="clear" w:color="000000" w:fill="FFFFFF"/>
          </w:tcPr>
          <w:p w:rsidR="000B356D" w:rsidRPr="00305B2A" w:rsidRDefault="000B356D" w:rsidP="009018CD">
            <w:pPr>
              <w:pStyle w:val="2a"/>
              <w:jc w:val="right"/>
              <w:rPr>
                <w:rFonts w:ascii="Times New Roman" w:hAnsi="Times New Roman" w:cs="Times New Roman"/>
                <w:i/>
              </w:rPr>
            </w:pPr>
            <w:r>
              <w:rPr>
                <w:rFonts w:ascii="Times New Roman" w:hAnsi="Times New Roman" w:cs="Times New Roman"/>
                <w:i/>
              </w:rPr>
              <w:t>34,0</w:t>
            </w:r>
          </w:p>
        </w:tc>
        <w:tc>
          <w:tcPr>
            <w:tcW w:w="1276" w:type="dxa"/>
            <w:shd w:val="clear" w:color="000000" w:fill="FFFFFF"/>
          </w:tcPr>
          <w:p w:rsidR="000B356D" w:rsidRPr="00305B2A" w:rsidRDefault="000B356D" w:rsidP="009018CD">
            <w:pPr>
              <w:pStyle w:val="2a"/>
              <w:jc w:val="right"/>
              <w:rPr>
                <w:rFonts w:ascii="Times New Roman" w:hAnsi="Times New Roman" w:cs="Times New Roman"/>
                <w:i/>
              </w:rPr>
            </w:pPr>
            <w:r>
              <w:rPr>
                <w:rFonts w:ascii="Times New Roman" w:hAnsi="Times New Roman" w:cs="Times New Roman"/>
                <w:i/>
                <w:lang w:val="kk-KZ"/>
              </w:rPr>
              <w:t>7</w:t>
            </w:r>
            <w:r>
              <w:rPr>
                <w:rFonts w:ascii="Times New Roman" w:hAnsi="Times New Roman" w:cs="Times New Roman"/>
                <w:i/>
              </w:rPr>
              <w:t>,0</w:t>
            </w:r>
          </w:p>
        </w:tc>
        <w:tc>
          <w:tcPr>
            <w:tcW w:w="1417" w:type="dxa"/>
            <w:shd w:val="clear" w:color="000000" w:fill="FFFFFF"/>
          </w:tcPr>
          <w:p w:rsidR="000B356D" w:rsidRPr="00B238D4" w:rsidRDefault="000B356D" w:rsidP="009018CD">
            <w:pPr>
              <w:pStyle w:val="2a"/>
              <w:jc w:val="right"/>
              <w:rPr>
                <w:rFonts w:ascii="Times New Roman" w:hAnsi="Times New Roman" w:cs="Times New Roman"/>
                <w:i/>
                <w:lang w:val="kk-KZ"/>
              </w:rPr>
            </w:pPr>
            <w:r>
              <w:rPr>
                <w:rFonts w:ascii="Times New Roman" w:hAnsi="Times New Roman" w:cs="Times New Roman"/>
                <w:i/>
                <w:lang w:val="kk-KZ"/>
              </w:rPr>
              <w:t>20,6</w:t>
            </w:r>
          </w:p>
        </w:tc>
      </w:tr>
      <w:tr w:rsidR="000B356D" w:rsidRPr="00E4787C" w:rsidTr="00A0622A">
        <w:trPr>
          <w:trHeight w:val="150"/>
        </w:trPr>
        <w:tc>
          <w:tcPr>
            <w:tcW w:w="2977" w:type="dxa"/>
            <w:shd w:val="clear" w:color="000000" w:fill="FFFFFF"/>
            <w:vAlign w:val="center"/>
            <w:hideMark/>
          </w:tcPr>
          <w:p w:rsidR="000B356D" w:rsidRPr="00FC192D" w:rsidRDefault="00A0037F"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Жер салығы</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204,0</w:t>
            </w:r>
          </w:p>
        </w:tc>
        <w:tc>
          <w:tcPr>
            <w:tcW w:w="1417" w:type="dxa"/>
            <w:shd w:val="clear" w:color="000000" w:fill="FFFFFF"/>
          </w:tcPr>
          <w:p w:rsidR="000B356D" w:rsidRPr="00305B2A" w:rsidRDefault="000B356D" w:rsidP="004C5BBB">
            <w:pPr>
              <w:pStyle w:val="2a"/>
              <w:jc w:val="right"/>
              <w:rPr>
                <w:rFonts w:ascii="Times New Roman" w:hAnsi="Times New Roman" w:cs="Times New Roman"/>
                <w:i/>
              </w:rPr>
            </w:pPr>
            <w:r>
              <w:rPr>
                <w:rFonts w:ascii="Times New Roman" w:hAnsi="Times New Roman" w:cs="Times New Roman"/>
                <w:i/>
              </w:rPr>
              <w:t>54,0</w:t>
            </w:r>
          </w:p>
        </w:tc>
        <w:tc>
          <w:tcPr>
            <w:tcW w:w="1276" w:type="dxa"/>
            <w:shd w:val="clear" w:color="000000" w:fill="FFFFFF"/>
          </w:tcPr>
          <w:p w:rsidR="000B356D" w:rsidRPr="00B238D4" w:rsidRDefault="000B356D" w:rsidP="004C5BBB">
            <w:pPr>
              <w:pStyle w:val="2a"/>
              <w:jc w:val="right"/>
              <w:rPr>
                <w:rFonts w:ascii="Times New Roman" w:hAnsi="Times New Roman" w:cs="Times New Roman"/>
                <w:i/>
                <w:lang w:val="kk-KZ"/>
              </w:rPr>
            </w:pPr>
            <w:r>
              <w:rPr>
                <w:rFonts w:ascii="Times New Roman" w:hAnsi="Times New Roman" w:cs="Times New Roman"/>
                <w:i/>
                <w:lang w:val="kk-KZ"/>
              </w:rPr>
              <w:t>33,6</w:t>
            </w:r>
          </w:p>
        </w:tc>
        <w:tc>
          <w:tcPr>
            <w:tcW w:w="1417" w:type="dxa"/>
            <w:shd w:val="clear" w:color="000000" w:fill="FFFFFF"/>
          </w:tcPr>
          <w:p w:rsidR="000B356D" w:rsidRPr="00B238D4" w:rsidRDefault="000B356D" w:rsidP="004C5BBB">
            <w:pPr>
              <w:pStyle w:val="2a"/>
              <w:jc w:val="right"/>
              <w:rPr>
                <w:rFonts w:ascii="Times New Roman" w:hAnsi="Times New Roman" w:cs="Times New Roman"/>
                <w:i/>
                <w:lang w:val="kk-KZ"/>
              </w:rPr>
            </w:pPr>
            <w:r>
              <w:rPr>
                <w:rFonts w:ascii="Times New Roman" w:hAnsi="Times New Roman" w:cs="Times New Roman"/>
                <w:i/>
                <w:lang w:val="kk-KZ"/>
              </w:rPr>
              <w:t>62,3</w:t>
            </w:r>
          </w:p>
        </w:tc>
      </w:tr>
      <w:tr w:rsidR="000B356D" w:rsidRPr="00E4787C" w:rsidTr="00A0622A">
        <w:trPr>
          <w:trHeight w:val="420"/>
        </w:trPr>
        <w:tc>
          <w:tcPr>
            <w:tcW w:w="2977" w:type="dxa"/>
            <w:shd w:val="clear" w:color="000000" w:fill="FFFFFF"/>
            <w:vAlign w:val="center"/>
            <w:hideMark/>
          </w:tcPr>
          <w:p w:rsidR="000B356D" w:rsidRPr="00FC192D" w:rsidRDefault="00A0037F"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0B356D" w:rsidRPr="00305B2A" w:rsidRDefault="000B356D" w:rsidP="004C5BBB">
            <w:pPr>
              <w:pStyle w:val="2a"/>
              <w:jc w:val="right"/>
              <w:rPr>
                <w:rFonts w:ascii="Times New Roman" w:hAnsi="Times New Roman" w:cs="Times New Roman"/>
                <w:i/>
              </w:rPr>
            </w:pPr>
          </w:p>
        </w:tc>
        <w:tc>
          <w:tcPr>
            <w:tcW w:w="1370" w:type="dxa"/>
            <w:shd w:val="clear" w:color="000000" w:fill="FFFFFF"/>
            <w:noWrap/>
          </w:tcPr>
          <w:p w:rsidR="000B356D" w:rsidRDefault="000B356D" w:rsidP="009018CD">
            <w:pPr>
              <w:pStyle w:val="2a"/>
              <w:jc w:val="right"/>
              <w:rPr>
                <w:rFonts w:ascii="Times New Roman" w:hAnsi="Times New Roman" w:cs="Times New Roman"/>
                <w:i/>
              </w:rPr>
            </w:pPr>
          </w:p>
          <w:p w:rsidR="000B356D" w:rsidRPr="00305B2A" w:rsidRDefault="000B356D" w:rsidP="009018CD">
            <w:pPr>
              <w:pStyle w:val="2a"/>
              <w:jc w:val="right"/>
              <w:rPr>
                <w:rFonts w:ascii="Times New Roman" w:hAnsi="Times New Roman" w:cs="Times New Roman"/>
                <w:i/>
              </w:rPr>
            </w:pPr>
            <w:r>
              <w:rPr>
                <w:rFonts w:ascii="Times New Roman" w:hAnsi="Times New Roman" w:cs="Times New Roman"/>
                <w:i/>
              </w:rPr>
              <w:t>2</w:t>
            </w:r>
            <w:r>
              <w:rPr>
                <w:rFonts w:ascii="Times New Roman" w:hAnsi="Times New Roman" w:cs="Times New Roman"/>
                <w:i/>
                <w:lang w:val="kk-KZ"/>
              </w:rPr>
              <w:t xml:space="preserve"> </w:t>
            </w:r>
            <w:r>
              <w:rPr>
                <w:rFonts w:ascii="Times New Roman" w:hAnsi="Times New Roman" w:cs="Times New Roman"/>
                <w:i/>
              </w:rPr>
              <w:t>010,0</w:t>
            </w:r>
          </w:p>
        </w:tc>
        <w:tc>
          <w:tcPr>
            <w:tcW w:w="1417" w:type="dxa"/>
            <w:shd w:val="clear" w:color="000000" w:fill="FFFFFF"/>
          </w:tcPr>
          <w:p w:rsidR="000B356D" w:rsidRDefault="000B356D" w:rsidP="009018CD">
            <w:pPr>
              <w:pStyle w:val="2a"/>
              <w:jc w:val="right"/>
              <w:rPr>
                <w:rFonts w:ascii="Times New Roman" w:hAnsi="Times New Roman" w:cs="Times New Roman"/>
                <w:i/>
              </w:rPr>
            </w:pPr>
          </w:p>
          <w:p w:rsidR="000B356D" w:rsidRPr="00305B2A" w:rsidRDefault="000B356D" w:rsidP="009018CD">
            <w:pPr>
              <w:pStyle w:val="2a"/>
              <w:jc w:val="right"/>
              <w:rPr>
                <w:rFonts w:ascii="Times New Roman" w:hAnsi="Times New Roman" w:cs="Times New Roman"/>
                <w:i/>
              </w:rPr>
            </w:pPr>
            <w:r>
              <w:rPr>
                <w:rFonts w:ascii="Times New Roman" w:hAnsi="Times New Roman" w:cs="Times New Roman"/>
                <w:i/>
              </w:rPr>
              <w:t>710,0</w:t>
            </w:r>
          </w:p>
        </w:tc>
        <w:tc>
          <w:tcPr>
            <w:tcW w:w="1276" w:type="dxa"/>
            <w:shd w:val="clear" w:color="000000" w:fill="FFFFFF"/>
          </w:tcPr>
          <w:p w:rsidR="000B356D" w:rsidRDefault="000B356D" w:rsidP="009018CD">
            <w:pPr>
              <w:pStyle w:val="2a"/>
              <w:jc w:val="right"/>
              <w:rPr>
                <w:rFonts w:ascii="Times New Roman" w:hAnsi="Times New Roman" w:cs="Times New Roman"/>
                <w:i/>
              </w:rPr>
            </w:pPr>
          </w:p>
          <w:p w:rsidR="000B356D" w:rsidRPr="00B238D4" w:rsidRDefault="000B356D" w:rsidP="009018CD">
            <w:pPr>
              <w:pStyle w:val="2a"/>
              <w:jc w:val="right"/>
              <w:rPr>
                <w:rFonts w:ascii="Times New Roman" w:hAnsi="Times New Roman" w:cs="Times New Roman"/>
                <w:i/>
                <w:lang w:val="kk-KZ"/>
              </w:rPr>
            </w:pPr>
            <w:r>
              <w:rPr>
                <w:rFonts w:ascii="Times New Roman" w:hAnsi="Times New Roman" w:cs="Times New Roman"/>
                <w:i/>
              </w:rPr>
              <w:t>92</w:t>
            </w:r>
            <w:r>
              <w:rPr>
                <w:rFonts w:ascii="Times New Roman" w:hAnsi="Times New Roman" w:cs="Times New Roman"/>
                <w:i/>
                <w:lang w:val="kk-KZ"/>
              </w:rPr>
              <w:t>7,6</w:t>
            </w:r>
          </w:p>
        </w:tc>
        <w:tc>
          <w:tcPr>
            <w:tcW w:w="1417" w:type="dxa"/>
            <w:shd w:val="clear" w:color="000000" w:fill="FFFFFF"/>
          </w:tcPr>
          <w:p w:rsidR="000B356D" w:rsidRDefault="000B356D" w:rsidP="009018CD">
            <w:pPr>
              <w:pStyle w:val="2a"/>
              <w:jc w:val="right"/>
              <w:rPr>
                <w:rFonts w:ascii="Times New Roman" w:hAnsi="Times New Roman" w:cs="Times New Roman"/>
                <w:i/>
              </w:rPr>
            </w:pPr>
          </w:p>
          <w:p w:rsidR="000B356D" w:rsidRPr="00B238D4" w:rsidRDefault="000B356D" w:rsidP="009018CD">
            <w:pPr>
              <w:pStyle w:val="2a"/>
              <w:jc w:val="right"/>
              <w:rPr>
                <w:rFonts w:ascii="Times New Roman" w:hAnsi="Times New Roman" w:cs="Times New Roman"/>
                <w:i/>
                <w:lang w:val="kk-KZ"/>
              </w:rPr>
            </w:pPr>
            <w:r>
              <w:rPr>
                <w:rFonts w:ascii="Times New Roman" w:hAnsi="Times New Roman" w:cs="Times New Roman"/>
                <w:i/>
              </w:rPr>
              <w:t>13</w:t>
            </w:r>
            <w:r>
              <w:rPr>
                <w:rFonts w:ascii="Times New Roman" w:hAnsi="Times New Roman" w:cs="Times New Roman"/>
                <w:i/>
                <w:lang w:val="kk-KZ"/>
              </w:rPr>
              <w:t>0,7</w:t>
            </w:r>
          </w:p>
        </w:tc>
      </w:tr>
      <w:tr w:rsidR="000B356D" w:rsidRPr="00E4787C" w:rsidTr="00A0622A">
        <w:trPr>
          <w:trHeight w:val="563"/>
        </w:trPr>
        <w:tc>
          <w:tcPr>
            <w:tcW w:w="2977" w:type="dxa"/>
            <w:shd w:val="clear" w:color="000000" w:fill="FFFFFF"/>
            <w:hideMark/>
          </w:tcPr>
          <w:p w:rsidR="000B356D" w:rsidRPr="00B14292" w:rsidRDefault="00F615F7"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B238D4"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0,0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B238D4" w:rsidRDefault="000B356D" w:rsidP="004C5BBB">
            <w:pPr>
              <w:pStyle w:val="2a"/>
              <w:jc w:val="right"/>
              <w:rPr>
                <w:rFonts w:ascii="Times New Roman" w:hAnsi="Times New Roman" w:cs="Times New Roman"/>
                <w:b/>
                <w:sz w:val="24"/>
                <w:szCs w:val="24"/>
                <w:lang w:val="kk-KZ"/>
              </w:rPr>
            </w:pPr>
            <w:r w:rsidRPr="00A61361">
              <w:rPr>
                <w:rFonts w:ascii="Times New Roman" w:hAnsi="Times New Roman" w:cs="Times New Roman"/>
                <w:b/>
                <w:sz w:val="24"/>
                <w:szCs w:val="24"/>
              </w:rPr>
              <w:t>866,0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B238D4" w:rsidRDefault="000B356D" w:rsidP="004C5BBB">
            <w:pPr>
              <w:pStyle w:val="2a"/>
              <w:jc w:val="right"/>
              <w:rPr>
                <w:rFonts w:ascii="Times New Roman" w:hAnsi="Times New Roman" w:cs="Times New Roman"/>
                <w:b/>
                <w:sz w:val="24"/>
                <w:szCs w:val="24"/>
                <w:lang w:val="kk-KZ"/>
              </w:rPr>
            </w:pPr>
            <w:r w:rsidRPr="00A61361">
              <w:rPr>
                <w:rFonts w:ascii="Times New Roman" w:hAnsi="Times New Roman" w:cs="Times New Roman"/>
                <w:b/>
                <w:sz w:val="24"/>
                <w:szCs w:val="24"/>
              </w:rPr>
              <w:t>866,</w:t>
            </w:r>
            <w:r w:rsidRPr="00A61361">
              <w:rPr>
                <w:rFonts w:ascii="Times New Roman" w:hAnsi="Times New Roman" w:cs="Times New Roman"/>
                <w:b/>
                <w:sz w:val="24"/>
                <w:szCs w:val="24"/>
                <w:lang w:val="kk-KZ"/>
              </w:rPr>
              <w:t>7</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B238D4" w:rsidRDefault="000B356D" w:rsidP="004C5BBB">
            <w:pPr>
              <w:pStyle w:val="2a"/>
              <w:jc w:val="right"/>
              <w:rPr>
                <w:rFonts w:ascii="Times New Roman" w:hAnsi="Times New Roman" w:cs="Times New Roman"/>
                <w:b/>
                <w:sz w:val="24"/>
                <w:szCs w:val="24"/>
                <w:lang w:val="kk-KZ"/>
              </w:rPr>
            </w:pPr>
            <w:r w:rsidRPr="00A61361">
              <w:rPr>
                <w:rFonts w:ascii="Times New Roman" w:hAnsi="Times New Roman" w:cs="Times New Roman"/>
                <w:b/>
                <w:sz w:val="24"/>
                <w:szCs w:val="24"/>
              </w:rPr>
              <w:t>100</w:t>
            </w:r>
            <w:r>
              <w:rPr>
                <w:rFonts w:ascii="Times New Roman" w:hAnsi="Times New Roman" w:cs="Times New Roman"/>
                <w:b/>
                <w:sz w:val="24"/>
                <w:szCs w:val="24"/>
                <w:lang w:val="kk-KZ"/>
              </w:rPr>
              <w:t>,0</w:t>
            </w:r>
          </w:p>
        </w:tc>
      </w:tr>
      <w:tr w:rsidR="000B356D" w:rsidRPr="00E4787C" w:rsidTr="00A0622A">
        <w:trPr>
          <w:trHeight w:val="744"/>
        </w:trPr>
        <w:tc>
          <w:tcPr>
            <w:tcW w:w="2977" w:type="dxa"/>
            <w:shd w:val="clear" w:color="000000" w:fill="FFFFFF"/>
            <w:vAlign w:val="center"/>
            <w:hideMark/>
          </w:tcPr>
          <w:p w:rsidR="000B356D" w:rsidRPr="00B14292" w:rsidRDefault="00F615F7"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F615F7">
            <w:pPr>
              <w:pStyle w:val="2a"/>
              <w:jc w:val="right"/>
              <w:rPr>
                <w:rFonts w:ascii="Times New Roman" w:hAnsi="Times New Roman" w:cs="Times New Roman"/>
                <w:i/>
                <w:sz w:val="24"/>
                <w:szCs w:val="24"/>
              </w:rPr>
            </w:pPr>
          </w:p>
          <w:p w:rsidR="00F615F7" w:rsidRDefault="00F615F7" w:rsidP="00F615F7">
            <w:pPr>
              <w:pStyle w:val="2a"/>
              <w:jc w:val="right"/>
              <w:rPr>
                <w:rFonts w:ascii="Times New Roman" w:hAnsi="Times New Roman" w:cs="Times New Roman"/>
                <w:i/>
                <w:sz w:val="24"/>
                <w:szCs w:val="24"/>
              </w:rPr>
            </w:pPr>
          </w:p>
          <w:p w:rsidR="000B356D" w:rsidRPr="00305B2A" w:rsidRDefault="000B356D" w:rsidP="00F615F7">
            <w:pPr>
              <w:pStyle w:val="2a"/>
              <w:jc w:val="right"/>
              <w:rPr>
                <w:rFonts w:ascii="Times New Roman" w:hAnsi="Times New Roman" w:cs="Times New Roman"/>
                <w:i/>
                <w:sz w:val="24"/>
                <w:szCs w:val="24"/>
              </w:rPr>
            </w:pPr>
            <w:r>
              <w:rPr>
                <w:rFonts w:ascii="Times New Roman" w:hAnsi="Times New Roman" w:cs="Times New Roman"/>
                <w:i/>
                <w:sz w:val="24"/>
                <w:szCs w:val="24"/>
              </w:rPr>
              <w:t>0</w:t>
            </w:r>
            <w:r>
              <w:rPr>
                <w:rFonts w:ascii="Times New Roman" w:hAnsi="Times New Roman" w:cs="Times New Roman"/>
                <w:i/>
                <w:sz w:val="24"/>
                <w:szCs w:val="24"/>
                <w:lang w:val="kk-KZ"/>
              </w:rPr>
              <w:t>,0</w:t>
            </w:r>
          </w:p>
        </w:tc>
        <w:tc>
          <w:tcPr>
            <w:tcW w:w="1417" w:type="dxa"/>
            <w:shd w:val="clear" w:color="000000" w:fill="FFFFFF"/>
            <w:noWrap/>
          </w:tcPr>
          <w:p w:rsidR="000B356D" w:rsidRDefault="000B356D" w:rsidP="00F615F7">
            <w:pPr>
              <w:pStyle w:val="2a"/>
              <w:jc w:val="right"/>
              <w:rPr>
                <w:rFonts w:ascii="Times New Roman" w:hAnsi="Times New Roman" w:cs="Times New Roman"/>
                <w:i/>
                <w:sz w:val="24"/>
                <w:szCs w:val="24"/>
              </w:rPr>
            </w:pPr>
          </w:p>
          <w:p w:rsidR="000B356D" w:rsidRDefault="000B356D" w:rsidP="00F615F7">
            <w:pPr>
              <w:pStyle w:val="2a"/>
              <w:jc w:val="right"/>
              <w:rPr>
                <w:rFonts w:ascii="Times New Roman" w:hAnsi="Times New Roman" w:cs="Times New Roman"/>
                <w:i/>
                <w:sz w:val="24"/>
                <w:szCs w:val="24"/>
              </w:rPr>
            </w:pPr>
          </w:p>
          <w:p w:rsidR="000B356D" w:rsidRPr="00305B2A" w:rsidRDefault="000B356D" w:rsidP="00F615F7">
            <w:pPr>
              <w:pStyle w:val="2a"/>
              <w:jc w:val="right"/>
              <w:rPr>
                <w:rFonts w:ascii="Times New Roman" w:hAnsi="Times New Roman" w:cs="Times New Roman"/>
                <w:i/>
                <w:sz w:val="24"/>
                <w:szCs w:val="24"/>
              </w:rPr>
            </w:pPr>
            <w:r>
              <w:rPr>
                <w:rFonts w:ascii="Times New Roman" w:hAnsi="Times New Roman" w:cs="Times New Roman"/>
                <w:i/>
                <w:sz w:val="24"/>
                <w:szCs w:val="24"/>
              </w:rPr>
              <w:t>0</w:t>
            </w:r>
            <w:r>
              <w:rPr>
                <w:rFonts w:ascii="Times New Roman" w:hAnsi="Times New Roman" w:cs="Times New Roman"/>
                <w:i/>
                <w:sz w:val="24"/>
                <w:szCs w:val="24"/>
                <w:lang w:val="kk-KZ"/>
              </w:rPr>
              <w:t>,0</w:t>
            </w:r>
          </w:p>
        </w:tc>
        <w:tc>
          <w:tcPr>
            <w:tcW w:w="1276" w:type="dxa"/>
            <w:shd w:val="clear" w:color="000000" w:fill="FFFFFF"/>
          </w:tcPr>
          <w:p w:rsidR="000B356D" w:rsidRDefault="000B356D" w:rsidP="00F615F7">
            <w:pPr>
              <w:pStyle w:val="2a"/>
              <w:jc w:val="right"/>
              <w:rPr>
                <w:rFonts w:ascii="Times New Roman" w:hAnsi="Times New Roman" w:cs="Times New Roman"/>
                <w:i/>
                <w:sz w:val="24"/>
                <w:szCs w:val="24"/>
              </w:rPr>
            </w:pPr>
          </w:p>
          <w:p w:rsidR="000B356D" w:rsidRDefault="000B356D" w:rsidP="00F615F7">
            <w:pPr>
              <w:pStyle w:val="2a"/>
              <w:jc w:val="right"/>
              <w:rPr>
                <w:rFonts w:ascii="Times New Roman" w:hAnsi="Times New Roman" w:cs="Times New Roman"/>
                <w:i/>
                <w:sz w:val="24"/>
                <w:szCs w:val="24"/>
              </w:rPr>
            </w:pPr>
          </w:p>
          <w:p w:rsidR="000B356D" w:rsidRPr="00305B2A" w:rsidRDefault="000B356D" w:rsidP="00F615F7">
            <w:pPr>
              <w:pStyle w:val="2a"/>
              <w:jc w:val="right"/>
              <w:rPr>
                <w:rFonts w:ascii="Times New Roman" w:hAnsi="Times New Roman" w:cs="Times New Roman"/>
                <w:i/>
                <w:sz w:val="24"/>
                <w:szCs w:val="24"/>
              </w:rPr>
            </w:pPr>
            <w:r>
              <w:rPr>
                <w:rFonts w:ascii="Times New Roman" w:hAnsi="Times New Roman" w:cs="Times New Roman"/>
                <w:i/>
                <w:sz w:val="24"/>
                <w:szCs w:val="24"/>
              </w:rPr>
              <w:t>0</w:t>
            </w:r>
            <w:r>
              <w:rPr>
                <w:rFonts w:ascii="Times New Roman" w:hAnsi="Times New Roman" w:cs="Times New Roman"/>
                <w:i/>
                <w:sz w:val="24"/>
                <w:szCs w:val="24"/>
                <w:lang w:val="kk-KZ"/>
              </w:rPr>
              <w:t>,0</w:t>
            </w:r>
          </w:p>
        </w:tc>
        <w:tc>
          <w:tcPr>
            <w:tcW w:w="1417" w:type="dxa"/>
            <w:shd w:val="clear" w:color="000000" w:fill="FFFFFF"/>
          </w:tcPr>
          <w:p w:rsidR="000B356D" w:rsidRPr="00305B2A" w:rsidRDefault="000B356D" w:rsidP="00F615F7">
            <w:pPr>
              <w:pStyle w:val="2a"/>
              <w:jc w:val="right"/>
              <w:rPr>
                <w:rFonts w:ascii="Times New Roman" w:hAnsi="Times New Roman" w:cs="Times New Roman"/>
                <w:i/>
                <w:sz w:val="24"/>
                <w:szCs w:val="24"/>
              </w:rPr>
            </w:pPr>
          </w:p>
        </w:tc>
      </w:tr>
      <w:tr w:rsidR="000B356D" w:rsidRPr="00E4787C" w:rsidTr="00A0622A">
        <w:trPr>
          <w:trHeight w:val="279"/>
        </w:trPr>
        <w:tc>
          <w:tcPr>
            <w:tcW w:w="2977" w:type="dxa"/>
            <w:shd w:val="clear" w:color="000000" w:fill="FFFFFF"/>
            <w:vAlign w:val="center"/>
          </w:tcPr>
          <w:p w:rsidR="000B356D" w:rsidRPr="00B14292" w:rsidRDefault="00F615F7"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w:t>
            </w:r>
            <w:r>
              <w:rPr>
                <w:rFonts w:ascii="Times New Roman" w:hAnsi="Times New Roman" w:cs="Times New Roman"/>
                <w:i/>
                <w:sz w:val="24"/>
                <w:szCs w:val="24"/>
                <w:lang w:val="kk-KZ"/>
              </w:rPr>
              <w:t>,0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w:t>
            </w:r>
            <w:r>
              <w:rPr>
                <w:rFonts w:ascii="Times New Roman" w:hAnsi="Times New Roman" w:cs="Times New Roman"/>
                <w:i/>
                <w:sz w:val="24"/>
                <w:szCs w:val="24"/>
                <w:lang w:val="kk-KZ"/>
              </w:rPr>
              <w:t>,0</w:t>
            </w:r>
          </w:p>
        </w:tc>
        <w:tc>
          <w:tcPr>
            <w:tcW w:w="1276"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w:t>
            </w:r>
            <w:r>
              <w:rPr>
                <w:rFonts w:ascii="Times New Roman" w:hAnsi="Times New Roman" w:cs="Times New Roman"/>
                <w:i/>
                <w:sz w:val="24"/>
                <w:szCs w:val="24"/>
                <w:lang w:val="kk-KZ"/>
              </w:rPr>
              <w:t>,0</w:t>
            </w:r>
          </w:p>
        </w:tc>
        <w:tc>
          <w:tcPr>
            <w:tcW w:w="1417"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A0622A">
        <w:trPr>
          <w:trHeight w:val="374"/>
        </w:trPr>
        <w:tc>
          <w:tcPr>
            <w:tcW w:w="2977" w:type="dxa"/>
            <w:shd w:val="clear" w:color="000000" w:fill="FFFFFF"/>
            <w:vAlign w:val="center"/>
            <w:hideMark/>
          </w:tcPr>
          <w:p w:rsidR="000B356D" w:rsidRPr="004629B4" w:rsidRDefault="00F615F7" w:rsidP="004C5BBB">
            <w:pPr>
              <w:pStyle w:val="2a"/>
              <w:rPr>
                <w:rFonts w:ascii="Times New Roman" w:hAnsi="Times New Roman" w:cs="Times New Roman"/>
                <w:i/>
                <w:sz w:val="24"/>
                <w:szCs w:val="24"/>
              </w:rPr>
            </w:pPr>
            <w:r w:rsidRPr="00840EC2">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0B356D" w:rsidRPr="004629B4"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0</w:t>
            </w:r>
            <w:r w:rsidRPr="004629B4">
              <w:rPr>
                <w:rFonts w:ascii="Times New Roman" w:hAnsi="Times New Roman" w:cs="Times New Roman"/>
                <w:i/>
                <w:sz w:val="24"/>
                <w:szCs w:val="24"/>
                <w:lang w:val="kk-KZ"/>
              </w:rPr>
              <w:t>,0</w:t>
            </w:r>
          </w:p>
        </w:tc>
        <w:tc>
          <w:tcPr>
            <w:tcW w:w="1417" w:type="dxa"/>
            <w:shd w:val="clear" w:color="000000" w:fill="FFFFFF"/>
            <w:noWrap/>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rPr>
            </w:pPr>
            <w:r w:rsidRPr="004629B4">
              <w:rPr>
                <w:rFonts w:ascii="Times New Roman" w:hAnsi="Times New Roman" w:cs="Times New Roman"/>
                <w:i/>
                <w:sz w:val="24"/>
                <w:szCs w:val="24"/>
              </w:rPr>
              <w:t>866,0</w:t>
            </w:r>
          </w:p>
        </w:tc>
        <w:tc>
          <w:tcPr>
            <w:tcW w:w="1276" w:type="dxa"/>
            <w:shd w:val="clear" w:color="000000" w:fill="FFFFFF"/>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866,</w:t>
            </w:r>
            <w:r w:rsidRPr="004629B4">
              <w:rPr>
                <w:rFonts w:ascii="Times New Roman" w:hAnsi="Times New Roman" w:cs="Times New Roman"/>
                <w:i/>
                <w:sz w:val="24"/>
                <w:szCs w:val="24"/>
                <w:lang w:val="kk-KZ"/>
              </w:rPr>
              <w:t>7</w:t>
            </w:r>
          </w:p>
        </w:tc>
        <w:tc>
          <w:tcPr>
            <w:tcW w:w="1417" w:type="dxa"/>
            <w:shd w:val="clear" w:color="000000" w:fill="FFFFFF"/>
          </w:tcPr>
          <w:p w:rsidR="000B356D" w:rsidRPr="004629B4" w:rsidRDefault="000B356D" w:rsidP="004C5BBB">
            <w:pPr>
              <w:pStyle w:val="2a"/>
              <w:jc w:val="right"/>
              <w:rPr>
                <w:rFonts w:ascii="Times New Roman" w:hAnsi="Times New Roman" w:cs="Times New Roman"/>
                <w:i/>
                <w:sz w:val="24"/>
                <w:szCs w:val="24"/>
              </w:rPr>
            </w:pPr>
          </w:p>
          <w:p w:rsidR="000B356D" w:rsidRPr="004629B4" w:rsidRDefault="000B356D" w:rsidP="004C5BBB">
            <w:pPr>
              <w:pStyle w:val="2a"/>
              <w:jc w:val="right"/>
              <w:rPr>
                <w:rFonts w:ascii="Times New Roman" w:hAnsi="Times New Roman" w:cs="Times New Roman"/>
                <w:i/>
                <w:sz w:val="24"/>
                <w:szCs w:val="24"/>
                <w:lang w:val="kk-KZ"/>
              </w:rPr>
            </w:pPr>
            <w:r w:rsidRPr="004629B4">
              <w:rPr>
                <w:rFonts w:ascii="Times New Roman" w:hAnsi="Times New Roman" w:cs="Times New Roman"/>
                <w:i/>
                <w:sz w:val="24"/>
                <w:szCs w:val="24"/>
              </w:rPr>
              <w:t>100</w:t>
            </w:r>
            <w:r w:rsidRPr="004629B4">
              <w:rPr>
                <w:rFonts w:ascii="Times New Roman" w:hAnsi="Times New Roman" w:cs="Times New Roman"/>
                <w:i/>
                <w:sz w:val="24"/>
                <w:szCs w:val="24"/>
                <w:lang w:val="kk-KZ"/>
              </w:rPr>
              <w:t>,0</w:t>
            </w:r>
          </w:p>
        </w:tc>
      </w:tr>
      <w:tr w:rsidR="000B356D" w:rsidRPr="00E4787C" w:rsidTr="00A0622A">
        <w:trPr>
          <w:trHeight w:val="523"/>
        </w:trPr>
        <w:tc>
          <w:tcPr>
            <w:tcW w:w="2977" w:type="dxa"/>
            <w:shd w:val="clear" w:color="000000" w:fill="FFFFFF"/>
            <w:hideMark/>
          </w:tcPr>
          <w:p w:rsidR="000B356D" w:rsidRPr="006A1A56" w:rsidRDefault="005F5FC0"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0B356D" w:rsidRPr="00305B2A" w:rsidRDefault="000B356D" w:rsidP="004C5BBB">
            <w:pPr>
              <w:pStyle w:val="2a"/>
              <w:jc w:val="right"/>
              <w:rPr>
                <w:rFonts w:ascii="Times New Roman" w:hAnsi="Times New Roman" w:cs="Times New Roman"/>
                <w:b/>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lang w:val="kk-KZ"/>
              </w:rPr>
              <w:t xml:space="preserve"> </w:t>
            </w:r>
            <w:r>
              <w:rPr>
                <w:rFonts w:ascii="Times New Roman" w:hAnsi="Times New Roman" w:cs="Times New Roman"/>
                <w:b/>
                <w:sz w:val="24"/>
                <w:szCs w:val="24"/>
              </w:rPr>
              <w:t>842,0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lang w:val="kk-KZ"/>
              </w:rPr>
              <w:t xml:space="preserve"> </w:t>
            </w:r>
            <w:r>
              <w:rPr>
                <w:rFonts w:ascii="Times New Roman" w:hAnsi="Times New Roman" w:cs="Times New Roman"/>
                <w:b/>
                <w:sz w:val="24"/>
                <w:szCs w:val="24"/>
              </w:rPr>
              <w:t>506,0</w:t>
            </w:r>
          </w:p>
        </w:tc>
        <w:tc>
          <w:tcPr>
            <w:tcW w:w="1276"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lang w:val="kk-KZ"/>
              </w:rPr>
              <w:t xml:space="preserve"> </w:t>
            </w:r>
            <w:r>
              <w:rPr>
                <w:rFonts w:ascii="Times New Roman" w:hAnsi="Times New Roman" w:cs="Times New Roman"/>
                <w:b/>
                <w:sz w:val="24"/>
                <w:szCs w:val="24"/>
              </w:rPr>
              <w:t>506,0</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100,0</w:t>
            </w:r>
          </w:p>
        </w:tc>
      </w:tr>
      <w:tr w:rsidR="000B356D" w:rsidRPr="00B238D4" w:rsidTr="00A0622A">
        <w:trPr>
          <w:trHeight w:val="687"/>
        </w:trPr>
        <w:tc>
          <w:tcPr>
            <w:tcW w:w="2977" w:type="dxa"/>
            <w:shd w:val="clear" w:color="000000" w:fill="FFFFFF"/>
            <w:vAlign w:val="bottom"/>
            <w:hideMark/>
          </w:tcPr>
          <w:p w:rsidR="000B356D" w:rsidRPr="00B238D4" w:rsidRDefault="005F5FC0"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0B356D" w:rsidRPr="00B238D4" w:rsidRDefault="000B356D" w:rsidP="004C5BBB">
            <w:pPr>
              <w:pStyle w:val="2a"/>
              <w:jc w:val="right"/>
              <w:rPr>
                <w:rFonts w:ascii="Times New Roman" w:hAnsi="Times New Roman" w:cs="Times New Roman"/>
                <w:i/>
                <w:sz w:val="24"/>
                <w:szCs w:val="24"/>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B238D4" w:rsidRDefault="000B356D" w:rsidP="004C5BBB">
            <w:pPr>
              <w:pStyle w:val="2a"/>
              <w:jc w:val="right"/>
              <w:rPr>
                <w:rFonts w:ascii="Times New Roman" w:hAnsi="Times New Roman" w:cs="Times New Roman"/>
                <w:i/>
                <w:sz w:val="24"/>
                <w:szCs w:val="24"/>
              </w:rPr>
            </w:pPr>
            <w:r w:rsidRPr="00B238D4">
              <w:rPr>
                <w:rFonts w:ascii="Times New Roman" w:hAnsi="Times New Roman" w:cs="Times New Roman"/>
                <w:i/>
                <w:sz w:val="24"/>
                <w:szCs w:val="24"/>
              </w:rPr>
              <w:t>24</w:t>
            </w:r>
            <w:r w:rsidRPr="00B238D4">
              <w:rPr>
                <w:rFonts w:ascii="Times New Roman" w:hAnsi="Times New Roman" w:cs="Times New Roman"/>
                <w:i/>
                <w:sz w:val="24"/>
                <w:szCs w:val="24"/>
                <w:lang w:val="kk-KZ"/>
              </w:rPr>
              <w:t xml:space="preserve"> </w:t>
            </w:r>
            <w:r w:rsidRPr="00B238D4">
              <w:rPr>
                <w:rFonts w:ascii="Times New Roman" w:hAnsi="Times New Roman" w:cs="Times New Roman"/>
                <w:i/>
                <w:sz w:val="24"/>
                <w:szCs w:val="24"/>
              </w:rPr>
              <w:t>842,0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B238D4" w:rsidRDefault="000B356D" w:rsidP="004C5BBB">
            <w:pPr>
              <w:pStyle w:val="2a"/>
              <w:jc w:val="right"/>
              <w:rPr>
                <w:rFonts w:ascii="Times New Roman" w:hAnsi="Times New Roman" w:cs="Times New Roman"/>
                <w:i/>
                <w:sz w:val="24"/>
                <w:szCs w:val="24"/>
              </w:rPr>
            </w:pPr>
            <w:r w:rsidRPr="00B238D4">
              <w:rPr>
                <w:rFonts w:ascii="Times New Roman" w:hAnsi="Times New Roman" w:cs="Times New Roman"/>
                <w:i/>
                <w:sz w:val="24"/>
                <w:szCs w:val="24"/>
              </w:rPr>
              <w:t>25</w:t>
            </w:r>
            <w:r w:rsidRPr="00B238D4">
              <w:rPr>
                <w:rFonts w:ascii="Times New Roman" w:hAnsi="Times New Roman" w:cs="Times New Roman"/>
                <w:i/>
                <w:sz w:val="24"/>
                <w:szCs w:val="24"/>
                <w:lang w:val="kk-KZ"/>
              </w:rPr>
              <w:t xml:space="preserve"> </w:t>
            </w:r>
            <w:r w:rsidRPr="00B238D4">
              <w:rPr>
                <w:rFonts w:ascii="Times New Roman" w:hAnsi="Times New Roman" w:cs="Times New Roman"/>
                <w:i/>
                <w:sz w:val="24"/>
                <w:szCs w:val="24"/>
              </w:rPr>
              <w:t>506,0</w:t>
            </w:r>
          </w:p>
        </w:tc>
        <w:tc>
          <w:tcPr>
            <w:tcW w:w="1276"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B238D4" w:rsidRDefault="000B356D" w:rsidP="004C5BBB">
            <w:pPr>
              <w:pStyle w:val="2a"/>
              <w:jc w:val="right"/>
              <w:rPr>
                <w:rFonts w:ascii="Times New Roman" w:hAnsi="Times New Roman" w:cs="Times New Roman"/>
                <w:i/>
                <w:sz w:val="24"/>
                <w:szCs w:val="24"/>
              </w:rPr>
            </w:pPr>
            <w:r w:rsidRPr="00B238D4">
              <w:rPr>
                <w:rFonts w:ascii="Times New Roman" w:hAnsi="Times New Roman" w:cs="Times New Roman"/>
                <w:i/>
                <w:sz w:val="24"/>
                <w:szCs w:val="24"/>
              </w:rPr>
              <w:t>25</w:t>
            </w:r>
            <w:r w:rsidRPr="00B238D4">
              <w:rPr>
                <w:rFonts w:ascii="Times New Roman" w:hAnsi="Times New Roman" w:cs="Times New Roman"/>
                <w:i/>
                <w:sz w:val="24"/>
                <w:szCs w:val="24"/>
                <w:lang w:val="kk-KZ"/>
              </w:rPr>
              <w:t xml:space="preserve"> </w:t>
            </w:r>
            <w:r w:rsidRPr="00B238D4">
              <w:rPr>
                <w:rFonts w:ascii="Times New Roman" w:hAnsi="Times New Roman" w:cs="Times New Roman"/>
                <w:i/>
                <w:sz w:val="24"/>
                <w:szCs w:val="24"/>
              </w:rPr>
              <w:t>506,0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B238D4" w:rsidRDefault="000B356D" w:rsidP="004C5BBB">
            <w:pPr>
              <w:pStyle w:val="2a"/>
              <w:jc w:val="right"/>
              <w:rPr>
                <w:rFonts w:ascii="Times New Roman" w:hAnsi="Times New Roman" w:cs="Times New Roman"/>
                <w:i/>
                <w:sz w:val="24"/>
                <w:szCs w:val="24"/>
              </w:rPr>
            </w:pPr>
            <w:r w:rsidRPr="00B238D4">
              <w:rPr>
                <w:rFonts w:ascii="Times New Roman" w:hAnsi="Times New Roman" w:cs="Times New Roman"/>
                <w:i/>
                <w:sz w:val="24"/>
                <w:szCs w:val="24"/>
              </w:rPr>
              <w:t>100</w:t>
            </w:r>
            <w:r>
              <w:rPr>
                <w:rFonts w:ascii="Times New Roman" w:hAnsi="Times New Roman" w:cs="Times New Roman"/>
                <w:i/>
                <w:sz w:val="24"/>
                <w:szCs w:val="24"/>
              </w:rPr>
              <w:t>,0</w:t>
            </w:r>
          </w:p>
        </w:tc>
      </w:tr>
      <w:tr w:rsidR="000B356D" w:rsidRPr="00E4787C" w:rsidTr="00A0622A">
        <w:trPr>
          <w:trHeight w:val="525"/>
        </w:trPr>
        <w:tc>
          <w:tcPr>
            <w:tcW w:w="2977" w:type="dxa"/>
            <w:shd w:val="clear" w:color="000000" w:fill="FFFFFF"/>
            <w:hideMark/>
          </w:tcPr>
          <w:p w:rsidR="000B356D" w:rsidRPr="009549F3" w:rsidRDefault="005F5FC0"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5F5FC0" w:rsidRDefault="005F5FC0" w:rsidP="005F5FC0">
            <w:pPr>
              <w:pStyle w:val="2a"/>
              <w:jc w:val="right"/>
              <w:rPr>
                <w:rFonts w:ascii="Times New Roman" w:hAnsi="Times New Roman" w:cs="Times New Roman"/>
                <w:i/>
                <w:sz w:val="24"/>
                <w:szCs w:val="24"/>
                <w:lang w:val="kk-KZ"/>
              </w:rPr>
            </w:pPr>
          </w:p>
          <w:p w:rsidR="000B356D" w:rsidRPr="0025150C" w:rsidRDefault="005F5FC0" w:rsidP="005F5FC0">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5F5FC0" w:rsidRDefault="005F5FC0" w:rsidP="005F5FC0">
            <w:pPr>
              <w:pStyle w:val="2a"/>
              <w:jc w:val="right"/>
              <w:rPr>
                <w:rFonts w:ascii="Times New Roman" w:hAnsi="Times New Roman" w:cs="Times New Roman"/>
                <w:i/>
                <w:sz w:val="24"/>
                <w:szCs w:val="24"/>
              </w:rPr>
            </w:pPr>
          </w:p>
          <w:p w:rsidR="000B356D" w:rsidRPr="00305B2A" w:rsidRDefault="000B356D" w:rsidP="005F5FC0">
            <w:pPr>
              <w:pStyle w:val="2a"/>
              <w:jc w:val="right"/>
              <w:rPr>
                <w:rFonts w:ascii="Times New Roman" w:hAnsi="Times New Roman" w:cs="Times New Roman"/>
                <w:i/>
                <w:sz w:val="24"/>
                <w:szCs w:val="24"/>
              </w:rPr>
            </w:pPr>
            <w:r>
              <w:rPr>
                <w:rFonts w:ascii="Times New Roman" w:hAnsi="Times New Roman" w:cs="Times New Roman"/>
                <w:i/>
                <w:sz w:val="24"/>
                <w:szCs w:val="24"/>
              </w:rPr>
              <w:t>664,0</w:t>
            </w:r>
          </w:p>
        </w:tc>
        <w:tc>
          <w:tcPr>
            <w:tcW w:w="1276" w:type="dxa"/>
            <w:shd w:val="clear" w:color="000000" w:fill="FFFFFF"/>
          </w:tcPr>
          <w:p w:rsidR="005F5FC0" w:rsidRDefault="005F5FC0" w:rsidP="005F5FC0">
            <w:pPr>
              <w:pStyle w:val="2a"/>
              <w:jc w:val="right"/>
              <w:rPr>
                <w:rFonts w:ascii="Times New Roman" w:hAnsi="Times New Roman" w:cs="Times New Roman"/>
                <w:i/>
                <w:sz w:val="24"/>
                <w:szCs w:val="24"/>
              </w:rPr>
            </w:pPr>
          </w:p>
          <w:p w:rsidR="000B356D" w:rsidRPr="00305B2A" w:rsidRDefault="000B356D" w:rsidP="005F5FC0">
            <w:pPr>
              <w:pStyle w:val="2a"/>
              <w:jc w:val="right"/>
              <w:rPr>
                <w:rFonts w:ascii="Times New Roman" w:hAnsi="Times New Roman" w:cs="Times New Roman"/>
                <w:i/>
                <w:sz w:val="24"/>
                <w:szCs w:val="24"/>
              </w:rPr>
            </w:pPr>
            <w:r>
              <w:rPr>
                <w:rFonts w:ascii="Times New Roman" w:hAnsi="Times New Roman" w:cs="Times New Roman"/>
                <w:i/>
                <w:sz w:val="24"/>
                <w:szCs w:val="24"/>
              </w:rPr>
              <w:t>664,0</w:t>
            </w:r>
          </w:p>
        </w:tc>
        <w:tc>
          <w:tcPr>
            <w:tcW w:w="1417" w:type="dxa"/>
            <w:shd w:val="clear" w:color="000000" w:fill="FFFFFF"/>
          </w:tcPr>
          <w:p w:rsidR="005F5FC0" w:rsidRDefault="005F5FC0" w:rsidP="005F5FC0">
            <w:pPr>
              <w:pStyle w:val="2a"/>
              <w:jc w:val="right"/>
              <w:rPr>
                <w:rFonts w:ascii="Times New Roman" w:hAnsi="Times New Roman" w:cs="Times New Roman"/>
                <w:i/>
                <w:sz w:val="24"/>
                <w:szCs w:val="24"/>
              </w:rPr>
            </w:pPr>
          </w:p>
          <w:p w:rsidR="000B356D" w:rsidRPr="00305B2A" w:rsidRDefault="000B356D" w:rsidP="005F5FC0">
            <w:pPr>
              <w:pStyle w:val="2a"/>
              <w:jc w:val="right"/>
              <w:rPr>
                <w:rFonts w:ascii="Times New Roman" w:hAnsi="Times New Roman" w:cs="Times New Roman"/>
                <w:i/>
                <w:sz w:val="24"/>
                <w:szCs w:val="24"/>
              </w:rPr>
            </w:pPr>
            <w:r>
              <w:rPr>
                <w:rFonts w:ascii="Times New Roman" w:hAnsi="Times New Roman" w:cs="Times New Roman"/>
                <w:i/>
                <w:sz w:val="24"/>
                <w:szCs w:val="24"/>
              </w:rPr>
              <w:t>100,0</w:t>
            </w:r>
          </w:p>
        </w:tc>
      </w:tr>
      <w:tr w:rsidR="000B356D" w:rsidRPr="00E4787C" w:rsidTr="00A0622A">
        <w:trPr>
          <w:trHeight w:val="224"/>
        </w:trPr>
        <w:tc>
          <w:tcPr>
            <w:tcW w:w="2977" w:type="dxa"/>
            <w:shd w:val="clear" w:color="000000" w:fill="FFFFFF"/>
            <w:hideMark/>
          </w:tcPr>
          <w:p w:rsidR="000B356D" w:rsidRPr="009549F3" w:rsidRDefault="005F5FC0"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Субвенциялар</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24</w:t>
            </w:r>
            <w:r>
              <w:rPr>
                <w:rFonts w:ascii="Times New Roman" w:hAnsi="Times New Roman" w:cs="Times New Roman"/>
                <w:i/>
                <w:sz w:val="24"/>
                <w:szCs w:val="24"/>
                <w:lang w:val="kk-KZ"/>
              </w:rPr>
              <w:t xml:space="preserve"> </w:t>
            </w:r>
            <w:r>
              <w:rPr>
                <w:rFonts w:ascii="Times New Roman" w:hAnsi="Times New Roman" w:cs="Times New Roman"/>
                <w:i/>
                <w:sz w:val="24"/>
                <w:szCs w:val="24"/>
              </w:rPr>
              <w:t>842,0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24</w:t>
            </w:r>
            <w:r>
              <w:rPr>
                <w:rFonts w:ascii="Times New Roman" w:hAnsi="Times New Roman" w:cs="Times New Roman"/>
                <w:i/>
                <w:sz w:val="24"/>
                <w:szCs w:val="24"/>
                <w:lang w:val="kk-KZ"/>
              </w:rPr>
              <w:t xml:space="preserve"> </w:t>
            </w:r>
            <w:r>
              <w:rPr>
                <w:rFonts w:ascii="Times New Roman" w:hAnsi="Times New Roman" w:cs="Times New Roman"/>
                <w:i/>
                <w:sz w:val="24"/>
                <w:szCs w:val="24"/>
              </w:rPr>
              <w:t>842,0</w:t>
            </w:r>
          </w:p>
        </w:tc>
        <w:tc>
          <w:tcPr>
            <w:tcW w:w="1276"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24</w:t>
            </w:r>
            <w:r>
              <w:rPr>
                <w:rFonts w:ascii="Times New Roman" w:hAnsi="Times New Roman" w:cs="Times New Roman"/>
                <w:i/>
                <w:sz w:val="24"/>
                <w:szCs w:val="24"/>
                <w:lang w:val="kk-KZ"/>
              </w:rPr>
              <w:t xml:space="preserve"> </w:t>
            </w:r>
            <w:r>
              <w:rPr>
                <w:rFonts w:ascii="Times New Roman" w:hAnsi="Times New Roman" w:cs="Times New Roman"/>
                <w:i/>
                <w:sz w:val="24"/>
                <w:szCs w:val="24"/>
              </w:rPr>
              <w:t>842,0</w:t>
            </w:r>
          </w:p>
        </w:tc>
        <w:tc>
          <w:tcPr>
            <w:tcW w:w="1417" w:type="dxa"/>
            <w:shd w:val="clear" w:color="000000" w:fill="FFFFFF"/>
          </w:tcPr>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100,0</w:t>
            </w:r>
          </w:p>
        </w:tc>
      </w:tr>
      <w:tr w:rsidR="000B356D" w:rsidRPr="00E4787C" w:rsidTr="00A0622A">
        <w:trPr>
          <w:trHeight w:val="259"/>
        </w:trPr>
        <w:tc>
          <w:tcPr>
            <w:tcW w:w="2977" w:type="dxa"/>
            <w:shd w:val="clear" w:color="000000" w:fill="FFFFFF"/>
            <w:hideMark/>
          </w:tcPr>
          <w:p w:rsidR="000B356D" w:rsidRPr="006A1A56" w:rsidRDefault="00AE3C53"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Шығыстар, оның ішінде:</w:t>
            </w:r>
          </w:p>
        </w:tc>
        <w:tc>
          <w:tcPr>
            <w:tcW w:w="1182"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A61361" w:rsidRDefault="000B356D" w:rsidP="004C5BBB">
            <w:pPr>
              <w:pStyle w:val="2a"/>
              <w:jc w:val="right"/>
              <w:rPr>
                <w:rFonts w:ascii="Times New Roman" w:hAnsi="Times New Roman" w:cs="Times New Roman"/>
                <w:b/>
                <w:sz w:val="24"/>
                <w:szCs w:val="24"/>
                <w:lang w:val="kk-KZ"/>
              </w:rPr>
            </w:pPr>
            <w:r w:rsidRPr="00A61361">
              <w:rPr>
                <w:rFonts w:ascii="Times New Roman" w:hAnsi="Times New Roman" w:cs="Times New Roman"/>
                <w:b/>
                <w:sz w:val="24"/>
                <w:szCs w:val="24"/>
                <w:lang w:val="kk-KZ"/>
              </w:rPr>
              <w:t>25 294,2</w:t>
            </w:r>
          </w:p>
        </w:tc>
        <w:tc>
          <w:tcPr>
            <w:tcW w:w="1370"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A61361" w:rsidRDefault="000B356D" w:rsidP="004C5BBB">
            <w:pPr>
              <w:pStyle w:val="2a"/>
              <w:jc w:val="right"/>
              <w:rPr>
                <w:rFonts w:ascii="Times New Roman" w:hAnsi="Times New Roman" w:cs="Times New Roman"/>
                <w:b/>
                <w:sz w:val="24"/>
                <w:szCs w:val="24"/>
              </w:rPr>
            </w:pPr>
            <w:r w:rsidRPr="00A61361">
              <w:rPr>
                <w:rFonts w:ascii="Times New Roman" w:hAnsi="Times New Roman" w:cs="Times New Roman"/>
                <w:b/>
                <w:sz w:val="24"/>
                <w:szCs w:val="24"/>
              </w:rPr>
              <w:t>28</w:t>
            </w:r>
            <w:r>
              <w:rPr>
                <w:rFonts w:ascii="Times New Roman" w:hAnsi="Times New Roman" w:cs="Times New Roman"/>
                <w:b/>
                <w:sz w:val="24"/>
                <w:szCs w:val="24"/>
              </w:rPr>
              <w:t xml:space="preserve"> </w:t>
            </w:r>
            <w:r w:rsidRPr="00A61361">
              <w:rPr>
                <w:rFonts w:ascii="Times New Roman" w:hAnsi="Times New Roman" w:cs="Times New Roman"/>
                <w:b/>
                <w:sz w:val="24"/>
                <w:szCs w:val="24"/>
              </w:rPr>
              <w:t>140,0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A61361" w:rsidRDefault="000B356D" w:rsidP="004C5BBB">
            <w:pPr>
              <w:pStyle w:val="2a"/>
              <w:jc w:val="right"/>
              <w:rPr>
                <w:rFonts w:ascii="Times New Roman" w:hAnsi="Times New Roman" w:cs="Times New Roman"/>
                <w:b/>
                <w:sz w:val="24"/>
                <w:szCs w:val="24"/>
              </w:rPr>
            </w:pPr>
            <w:r w:rsidRPr="00A61361">
              <w:rPr>
                <w:rFonts w:ascii="Times New Roman" w:hAnsi="Times New Roman" w:cs="Times New Roman"/>
                <w:b/>
                <w:sz w:val="24"/>
                <w:szCs w:val="24"/>
              </w:rPr>
              <w:t>27</w:t>
            </w:r>
            <w:r>
              <w:rPr>
                <w:rFonts w:ascii="Times New Roman" w:hAnsi="Times New Roman" w:cs="Times New Roman"/>
                <w:b/>
                <w:sz w:val="24"/>
                <w:szCs w:val="24"/>
              </w:rPr>
              <w:t xml:space="preserve"> </w:t>
            </w:r>
            <w:r w:rsidRPr="00A61361">
              <w:rPr>
                <w:rFonts w:ascii="Times New Roman" w:hAnsi="Times New Roman" w:cs="Times New Roman"/>
                <w:b/>
                <w:sz w:val="24"/>
                <w:szCs w:val="24"/>
              </w:rPr>
              <w:t>320,0</w:t>
            </w:r>
          </w:p>
        </w:tc>
        <w:tc>
          <w:tcPr>
            <w:tcW w:w="1276"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A61361" w:rsidRDefault="000B356D" w:rsidP="004C5BBB">
            <w:pPr>
              <w:pStyle w:val="2a"/>
              <w:jc w:val="right"/>
              <w:rPr>
                <w:rFonts w:ascii="Times New Roman" w:hAnsi="Times New Roman" w:cs="Times New Roman"/>
                <w:b/>
                <w:sz w:val="24"/>
                <w:szCs w:val="24"/>
              </w:rPr>
            </w:pPr>
            <w:r w:rsidRPr="00A61361">
              <w:rPr>
                <w:rFonts w:ascii="Times New Roman" w:hAnsi="Times New Roman" w:cs="Times New Roman"/>
                <w:b/>
                <w:sz w:val="24"/>
                <w:szCs w:val="24"/>
              </w:rPr>
              <w:t>27</w:t>
            </w:r>
            <w:r>
              <w:rPr>
                <w:rFonts w:ascii="Times New Roman" w:hAnsi="Times New Roman" w:cs="Times New Roman"/>
                <w:b/>
                <w:sz w:val="24"/>
                <w:szCs w:val="24"/>
              </w:rPr>
              <w:t xml:space="preserve"> </w:t>
            </w:r>
            <w:r w:rsidRPr="00A61361">
              <w:rPr>
                <w:rFonts w:ascii="Times New Roman" w:hAnsi="Times New Roman" w:cs="Times New Roman"/>
                <w:b/>
                <w:sz w:val="24"/>
                <w:szCs w:val="24"/>
              </w:rPr>
              <w:t>310,0</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A61361" w:rsidRDefault="000B356D" w:rsidP="004C5BBB">
            <w:pPr>
              <w:pStyle w:val="2a"/>
              <w:jc w:val="right"/>
              <w:rPr>
                <w:rFonts w:ascii="Times New Roman" w:hAnsi="Times New Roman" w:cs="Times New Roman"/>
                <w:b/>
                <w:sz w:val="24"/>
                <w:szCs w:val="24"/>
                <w:lang w:val="kk-KZ"/>
              </w:rPr>
            </w:pPr>
            <w:r w:rsidRPr="00A61361">
              <w:rPr>
                <w:rFonts w:ascii="Times New Roman" w:hAnsi="Times New Roman" w:cs="Times New Roman"/>
                <w:b/>
                <w:sz w:val="24"/>
                <w:szCs w:val="24"/>
              </w:rPr>
              <w:t>100,0</w:t>
            </w:r>
          </w:p>
        </w:tc>
      </w:tr>
      <w:tr w:rsidR="000B356D" w:rsidRPr="00E4787C" w:rsidTr="00A0622A">
        <w:trPr>
          <w:trHeight w:val="275"/>
        </w:trPr>
        <w:tc>
          <w:tcPr>
            <w:tcW w:w="2977" w:type="dxa"/>
            <w:shd w:val="clear" w:color="000000" w:fill="FFFFFF"/>
          </w:tcPr>
          <w:p w:rsidR="000B356D" w:rsidRPr="009549F3" w:rsidRDefault="00AE3C53"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Мемлекеттік басқару</w:t>
            </w:r>
          </w:p>
        </w:tc>
        <w:tc>
          <w:tcPr>
            <w:tcW w:w="1182" w:type="dxa"/>
            <w:shd w:val="clear" w:color="000000" w:fill="FFFFFF"/>
          </w:tcPr>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22 392,2</w:t>
            </w: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19</w:t>
            </w:r>
            <w:r>
              <w:rPr>
                <w:rFonts w:ascii="Times New Roman" w:hAnsi="Times New Roman" w:cs="Times New Roman"/>
                <w:i/>
                <w:sz w:val="24"/>
                <w:szCs w:val="24"/>
                <w:lang w:val="kk-KZ"/>
              </w:rPr>
              <w:t xml:space="preserve"> </w:t>
            </w:r>
            <w:r>
              <w:rPr>
                <w:rFonts w:ascii="Times New Roman" w:hAnsi="Times New Roman" w:cs="Times New Roman"/>
                <w:i/>
                <w:sz w:val="24"/>
                <w:szCs w:val="24"/>
              </w:rPr>
              <w:t>232,0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19</w:t>
            </w:r>
            <w:r>
              <w:rPr>
                <w:rFonts w:ascii="Times New Roman" w:hAnsi="Times New Roman" w:cs="Times New Roman"/>
                <w:i/>
                <w:sz w:val="24"/>
                <w:szCs w:val="24"/>
                <w:lang w:val="kk-KZ"/>
              </w:rPr>
              <w:t xml:space="preserve"> </w:t>
            </w:r>
            <w:r>
              <w:rPr>
                <w:rFonts w:ascii="Times New Roman" w:hAnsi="Times New Roman" w:cs="Times New Roman"/>
                <w:i/>
                <w:sz w:val="24"/>
                <w:szCs w:val="24"/>
              </w:rPr>
              <w:t>896,0</w:t>
            </w:r>
          </w:p>
        </w:tc>
        <w:tc>
          <w:tcPr>
            <w:tcW w:w="1276"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19</w:t>
            </w:r>
            <w:r>
              <w:rPr>
                <w:rFonts w:ascii="Times New Roman" w:hAnsi="Times New Roman" w:cs="Times New Roman"/>
                <w:i/>
                <w:sz w:val="24"/>
                <w:szCs w:val="24"/>
                <w:lang w:val="kk-KZ"/>
              </w:rPr>
              <w:t xml:space="preserve"> </w:t>
            </w:r>
            <w:r>
              <w:rPr>
                <w:rFonts w:ascii="Times New Roman" w:hAnsi="Times New Roman" w:cs="Times New Roman"/>
                <w:i/>
                <w:sz w:val="24"/>
                <w:szCs w:val="24"/>
              </w:rPr>
              <w:t>886,0</w:t>
            </w:r>
          </w:p>
        </w:tc>
        <w:tc>
          <w:tcPr>
            <w:tcW w:w="1417" w:type="dxa"/>
            <w:shd w:val="clear" w:color="000000" w:fill="FFFFFF"/>
          </w:tcPr>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99,9</w:t>
            </w:r>
          </w:p>
        </w:tc>
      </w:tr>
      <w:tr w:rsidR="000B356D" w:rsidRPr="00E4787C" w:rsidTr="00A0622A">
        <w:trPr>
          <w:trHeight w:val="264"/>
        </w:trPr>
        <w:tc>
          <w:tcPr>
            <w:tcW w:w="2977" w:type="dxa"/>
            <w:shd w:val="clear" w:color="000000" w:fill="FFFFFF"/>
          </w:tcPr>
          <w:p w:rsidR="000B356D" w:rsidRPr="009549F3" w:rsidRDefault="00AE3C53"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Білім беру</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A0622A">
        <w:trPr>
          <w:trHeight w:val="30"/>
        </w:trPr>
        <w:tc>
          <w:tcPr>
            <w:tcW w:w="2977" w:type="dxa"/>
            <w:shd w:val="clear" w:color="000000" w:fill="FFFFFF"/>
          </w:tcPr>
          <w:p w:rsidR="000B356D" w:rsidRPr="009549F3" w:rsidRDefault="00AE3C53"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Денсаулық сақтау</w:t>
            </w:r>
          </w:p>
        </w:tc>
        <w:tc>
          <w:tcPr>
            <w:tcW w:w="1182"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c>
          <w:tcPr>
            <w:tcW w:w="1370"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276" w:type="dxa"/>
            <w:shd w:val="clear" w:color="000000" w:fill="FFFFFF"/>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7" w:type="dxa"/>
            <w:shd w:val="clear" w:color="000000" w:fill="FFFFFF"/>
          </w:tcPr>
          <w:p w:rsidR="000B356D" w:rsidRPr="00305B2A" w:rsidRDefault="000B356D" w:rsidP="004C5BBB">
            <w:pPr>
              <w:pStyle w:val="2a"/>
              <w:jc w:val="right"/>
              <w:rPr>
                <w:rFonts w:ascii="Times New Roman" w:hAnsi="Times New Roman" w:cs="Times New Roman"/>
                <w:i/>
                <w:sz w:val="24"/>
                <w:szCs w:val="24"/>
              </w:rPr>
            </w:pPr>
          </w:p>
        </w:tc>
      </w:tr>
      <w:tr w:rsidR="000B356D" w:rsidRPr="00E4787C" w:rsidTr="00A0622A">
        <w:trPr>
          <w:trHeight w:val="295"/>
        </w:trPr>
        <w:tc>
          <w:tcPr>
            <w:tcW w:w="2977" w:type="dxa"/>
            <w:shd w:val="clear" w:color="000000" w:fill="FFFFFF"/>
          </w:tcPr>
          <w:p w:rsidR="000B356D" w:rsidRPr="009549F3" w:rsidRDefault="00AE3C53" w:rsidP="004C5BBB">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AE3C53" w:rsidRDefault="00AE3C53" w:rsidP="004C5BBB">
            <w:pPr>
              <w:pStyle w:val="2a"/>
              <w:jc w:val="right"/>
              <w:rPr>
                <w:rFonts w:ascii="Times New Roman" w:hAnsi="Times New Roman" w:cs="Times New Roman"/>
                <w:i/>
                <w:sz w:val="24"/>
                <w:szCs w:val="24"/>
                <w:lang w:val="kk-KZ"/>
              </w:rPr>
            </w:pPr>
          </w:p>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1 485,0</w:t>
            </w:r>
          </w:p>
        </w:tc>
        <w:tc>
          <w:tcPr>
            <w:tcW w:w="1370" w:type="dxa"/>
            <w:shd w:val="clear" w:color="000000" w:fill="FFFFFF"/>
          </w:tcPr>
          <w:p w:rsidR="00AE3C53" w:rsidRDefault="00AE3C53"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7</w:t>
            </w:r>
            <w:r>
              <w:rPr>
                <w:rFonts w:ascii="Times New Roman" w:hAnsi="Times New Roman" w:cs="Times New Roman"/>
                <w:i/>
                <w:sz w:val="24"/>
                <w:szCs w:val="24"/>
                <w:lang w:val="kk-KZ"/>
              </w:rPr>
              <w:t xml:space="preserve"> </w:t>
            </w:r>
            <w:r>
              <w:rPr>
                <w:rFonts w:ascii="Times New Roman" w:hAnsi="Times New Roman" w:cs="Times New Roman"/>
                <w:i/>
                <w:sz w:val="24"/>
                <w:szCs w:val="24"/>
              </w:rPr>
              <w:t>460,0</w:t>
            </w:r>
          </w:p>
        </w:tc>
        <w:tc>
          <w:tcPr>
            <w:tcW w:w="1417" w:type="dxa"/>
            <w:shd w:val="clear" w:color="000000" w:fill="FFFFFF"/>
            <w:noWrap/>
          </w:tcPr>
          <w:p w:rsidR="00AE3C53" w:rsidRDefault="00AE3C53" w:rsidP="004C5BBB">
            <w:pPr>
              <w:pStyle w:val="2a"/>
              <w:jc w:val="right"/>
              <w:rPr>
                <w:rFonts w:ascii="Times New Roman" w:hAnsi="Times New Roman" w:cs="Times New Roman"/>
                <w:i/>
                <w:sz w:val="24"/>
                <w:szCs w:val="24"/>
                <w:lang w:val="kk-KZ"/>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lang w:val="kk-KZ"/>
              </w:rPr>
              <w:t>2 647</w:t>
            </w:r>
            <w:r>
              <w:rPr>
                <w:rFonts w:ascii="Times New Roman" w:hAnsi="Times New Roman" w:cs="Times New Roman"/>
                <w:i/>
                <w:sz w:val="24"/>
                <w:szCs w:val="24"/>
              </w:rPr>
              <w:t>,0</w:t>
            </w:r>
          </w:p>
        </w:tc>
        <w:tc>
          <w:tcPr>
            <w:tcW w:w="1276" w:type="dxa"/>
            <w:shd w:val="clear" w:color="000000" w:fill="FFFFFF"/>
          </w:tcPr>
          <w:p w:rsidR="00AE3C53" w:rsidRDefault="00AE3C53" w:rsidP="004C5BBB">
            <w:pPr>
              <w:pStyle w:val="2a"/>
              <w:jc w:val="right"/>
              <w:rPr>
                <w:rFonts w:ascii="Times New Roman" w:hAnsi="Times New Roman" w:cs="Times New Roman"/>
                <w:i/>
                <w:sz w:val="24"/>
                <w:szCs w:val="24"/>
                <w:lang w:val="kk-KZ"/>
              </w:rPr>
            </w:pPr>
          </w:p>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2 647,0</w:t>
            </w:r>
          </w:p>
        </w:tc>
        <w:tc>
          <w:tcPr>
            <w:tcW w:w="1417" w:type="dxa"/>
            <w:shd w:val="clear" w:color="000000" w:fill="FFFFFF"/>
          </w:tcPr>
          <w:p w:rsidR="00AE3C53" w:rsidRDefault="00AE3C53" w:rsidP="004C5BBB">
            <w:pPr>
              <w:pStyle w:val="2a"/>
              <w:jc w:val="right"/>
              <w:rPr>
                <w:rFonts w:ascii="Times New Roman" w:hAnsi="Times New Roman" w:cs="Times New Roman"/>
                <w:i/>
                <w:sz w:val="24"/>
                <w:szCs w:val="24"/>
              </w:rPr>
            </w:pPr>
          </w:p>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rPr>
              <w:t>100,0</w:t>
            </w:r>
          </w:p>
        </w:tc>
      </w:tr>
      <w:tr w:rsidR="000B356D" w:rsidRPr="00C25827" w:rsidTr="00A0622A">
        <w:trPr>
          <w:trHeight w:val="295"/>
        </w:trPr>
        <w:tc>
          <w:tcPr>
            <w:tcW w:w="2977" w:type="dxa"/>
            <w:shd w:val="clear" w:color="000000" w:fill="FFFFFF"/>
          </w:tcPr>
          <w:p w:rsidR="000B356D" w:rsidRPr="009549F3" w:rsidRDefault="00AE3C53" w:rsidP="004C5BBB">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Көлік және коммуникация</w:t>
            </w:r>
          </w:p>
        </w:tc>
        <w:tc>
          <w:tcPr>
            <w:tcW w:w="1182" w:type="dxa"/>
            <w:shd w:val="clear" w:color="000000" w:fill="FFFFFF"/>
          </w:tcPr>
          <w:p w:rsidR="000B356D" w:rsidRPr="00B238D4" w:rsidRDefault="000B356D" w:rsidP="00833FBD">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800,0</w:t>
            </w:r>
          </w:p>
        </w:tc>
        <w:tc>
          <w:tcPr>
            <w:tcW w:w="1370" w:type="dxa"/>
            <w:shd w:val="clear" w:color="000000" w:fill="FFFFFF"/>
          </w:tcPr>
          <w:p w:rsidR="000B356D" w:rsidRPr="00305B2A" w:rsidRDefault="000B356D" w:rsidP="00833FBD">
            <w:pPr>
              <w:pStyle w:val="2a"/>
              <w:jc w:val="right"/>
              <w:rPr>
                <w:rFonts w:ascii="Times New Roman" w:hAnsi="Times New Roman" w:cs="Times New Roman"/>
                <w:i/>
                <w:sz w:val="24"/>
                <w:szCs w:val="24"/>
              </w:rPr>
            </w:pPr>
            <w:r>
              <w:rPr>
                <w:rFonts w:ascii="Times New Roman" w:hAnsi="Times New Roman" w:cs="Times New Roman"/>
                <w:i/>
                <w:sz w:val="24"/>
                <w:szCs w:val="24"/>
                <w:lang w:val="kk-KZ"/>
              </w:rPr>
              <w:t>800</w:t>
            </w:r>
            <w:r>
              <w:rPr>
                <w:rFonts w:ascii="Times New Roman" w:hAnsi="Times New Roman" w:cs="Times New Roman"/>
                <w:i/>
                <w:sz w:val="24"/>
                <w:szCs w:val="24"/>
              </w:rPr>
              <w:t>,0</w:t>
            </w:r>
          </w:p>
        </w:tc>
        <w:tc>
          <w:tcPr>
            <w:tcW w:w="1417" w:type="dxa"/>
            <w:shd w:val="clear" w:color="000000" w:fill="FFFFFF"/>
            <w:noWrap/>
          </w:tcPr>
          <w:p w:rsidR="000B356D" w:rsidRPr="00305B2A" w:rsidRDefault="000B356D" w:rsidP="00833FBD">
            <w:pPr>
              <w:pStyle w:val="2a"/>
              <w:jc w:val="right"/>
              <w:rPr>
                <w:rFonts w:ascii="Times New Roman" w:hAnsi="Times New Roman" w:cs="Times New Roman"/>
                <w:i/>
                <w:sz w:val="24"/>
                <w:szCs w:val="24"/>
              </w:rPr>
            </w:pPr>
            <w:r>
              <w:rPr>
                <w:rFonts w:ascii="Times New Roman" w:hAnsi="Times New Roman" w:cs="Times New Roman"/>
                <w:i/>
                <w:sz w:val="24"/>
                <w:szCs w:val="24"/>
                <w:lang w:val="kk-KZ"/>
              </w:rPr>
              <w:t>800</w:t>
            </w:r>
            <w:r>
              <w:rPr>
                <w:rFonts w:ascii="Times New Roman" w:hAnsi="Times New Roman" w:cs="Times New Roman"/>
                <w:i/>
                <w:sz w:val="24"/>
                <w:szCs w:val="24"/>
              </w:rPr>
              <w:t>,0</w:t>
            </w:r>
          </w:p>
        </w:tc>
        <w:tc>
          <w:tcPr>
            <w:tcW w:w="1276" w:type="dxa"/>
            <w:shd w:val="clear" w:color="000000" w:fill="FFFFFF"/>
          </w:tcPr>
          <w:p w:rsidR="000B356D" w:rsidRPr="00305B2A" w:rsidRDefault="000B356D" w:rsidP="00833FBD">
            <w:pPr>
              <w:pStyle w:val="2a"/>
              <w:jc w:val="right"/>
              <w:rPr>
                <w:rFonts w:ascii="Times New Roman" w:hAnsi="Times New Roman" w:cs="Times New Roman"/>
                <w:i/>
                <w:sz w:val="24"/>
                <w:szCs w:val="24"/>
              </w:rPr>
            </w:pPr>
            <w:r>
              <w:rPr>
                <w:rFonts w:ascii="Times New Roman" w:hAnsi="Times New Roman" w:cs="Times New Roman"/>
                <w:i/>
                <w:sz w:val="24"/>
                <w:szCs w:val="24"/>
                <w:lang w:val="kk-KZ"/>
              </w:rPr>
              <w:t>800</w:t>
            </w:r>
            <w:r>
              <w:rPr>
                <w:rFonts w:ascii="Times New Roman" w:hAnsi="Times New Roman" w:cs="Times New Roman"/>
                <w:i/>
                <w:sz w:val="24"/>
                <w:szCs w:val="24"/>
              </w:rPr>
              <w:t>,0</w:t>
            </w:r>
          </w:p>
        </w:tc>
        <w:tc>
          <w:tcPr>
            <w:tcW w:w="1417" w:type="dxa"/>
            <w:shd w:val="clear" w:color="000000" w:fill="FFFFFF"/>
          </w:tcPr>
          <w:p w:rsidR="000B356D" w:rsidRPr="00B238D4" w:rsidRDefault="000B356D" w:rsidP="00833FBD">
            <w:pPr>
              <w:pStyle w:val="2a"/>
              <w:jc w:val="right"/>
              <w:rPr>
                <w:rFonts w:ascii="Times New Roman" w:hAnsi="Times New Roman" w:cs="Times New Roman"/>
                <w:i/>
                <w:sz w:val="24"/>
                <w:szCs w:val="24"/>
                <w:lang w:val="kk-KZ"/>
              </w:rPr>
            </w:pPr>
            <w:r>
              <w:rPr>
                <w:rFonts w:ascii="Times New Roman" w:hAnsi="Times New Roman" w:cs="Times New Roman"/>
                <w:i/>
                <w:sz w:val="24"/>
                <w:szCs w:val="24"/>
              </w:rPr>
              <w:t>100,0</w:t>
            </w:r>
          </w:p>
        </w:tc>
      </w:tr>
      <w:tr w:rsidR="000B356D" w:rsidRPr="00C25827" w:rsidTr="00A0622A">
        <w:trPr>
          <w:trHeight w:val="295"/>
        </w:trPr>
        <w:tc>
          <w:tcPr>
            <w:tcW w:w="2977" w:type="dxa"/>
            <w:shd w:val="clear" w:color="000000" w:fill="FFFFFF"/>
          </w:tcPr>
          <w:p w:rsidR="000B356D" w:rsidRPr="009549F3" w:rsidRDefault="00AE3C53" w:rsidP="004C5BBB">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Басқалар</w:t>
            </w:r>
          </w:p>
        </w:tc>
        <w:tc>
          <w:tcPr>
            <w:tcW w:w="1182" w:type="dxa"/>
            <w:shd w:val="clear" w:color="000000" w:fill="FFFFFF"/>
          </w:tcPr>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617,0</w:t>
            </w:r>
          </w:p>
        </w:tc>
        <w:tc>
          <w:tcPr>
            <w:tcW w:w="1370" w:type="dxa"/>
            <w:shd w:val="clear" w:color="000000" w:fill="FFFFFF"/>
          </w:tcPr>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648,0</w:t>
            </w:r>
          </w:p>
        </w:tc>
        <w:tc>
          <w:tcPr>
            <w:tcW w:w="1417" w:type="dxa"/>
            <w:shd w:val="clear" w:color="000000" w:fill="FFFFFF"/>
            <w:noWrap/>
          </w:tcPr>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3 977,0</w:t>
            </w:r>
          </w:p>
        </w:tc>
        <w:tc>
          <w:tcPr>
            <w:tcW w:w="1276" w:type="dxa"/>
            <w:shd w:val="clear" w:color="000000" w:fill="FFFFFF"/>
          </w:tcPr>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3 977,0</w:t>
            </w:r>
          </w:p>
        </w:tc>
        <w:tc>
          <w:tcPr>
            <w:tcW w:w="1417" w:type="dxa"/>
            <w:shd w:val="clear" w:color="000000" w:fill="FFFFFF"/>
          </w:tcPr>
          <w:p w:rsidR="000B356D" w:rsidRPr="00B238D4"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bl>
    <w:p w:rsidR="007047D0" w:rsidRDefault="007047D0" w:rsidP="007047D0">
      <w:pPr>
        <w:pStyle w:val="2a"/>
        <w:ind w:firstLine="567"/>
        <w:jc w:val="both"/>
        <w:rPr>
          <w:rFonts w:ascii="Times New Roman" w:hAnsi="Times New Roman" w:cs="Times New Roman"/>
          <w:sz w:val="28"/>
          <w:szCs w:val="28"/>
          <w:lang w:val="kk-KZ" w:eastAsia="ar-SA"/>
        </w:rPr>
      </w:pPr>
      <w:r w:rsidRPr="007047D0">
        <w:rPr>
          <w:rFonts w:ascii="Times New Roman" w:hAnsi="Times New Roman" w:cs="Times New Roman"/>
          <w:sz w:val="28"/>
          <w:szCs w:val="28"/>
          <w:lang w:val="kk-KZ" w:eastAsia="ar-SA"/>
        </w:rPr>
        <w:t>2020 жылы округ бюджеті 27 320,0 мың теңгені құрады. Осы жылы салықтан 989,2 мың теңге жиналды, оның ішінде: жеке табыс салығы бойынша – 20,9 мың</w:t>
      </w:r>
      <w:r>
        <w:rPr>
          <w:rFonts w:ascii="Times New Roman" w:hAnsi="Times New Roman" w:cs="Times New Roman"/>
          <w:sz w:val="28"/>
          <w:szCs w:val="28"/>
          <w:lang w:val="kk-KZ" w:eastAsia="ar-SA"/>
        </w:rPr>
        <w:t xml:space="preserve"> теңге, мүлік салығы 7,0</w:t>
      </w:r>
      <w:r w:rsidRPr="007047D0">
        <w:rPr>
          <w:rFonts w:ascii="Times New Roman" w:hAnsi="Times New Roman" w:cs="Times New Roman"/>
          <w:sz w:val="28"/>
          <w:szCs w:val="28"/>
          <w:lang w:val="kk-KZ" w:eastAsia="ar-SA"/>
        </w:rPr>
        <w:t xml:space="preserve"> мың теңге, жер салығы 33,6 мың теңге, көлік құралдары салығы 927,6</w:t>
      </w:r>
      <w:r>
        <w:rPr>
          <w:rFonts w:ascii="Times New Roman" w:hAnsi="Times New Roman" w:cs="Times New Roman"/>
          <w:sz w:val="28"/>
          <w:szCs w:val="28"/>
          <w:lang w:val="kk-KZ" w:eastAsia="ar-SA"/>
        </w:rPr>
        <w:t xml:space="preserve"> </w:t>
      </w:r>
      <w:r w:rsidRPr="007047D0">
        <w:rPr>
          <w:rFonts w:ascii="Times New Roman" w:hAnsi="Times New Roman" w:cs="Times New Roman"/>
          <w:sz w:val="28"/>
          <w:szCs w:val="28"/>
          <w:lang w:val="kk-KZ" w:eastAsia="ar-SA"/>
        </w:rPr>
        <w:t>мың теңге (заңды тұлғалар мен жеке тұлғалардан)  және 01.01.2020 жылға қолма – қол ақшаны бақылау ш</w:t>
      </w:r>
      <w:r>
        <w:rPr>
          <w:rFonts w:ascii="Times New Roman" w:hAnsi="Times New Roman" w:cs="Times New Roman"/>
          <w:sz w:val="28"/>
          <w:szCs w:val="28"/>
          <w:lang w:val="kk-KZ" w:eastAsia="ar-SA"/>
        </w:rPr>
        <w:t>отынан қалдықтардың түсімі 866</w:t>
      </w:r>
      <w:r w:rsidRPr="007047D0">
        <w:rPr>
          <w:rFonts w:ascii="Times New Roman" w:hAnsi="Times New Roman" w:cs="Times New Roman"/>
          <w:sz w:val="28"/>
          <w:szCs w:val="28"/>
          <w:lang w:val="kk-KZ" w:eastAsia="ar-SA"/>
        </w:rPr>
        <w:t>,0 мың теңге.</w:t>
      </w:r>
    </w:p>
    <w:p w:rsidR="007047D0" w:rsidRDefault="007047D0" w:rsidP="007047D0">
      <w:pPr>
        <w:pStyle w:val="2a"/>
        <w:ind w:firstLine="567"/>
        <w:jc w:val="both"/>
        <w:rPr>
          <w:rFonts w:ascii="Times New Roman" w:hAnsi="Times New Roman" w:cs="Times New Roman"/>
          <w:sz w:val="28"/>
          <w:szCs w:val="28"/>
          <w:highlight w:val="yellow"/>
          <w:lang w:val="kk-KZ" w:eastAsia="ar-SA"/>
        </w:rPr>
      </w:pPr>
      <w:r w:rsidRPr="007047D0">
        <w:rPr>
          <w:rFonts w:ascii="Times New Roman" w:hAnsi="Times New Roman" w:cs="Times New Roman"/>
          <w:sz w:val="28"/>
          <w:szCs w:val="28"/>
          <w:lang w:val="kk-KZ" w:eastAsia="ar-SA"/>
        </w:rPr>
        <w:t>Трансферттер 664,0 мың теңге, субвенциялар – 24 842,0 мың теңге. Игеру – 27 310,0</w:t>
      </w:r>
      <w:r>
        <w:rPr>
          <w:rFonts w:ascii="Times New Roman" w:hAnsi="Times New Roman" w:cs="Times New Roman"/>
          <w:sz w:val="28"/>
          <w:szCs w:val="28"/>
          <w:lang w:val="kk-KZ" w:eastAsia="ar-SA"/>
        </w:rPr>
        <w:t xml:space="preserve"> мың теңгені немесе 100,0</w:t>
      </w:r>
      <w:r w:rsidRPr="007047D0">
        <w:rPr>
          <w:rFonts w:ascii="Times New Roman" w:hAnsi="Times New Roman" w:cs="Times New Roman"/>
          <w:sz w:val="28"/>
          <w:szCs w:val="28"/>
          <w:lang w:val="kk-KZ" w:eastAsia="ar-SA"/>
        </w:rPr>
        <w:t>% құрады.</w:t>
      </w:r>
    </w:p>
    <w:p w:rsidR="007047D0" w:rsidRPr="007047D0" w:rsidRDefault="007047D0" w:rsidP="007047D0">
      <w:pPr>
        <w:pStyle w:val="2a"/>
        <w:ind w:firstLine="567"/>
        <w:jc w:val="both"/>
        <w:rPr>
          <w:rFonts w:ascii="Times New Roman" w:hAnsi="Times New Roman" w:cs="Times New Roman"/>
          <w:sz w:val="28"/>
          <w:szCs w:val="28"/>
          <w:lang w:val="kk-KZ" w:eastAsia="ar-SA"/>
        </w:rPr>
      </w:pPr>
      <w:r w:rsidRPr="007047D0">
        <w:rPr>
          <w:rFonts w:ascii="Times New Roman" w:hAnsi="Times New Roman" w:cs="Times New Roman"/>
          <w:sz w:val="28"/>
          <w:szCs w:val="28"/>
          <w:lang w:val="kk-KZ" w:eastAsia="ar-SA"/>
        </w:rPr>
        <w:t>Бюджет қаражаты ағымдағы бағдарламаларға бағытталды:</w:t>
      </w:r>
    </w:p>
    <w:p w:rsidR="007047D0" w:rsidRPr="007047D0" w:rsidRDefault="007047D0" w:rsidP="007047D0">
      <w:pPr>
        <w:pStyle w:val="2a"/>
        <w:ind w:firstLine="567"/>
        <w:jc w:val="both"/>
        <w:rPr>
          <w:rFonts w:ascii="Times New Roman" w:hAnsi="Times New Roman" w:cs="Times New Roman"/>
          <w:sz w:val="28"/>
          <w:szCs w:val="28"/>
          <w:lang w:val="kk-KZ" w:eastAsia="ar-SA"/>
        </w:rPr>
      </w:pPr>
      <w:r w:rsidRPr="007047D0">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- 19 886,0 мың теңге;</w:t>
      </w:r>
    </w:p>
    <w:p w:rsidR="007047D0" w:rsidRDefault="007047D0" w:rsidP="007047D0">
      <w:pPr>
        <w:pStyle w:val="2a"/>
        <w:ind w:firstLine="567"/>
        <w:jc w:val="both"/>
        <w:rPr>
          <w:rFonts w:ascii="Times New Roman" w:hAnsi="Times New Roman" w:cs="Times New Roman"/>
          <w:sz w:val="28"/>
          <w:szCs w:val="28"/>
          <w:highlight w:val="yellow"/>
          <w:lang w:val="kk-KZ" w:eastAsia="ar-SA"/>
        </w:rPr>
      </w:pPr>
      <w:r w:rsidRPr="007047D0">
        <w:rPr>
          <w:rFonts w:ascii="Times New Roman" w:hAnsi="Times New Roman" w:cs="Times New Roman"/>
          <w:sz w:val="28"/>
          <w:szCs w:val="28"/>
          <w:lang w:val="kk-KZ" w:eastAsia="ar-SA"/>
        </w:rPr>
        <w:t>124008 «Елді мекендерде к</w:t>
      </w:r>
      <w:r>
        <w:rPr>
          <w:rFonts w:ascii="Times New Roman" w:hAnsi="Times New Roman" w:cs="Times New Roman"/>
          <w:sz w:val="28"/>
          <w:szCs w:val="28"/>
          <w:lang w:val="kk-KZ" w:eastAsia="ar-SA"/>
        </w:rPr>
        <w:t>өшелерді жарықтандыру» - 1 981,0</w:t>
      </w:r>
      <w:r w:rsidRPr="007047D0">
        <w:rPr>
          <w:rFonts w:ascii="Times New Roman" w:hAnsi="Times New Roman" w:cs="Times New Roman"/>
          <w:sz w:val="28"/>
          <w:szCs w:val="28"/>
          <w:lang w:val="kk-KZ" w:eastAsia="ar-SA"/>
        </w:rPr>
        <w:t xml:space="preserve"> мың теңге;</w:t>
      </w:r>
    </w:p>
    <w:p w:rsidR="007047D0" w:rsidRDefault="007047D0" w:rsidP="00B36774">
      <w:pPr>
        <w:pStyle w:val="2a"/>
        <w:ind w:firstLine="567"/>
        <w:jc w:val="both"/>
        <w:rPr>
          <w:rFonts w:ascii="Times New Roman" w:hAnsi="Times New Roman" w:cs="Times New Roman"/>
          <w:sz w:val="28"/>
          <w:szCs w:val="28"/>
          <w:highlight w:val="yellow"/>
          <w:lang w:val="kk-KZ" w:eastAsia="ar-SA"/>
        </w:rPr>
      </w:pPr>
      <w:r w:rsidRPr="007047D0">
        <w:rPr>
          <w:rFonts w:ascii="Times New Roman" w:hAnsi="Times New Roman" w:cs="Times New Roman"/>
          <w:sz w:val="28"/>
          <w:szCs w:val="28"/>
          <w:lang w:val="kk-KZ" w:eastAsia="ar-SA"/>
        </w:rPr>
        <w:t>124009 «Елді мекендердің санитариясын қамта</w:t>
      </w:r>
      <w:r>
        <w:rPr>
          <w:rFonts w:ascii="Times New Roman" w:hAnsi="Times New Roman" w:cs="Times New Roman"/>
          <w:sz w:val="28"/>
          <w:szCs w:val="28"/>
          <w:lang w:val="kk-KZ" w:eastAsia="ar-SA"/>
        </w:rPr>
        <w:t>масыз ету» - 466</w:t>
      </w:r>
      <w:r w:rsidRPr="007047D0">
        <w:rPr>
          <w:rFonts w:ascii="Times New Roman" w:hAnsi="Times New Roman" w:cs="Times New Roman"/>
          <w:sz w:val="28"/>
          <w:szCs w:val="28"/>
          <w:lang w:val="kk-KZ" w:eastAsia="ar-SA"/>
        </w:rPr>
        <w:t>,0 мың теңге;</w:t>
      </w:r>
    </w:p>
    <w:p w:rsidR="007047D0" w:rsidRPr="007047D0" w:rsidRDefault="007047D0" w:rsidP="007047D0">
      <w:pPr>
        <w:pStyle w:val="2a"/>
        <w:ind w:firstLine="567"/>
        <w:jc w:val="both"/>
        <w:rPr>
          <w:rFonts w:ascii="Times New Roman" w:hAnsi="Times New Roman" w:cs="Times New Roman"/>
          <w:sz w:val="28"/>
          <w:szCs w:val="28"/>
          <w:lang w:val="kk-KZ" w:eastAsia="ar-SA"/>
        </w:rPr>
      </w:pPr>
      <w:r w:rsidRPr="007047D0">
        <w:rPr>
          <w:rFonts w:ascii="Times New Roman" w:hAnsi="Times New Roman" w:cs="Times New Roman"/>
          <w:sz w:val="28"/>
          <w:szCs w:val="28"/>
          <w:lang w:val="kk-KZ" w:eastAsia="ar-SA"/>
        </w:rPr>
        <w:t>124011 «Елді мекендерді абатта</w:t>
      </w:r>
      <w:r>
        <w:rPr>
          <w:rFonts w:ascii="Times New Roman" w:hAnsi="Times New Roman" w:cs="Times New Roman"/>
          <w:sz w:val="28"/>
          <w:szCs w:val="28"/>
          <w:lang w:val="kk-KZ" w:eastAsia="ar-SA"/>
        </w:rPr>
        <w:t>ндыру және көгалдандыру» - 200</w:t>
      </w:r>
      <w:r w:rsidRPr="007047D0">
        <w:rPr>
          <w:rFonts w:ascii="Times New Roman" w:hAnsi="Times New Roman" w:cs="Times New Roman"/>
          <w:sz w:val="28"/>
          <w:szCs w:val="28"/>
          <w:lang w:val="kk-KZ" w:eastAsia="ar-SA"/>
        </w:rPr>
        <w:t>,0 мың теңге;</w:t>
      </w:r>
    </w:p>
    <w:p w:rsidR="007047D0" w:rsidRDefault="007047D0" w:rsidP="007047D0">
      <w:pPr>
        <w:pStyle w:val="2a"/>
        <w:ind w:firstLine="567"/>
        <w:jc w:val="both"/>
        <w:rPr>
          <w:rFonts w:ascii="Times New Roman" w:hAnsi="Times New Roman" w:cs="Times New Roman"/>
          <w:sz w:val="28"/>
          <w:szCs w:val="28"/>
          <w:highlight w:val="yellow"/>
          <w:lang w:val="kk-KZ" w:eastAsia="ar-SA"/>
        </w:rPr>
      </w:pPr>
      <w:r w:rsidRPr="007047D0">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w:t>
      </w:r>
      <w:r>
        <w:rPr>
          <w:rFonts w:ascii="Times New Roman" w:hAnsi="Times New Roman" w:cs="Times New Roman"/>
          <w:sz w:val="28"/>
          <w:szCs w:val="28"/>
          <w:lang w:val="kk-KZ" w:eastAsia="ar-SA"/>
        </w:rPr>
        <w:t>ұмыс істеуін қамтамасыз ету» - 8</w:t>
      </w:r>
      <w:r w:rsidR="00AB4E55">
        <w:rPr>
          <w:rFonts w:ascii="Times New Roman" w:hAnsi="Times New Roman" w:cs="Times New Roman"/>
          <w:sz w:val="28"/>
          <w:szCs w:val="28"/>
          <w:lang w:val="kk-KZ" w:eastAsia="ar-SA"/>
        </w:rPr>
        <w:t>00,0 мың теңге;</w:t>
      </w:r>
    </w:p>
    <w:p w:rsidR="00AB4E55" w:rsidRPr="00AB4E55" w:rsidRDefault="00AB4E55" w:rsidP="00AB4E55">
      <w:pPr>
        <w:pStyle w:val="2a"/>
        <w:ind w:firstLine="567"/>
        <w:jc w:val="both"/>
        <w:rPr>
          <w:rFonts w:ascii="Times New Roman" w:hAnsi="Times New Roman" w:cs="Times New Roman"/>
          <w:sz w:val="28"/>
          <w:szCs w:val="28"/>
          <w:lang w:val="kk-KZ" w:eastAsia="ar-SA"/>
        </w:rPr>
      </w:pPr>
      <w:r w:rsidRPr="00AB4E55">
        <w:rPr>
          <w:rFonts w:ascii="Times New Roman" w:hAnsi="Times New Roman" w:cs="Times New Roman"/>
          <w:sz w:val="28"/>
          <w:szCs w:val="28"/>
          <w:lang w:val="kk-KZ" w:eastAsia="ar-SA"/>
        </w:rPr>
        <w:t>124040 «Өңірлерді дамытудың 2025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 - шараларды іске асыру» - 3 977,0 мың теңге.</w:t>
      </w:r>
    </w:p>
    <w:p w:rsidR="007047D0" w:rsidRDefault="00AB4E55" w:rsidP="00AB4E55">
      <w:pPr>
        <w:pStyle w:val="2a"/>
        <w:ind w:firstLine="567"/>
        <w:jc w:val="both"/>
        <w:rPr>
          <w:rFonts w:ascii="Times New Roman" w:hAnsi="Times New Roman" w:cs="Times New Roman"/>
          <w:sz w:val="28"/>
          <w:szCs w:val="28"/>
          <w:highlight w:val="yellow"/>
          <w:lang w:val="kk-KZ" w:eastAsia="ar-SA"/>
        </w:rPr>
      </w:pPr>
      <w:r w:rsidRPr="00AB4E55">
        <w:rPr>
          <w:rFonts w:ascii="Times New Roman" w:hAnsi="Times New Roman" w:cs="Times New Roman"/>
          <w:sz w:val="28"/>
          <w:szCs w:val="28"/>
          <w:lang w:val="kk-KZ" w:eastAsia="ar-SA"/>
        </w:rPr>
        <w:t>01.01.2021 жылға бюджет қ</w:t>
      </w:r>
      <w:r>
        <w:rPr>
          <w:rFonts w:ascii="Times New Roman" w:hAnsi="Times New Roman" w:cs="Times New Roman"/>
          <w:sz w:val="28"/>
          <w:szCs w:val="28"/>
          <w:lang w:val="kk-KZ" w:eastAsia="ar-SA"/>
        </w:rPr>
        <w:t>аражатының бос қалдықтары – 51,9</w:t>
      </w:r>
      <w:r w:rsidRPr="00AB4E55">
        <w:rPr>
          <w:rFonts w:ascii="Times New Roman" w:hAnsi="Times New Roman" w:cs="Times New Roman"/>
          <w:sz w:val="28"/>
          <w:szCs w:val="28"/>
          <w:lang w:val="kk-KZ" w:eastAsia="ar-SA"/>
        </w:rPr>
        <w:t xml:space="preserve"> мың теңге.</w:t>
      </w:r>
    </w:p>
    <w:p w:rsidR="00AB4E55" w:rsidRPr="00AB4E55" w:rsidRDefault="00AB4E55" w:rsidP="00AB4E55">
      <w:pPr>
        <w:pStyle w:val="2a"/>
        <w:ind w:firstLine="567"/>
        <w:jc w:val="both"/>
        <w:rPr>
          <w:rFonts w:ascii="Times New Roman" w:hAnsi="Times New Roman" w:cs="Times New Roman"/>
          <w:sz w:val="28"/>
          <w:szCs w:val="28"/>
          <w:highlight w:val="yellow"/>
          <w:lang w:val="kk-KZ" w:eastAsia="ar-SA"/>
        </w:rPr>
      </w:pPr>
      <w:r w:rsidRPr="00AB4E55">
        <w:rPr>
          <w:rFonts w:ascii="Times New Roman" w:hAnsi="Times New Roman" w:cs="Times New Roman"/>
          <w:sz w:val="28"/>
          <w:szCs w:val="28"/>
          <w:lang w:val="kk-KZ" w:eastAsia="ar-SA"/>
        </w:rPr>
        <w:t xml:space="preserve">Округте </w:t>
      </w:r>
      <w:r>
        <w:rPr>
          <w:rFonts w:ascii="Times New Roman" w:hAnsi="Times New Roman" w:cs="Times New Roman"/>
          <w:sz w:val="28"/>
          <w:szCs w:val="28"/>
          <w:lang w:val="kk-KZ" w:eastAsia="ar-SA"/>
        </w:rPr>
        <w:t>АӘК-і алушылар болып табылатын 5 отбасы (19 адам) тұрады. Есепті кезеңде 20</w:t>
      </w:r>
      <w:r w:rsidRPr="00AB4E55">
        <w:rPr>
          <w:rFonts w:ascii="Times New Roman" w:hAnsi="Times New Roman" w:cs="Times New Roman"/>
          <w:sz w:val="28"/>
          <w:szCs w:val="28"/>
          <w:lang w:val="kk-KZ" w:eastAsia="ar-SA"/>
        </w:rPr>
        <w:t xml:space="preserve"> адам жұмысқа орналастырылды, оқуға және қайта даярлауға 1 адам </w:t>
      </w:r>
      <w:r>
        <w:rPr>
          <w:rFonts w:ascii="Times New Roman" w:hAnsi="Times New Roman" w:cs="Times New Roman"/>
          <w:sz w:val="28"/>
          <w:szCs w:val="28"/>
          <w:lang w:val="kk-KZ" w:eastAsia="ar-SA"/>
        </w:rPr>
        <w:t>жіберілді. Жастар тәжірибесіне 2</w:t>
      </w:r>
      <w:r w:rsidRPr="00AB4E55">
        <w:rPr>
          <w:rFonts w:ascii="Times New Roman" w:hAnsi="Times New Roman" w:cs="Times New Roman"/>
          <w:sz w:val="28"/>
          <w:szCs w:val="28"/>
          <w:lang w:val="kk-KZ" w:eastAsia="ar-SA"/>
        </w:rPr>
        <w:t xml:space="preserve"> адам жіберілді.</w:t>
      </w:r>
    </w:p>
    <w:p w:rsidR="00AB4E55" w:rsidRDefault="00AB4E55" w:rsidP="00242C5A">
      <w:pPr>
        <w:pStyle w:val="2a"/>
        <w:ind w:firstLine="567"/>
        <w:jc w:val="both"/>
        <w:rPr>
          <w:rFonts w:ascii="Times New Roman" w:hAnsi="Times New Roman" w:cs="Times New Roman"/>
          <w:sz w:val="28"/>
          <w:szCs w:val="28"/>
          <w:highlight w:val="yellow"/>
          <w:lang w:val="kk-KZ" w:eastAsia="ar-SA"/>
        </w:rPr>
      </w:pPr>
      <w:r w:rsidRPr="00AB4E55">
        <w:rPr>
          <w:rFonts w:ascii="Times New Roman" w:hAnsi="Times New Roman" w:cs="Times New Roman"/>
          <w:sz w:val="28"/>
          <w:szCs w:val="28"/>
          <w:lang w:val="kk-KZ" w:eastAsia="ar-SA"/>
        </w:rPr>
        <w:t>Округте бір мектеп жұмыс істейді, онда 114 оқушы оқиды, шағын орталыққа 25 оқушы барады.</w:t>
      </w:r>
    </w:p>
    <w:p w:rsidR="00AB4E55" w:rsidRPr="00AB4E55" w:rsidRDefault="00AB4E55" w:rsidP="00A64FD0">
      <w:pPr>
        <w:pStyle w:val="2a"/>
        <w:ind w:firstLine="567"/>
        <w:jc w:val="center"/>
        <w:rPr>
          <w:rFonts w:ascii="Times New Roman" w:hAnsi="Times New Roman" w:cs="Times New Roman"/>
          <w:b/>
          <w:sz w:val="28"/>
          <w:szCs w:val="28"/>
          <w:u w:val="single"/>
          <w:lang w:val="kk-KZ" w:eastAsia="ar-SA"/>
        </w:rPr>
      </w:pPr>
      <w:r w:rsidRPr="00AB4E55">
        <w:rPr>
          <w:rFonts w:ascii="Times New Roman" w:hAnsi="Times New Roman" w:cs="Times New Roman"/>
          <w:b/>
          <w:sz w:val="28"/>
          <w:szCs w:val="28"/>
          <w:u w:val="single"/>
          <w:lang w:val="kk-KZ" w:eastAsia="ar-SA"/>
        </w:rPr>
        <w:t>«Ұзынкөл селолық округі әкімінің аппараты» ММ-і</w:t>
      </w:r>
    </w:p>
    <w:p w:rsidR="000B356D" w:rsidRDefault="00AB4E55" w:rsidP="00B36774">
      <w:pPr>
        <w:pStyle w:val="2a"/>
        <w:ind w:firstLine="567"/>
        <w:jc w:val="both"/>
        <w:rPr>
          <w:rFonts w:ascii="Times New Roman" w:hAnsi="Times New Roman" w:cs="Times New Roman"/>
          <w:sz w:val="28"/>
          <w:szCs w:val="28"/>
          <w:lang w:val="kk-KZ" w:eastAsia="ar-SA"/>
        </w:rPr>
      </w:pPr>
      <w:r w:rsidRPr="00AB4E55">
        <w:rPr>
          <w:rFonts w:ascii="Times New Roman" w:hAnsi="Times New Roman" w:cs="Times New Roman"/>
          <w:sz w:val="28"/>
          <w:szCs w:val="28"/>
          <w:lang w:val="kk-KZ" w:eastAsia="ar-SA"/>
        </w:rPr>
        <w:t>Ұзынкөл селолық округінің құрамына 1 елді мекен кіреді: Ұзынкөл ауылы.</w:t>
      </w:r>
      <w:r w:rsidRPr="00AB4E55">
        <w:rPr>
          <w:lang w:val="kk-KZ"/>
        </w:rPr>
        <w:t xml:space="preserve"> </w:t>
      </w:r>
      <w:r w:rsidRPr="00AB4E55">
        <w:rPr>
          <w:rFonts w:ascii="Times New Roman" w:hAnsi="Times New Roman" w:cs="Times New Roman"/>
          <w:sz w:val="28"/>
          <w:szCs w:val="28"/>
          <w:lang w:val="kk-KZ" w:eastAsia="ar-SA"/>
        </w:rPr>
        <w:t>2021 жылдың 1 қаңтарына ха</w:t>
      </w:r>
      <w:r>
        <w:rPr>
          <w:rFonts w:ascii="Times New Roman" w:hAnsi="Times New Roman" w:cs="Times New Roman"/>
          <w:sz w:val="28"/>
          <w:szCs w:val="28"/>
          <w:lang w:val="kk-KZ" w:eastAsia="ar-SA"/>
        </w:rPr>
        <w:t>лық саны - 859 адамды немесе 248</w:t>
      </w:r>
      <w:r w:rsidR="000B356D">
        <w:rPr>
          <w:rFonts w:ascii="Times New Roman" w:hAnsi="Times New Roman" w:cs="Times New Roman"/>
          <w:sz w:val="28"/>
          <w:szCs w:val="28"/>
          <w:lang w:val="kk-KZ" w:eastAsia="ar-SA"/>
        </w:rPr>
        <w:t xml:space="preserve"> отбасын құрайды.</w:t>
      </w:r>
    </w:p>
    <w:p w:rsidR="00724A02" w:rsidRDefault="00AB4E55" w:rsidP="00105F57">
      <w:pPr>
        <w:pStyle w:val="2a"/>
        <w:ind w:firstLine="567"/>
        <w:jc w:val="both"/>
        <w:rPr>
          <w:rFonts w:ascii="Times New Roman" w:hAnsi="Times New Roman" w:cs="Times New Roman"/>
          <w:sz w:val="28"/>
          <w:szCs w:val="28"/>
          <w:lang w:val="kk-KZ" w:eastAsia="ar-SA"/>
        </w:rPr>
      </w:pPr>
      <w:r w:rsidRPr="00AB4E55">
        <w:rPr>
          <w:rFonts w:ascii="Times New Roman" w:hAnsi="Times New Roman" w:cs="Times New Roman"/>
          <w:sz w:val="28"/>
          <w:szCs w:val="28"/>
          <w:lang w:val="kk-KZ" w:eastAsia="ar-SA"/>
        </w:rPr>
        <w:t>01.01.2020 жылдан бастап 2000-нан астам тұрғыны бар Ұзынкөл селолық округі бюджеттің төртінші деңгейіне өтті.</w:t>
      </w:r>
    </w:p>
    <w:p w:rsidR="000B356D" w:rsidRPr="00452C47" w:rsidRDefault="001F11F1" w:rsidP="000B356D">
      <w:pPr>
        <w:pStyle w:val="2a"/>
        <w:ind w:firstLine="708"/>
        <w:jc w:val="right"/>
        <w:rPr>
          <w:rFonts w:ascii="Times New Roman" w:hAnsi="Times New Roman" w:cs="Times New Roman"/>
          <w:sz w:val="24"/>
          <w:szCs w:val="24"/>
        </w:rPr>
      </w:pPr>
      <w:r>
        <w:rPr>
          <w:rFonts w:ascii="Times New Roman" w:hAnsi="Times New Roman" w:cs="Times New Roman"/>
          <w:sz w:val="24"/>
          <w:szCs w:val="24"/>
        </w:rPr>
        <w:t>мың тең</w:t>
      </w:r>
      <w:r w:rsidR="000B356D" w:rsidRPr="00452C47">
        <w:rPr>
          <w:rFonts w:ascii="Times New Roman" w:hAnsi="Times New Roman" w:cs="Times New Roman"/>
          <w:sz w:val="24"/>
          <w:szCs w:val="24"/>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370"/>
        <w:gridCol w:w="1417"/>
        <w:gridCol w:w="1418"/>
        <w:gridCol w:w="1275"/>
      </w:tblGrid>
      <w:tr w:rsidR="000B356D" w:rsidRPr="00E4787C" w:rsidTr="00A0622A">
        <w:trPr>
          <w:trHeight w:val="390"/>
        </w:trPr>
        <w:tc>
          <w:tcPr>
            <w:tcW w:w="2977" w:type="dxa"/>
            <w:vMerge w:val="restart"/>
            <w:shd w:val="clear" w:color="000000" w:fill="FFFFFF"/>
            <w:vAlign w:val="center"/>
            <w:hideMark/>
          </w:tcPr>
          <w:p w:rsidR="000B356D" w:rsidRPr="007E000E" w:rsidRDefault="001F11F1" w:rsidP="004C5BBB">
            <w:pPr>
              <w:pStyle w:val="2a"/>
              <w:jc w:val="center"/>
              <w:rPr>
                <w:rFonts w:ascii="Times New Roman" w:hAnsi="Times New Roman" w:cs="Times New Roman"/>
                <w:b/>
                <w:sz w:val="24"/>
                <w:szCs w:val="24"/>
              </w:rPr>
            </w:pPr>
            <w:r w:rsidRPr="00554E10">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0B356D" w:rsidRPr="006C29DF" w:rsidRDefault="001F11F1" w:rsidP="004C5BBB">
            <w:pPr>
              <w:pStyle w:val="2a"/>
              <w:jc w:val="center"/>
              <w:rPr>
                <w:rFonts w:ascii="Times New Roman" w:hAnsi="Times New Roman" w:cs="Times New Roman"/>
                <w:b/>
                <w:color w:val="000000"/>
                <w:sz w:val="24"/>
                <w:szCs w:val="24"/>
              </w:rPr>
            </w:pPr>
            <w:r w:rsidRPr="001F11F1">
              <w:rPr>
                <w:rFonts w:ascii="Times New Roman" w:hAnsi="Times New Roman" w:cs="Times New Roman"/>
                <w:b/>
                <w:bCs/>
                <w:color w:val="000000"/>
                <w:sz w:val="24"/>
                <w:szCs w:val="24"/>
                <w:lang w:val="kk-KZ"/>
              </w:rPr>
              <w:t>Ұзынкөл селолық округі</w:t>
            </w:r>
          </w:p>
        </w:tc>
      </w:tr>
      <w:tr w:rsidR="000B356D" w:rsidRPr="00E4787C" w:rsidTr="00A0622A">
        <w:trPr>
          <w:trHeight w:val="739"/>
        </w:trPr>
        <w:tc>
          <w:tcPr>
            <w:tcW w:w="2977" w:type="dxa"/>
            <w:vMerge/>
            <w:vAlign w:val="center"/>
            <w:hideMark/>
          </w:tcPr>
          <w:p w:rsidR="000B356D" w:rsidRPr="009549F3" w:rsidRDefault="000B356D" w:rsidP="004C5BBB">
            <w:pPr>
              <w:pStyle w:val="2a"/>
              <w:jc w:val="center"/>
              <w:rPr>
                <w:rFonts w:ascii="Times New Roman" w:hAnsi="Times New Roman" w:cs="Times New Roman"/>
                <w:sz w:val="24"/>
                <w:szCs w:val="24"/>
              </w:rPr>
            </w:pPr>
          </w:p>
        </w:tc>
        <w:tc>
          <w:tcPr>
            <w:tcW w:w="1182" w:type="dxa"/>
            <w:shd w:val="clear" w:color="000000" w:fill="FFFFFF"/>
            <w:vAlign w:val="center"/>
            <w:hideMark/>
          </w:tcPr>
          <w:p w:rsidR="000B356D" w:rsidRPr="009549F3" w:rsidRDefault="001F11F1" w:rsidP="004C5BBB">
            <w:pPr>
              <w:pStyle w:val="2a"/>
              <w:jc w:val="center"/>
              <w:rPr>
                <w:rFonts w:ascii="Times New Roman" w:hAnsi="Times New Roman" w:cs="Times New Roman"/>
                <w:sz w:val="24"/>
                <w:szCs w:val="24"/>
              </w:rPr>
            </w:pPr>
            <w:r w:rsidRPr="00B6471B">
              <w:rPr>
                <w:rFonts w:ascii="Times New Roman" w:hAnsi="Times New Roman" w:cs="Times New Roman"/>
                <w:b/>
                <w:sz w:val="24"/>
                <w:szCs w:val="24"/>
                <w:lang w:val="kk-KZ"/>
              </w:rPr>
              <w:t>2019 жылғы нақты түсім</w:t>
            </w:r>
          </w:p>
        </w:tc>
        <w:tc>
          <w:tcPr>
            <w:tcW w:w="1370" w:type="dxa"/>
            <w:shd w:val="clear" w:color="000000" w:fill="FFFFFF"/>
            <w:vAlign w:val="center"/>
            <w:hideMark/>
          </w:tcPr>
          <w:p w:rsidR="000B356D" w:rsidRPr="009549F3" w:rsidRDefault="001F11F1"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жылға бекітілген  жылдық бюджет</w:t>
            </w:r>
          </w:p>
        </w:tc>
        <w:tc>
          <w:tcPr>
            <w:tcW w:w="1417" w:type="dxa"/>
            <w:shd w:val="clear" w:color="000000" w:fill="FFFFFF"/>
            <w:vAlign w:val="center"/>
            <w:hideMark/>
          </w:tcPr>
          <w:p w:rsidR="000B356D" w:rsidRPr="009549F3" w:rsidRDefault="001F11F1"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жылдың түзетілген жылдық бюджеті</w:t>
            </w:r>
          </w:p>
        </w:tc>
        <w:tc>
          <w:tcPr>
            <w:tcW w:w="1418" w:type="dxa"/>
            <w:shd w:val="clear" w:color="000000" w:fill="FFFFFF"/>
            <w:vAlign w:val="center"/>
            <w:hideMark/>
          </w:tcPr>
          <w:p w:rsidR="000B356D" w:rsidRPr="009549F3" w:rsidRDefault="001F11F1"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жылғы нақты түсім</w:t>
            </w:r>
          </w:p>
        </w:tc>
        <w:tc>
          <w:tcPr>
            <w:tcW w:w="1275" w:type="dxa"/>
            <w:shd w:val="clear" w:color="000000" w:fill="FFFFFF"/>
            <w:vAlign w:val="center"/>
            <w:hideMark/>
          </w:tcPr>
          <w:p w:rsidR="001F11F1" w:rsidRPr="001F11F1" w:rsidRDefault="001F11F1" w:rsidP="001F11F1">
            <w:pPr>
              <w:pStyle w:val="2a"/>
              <w:jc w:val="center"/>
              <w:rPr>
                <w:rFonts w:ascii="Times New Roman" w:hAnsi="Times New Roman" w:cs="Times New Roman"/>
                <w:b/>
                <w:sz w:val="24"/>
                <w:szCs w:val="24"/>
              </w:rPr>
            </w:pPr>
            <w:r w:rsidRPr="001F11F1">
              <w:rPr>
                <w:rFonts w:ascii="Times New Roman" w:hAnsi="Times New Roman" w:cs="Times New Roman"/>
                <w:b/>
                <w:sz w:val="24"/>
                <w:szCs w:val="24"/>
              </w:rPr>
              <w:t>жоспардың орындалуы</w:t>
            </w:r>
          </w:p>
          <w:p w:rsidR="000B356D" w:rsidRPr="007E000E" w:rsidRDefault="001F11F1" w:rsidP="001F11F1">
            <w:pPr>
              <w:pStyle w:val="2a"/>
              <w:jc w:val="center"/>
              <w:rPr>
                <w:rFonts w:ascii="Times New Roman" w:hAnsi="Times New Roman" w:cs="Times New Roman"/>
                <w:b/>
                <w:sz w:val="24"/>
                <w:szCs w:val="24"/>
              </w:rPr>
            </w:pPr>
            <w:r w:rsidRPr="001F11F1">
              <w:rPr>
                <w:rFonts w:ascii="Times New Roman" w:hAnsi="Times New Roman" w:cs="Times New Roman"/>
                <w:b/>
                <w:sz w:val="24"/>
                <w:szCs w:val="24"/>
              </w:rPr>
              <w:t>%</w:t>
            </w:r>
          </w:p>
        </w:tc>
      </w:tr>
      <w:tr w:rsidR="000B356D" w:rsidRPr="00E4787C" w:rsidTr="00A0622A">
        <w:trPr>
          <w:trHeight w:val="517"/>
        </w:trPr>
        <w:tc>
          <w:tcPr>
            <w:tcW w:w="2977" w:type="dxa"/>
            <w:vMerge w:val="restart"/>
            <w:shd w:val="clear" w:color="000000" w:fill="FFFFFF"/>
            <w:vAlign w:val="center"/>
            <w:hideMark/>
          </w:tcPr>
          <w:p w:rsidR="000B356D" w:rsidRPr="009549F3" w:rsidRDefault="001F11F1" w:rsidP="004C5BBB">
            <w:pPr>
              <w:pStyle w:val="2a"/>
              <w:rPr>
                <w:rFonts w:ascii="Times New Roman" w:hAnsi="Times New Roman" w:cs="Times New Roman"/>
                <w:b/>
                <w:sz w:val="24"/>
                <w:szCs w:val="24"/>
              </w:rPr>
            </w:pPr>
            <w:r w:rsidRPr="0019037D">
              <w:rPr>
                <w:rFonts w:ascii="Times New Roman" w:hAnsi="Times New Roman" w:cs="Times New Roman"/>
                <w:b/>
                <w:sz w:val="24"/>
                <w:szCs w:val="24"/>
                <w:lang w:val="kk-KZ"/>
              </w:rPr>
              <w:t>Түсімдер*, соның ішінде:</w:t>
            </w:r>
          </w:p>
        </w:tc>
        <w:tc>
          <w:tcPr>
            <w:tcW w:w="1182" w:type="dxa"/>
            <w:vMerge w:val="restart"/>
            <w:shd w:val="clear" w:color="000000" w:fill="FFFFFF"/>
          </w:tcPr>
          <w:p w:rsidR="000B356D" w:rsidRPr="002071BC" w:rsidRDefault="000B356D" w:rsidP="004C5BBB">
            <w:pPr>
              <w:pStyle w:val="2a"/>
              <w:jc w:val="right"/>
              <w:rPr>
                <w:rFonts w:ascii="Times New Roman" w:hAnsi="Times New Roman" w:cs="Times New Roman"/>
                <w:b/>
                <w:sz w:val="24"/>
                <w:szCs w:val="24"/>
                <w:lang w:val="kk-KZ"/>
              </w:rPr>
            </w:pPr>
          </w:p>
        </w:tc>
        <w:tc>
          <w:tcPr>
            <w:tcW w:w="1370" w:type="dxa"/>
            <w:vMerge w:val="restart"/>
            <w:shd w:val="clear" w:color="000000" w:fill="FFFFFF"/>
          </w:tcPr>
          <w:p w:rsidR="000B356D" w:rsidRDefault="000B356D" w:rsidP="00724A02">
            <w:pPr>
              <w:pStyle w:val="2a"/>
              <w:jc w:val="right"/>
              <w:rPr>
                <w:rFonts w:ascii="Times New Roman" w:hAnsi="Times New Roman" w:cs="Times New Roman"/>
                <w:b/>
                <w:sz w:val="24"/>
                <w:szCs w:val="24"/>
                <w:lang w:val="kk-KZ"/>
              </w:rPr>
            </w:pPr>
          </w:p>
          <w:p w:rsidR="000B356D" w:rsidRPr="00354910" w:rsidRDefault="000B356D" w:rsidP="00724A0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24 189,0</w:t>
            </w:r>
          </w:p>
        </w:tc>
        <w:tc>
          <w:tcPr>
            <w:tcW w:w="1417" w:type="dxa"/>
            <w:vMerge w:val="restart"/>
            <w:shd w:val="clear" w:color="000000" w:fill="FFFFFF"/>
          </w:tcPr>
          <w:p w:rsidR="000B356D" w:rsidRDefault="000B356D" w:rsidP="00724A02">
            <w:pPr>
              <w:pStyle w:val="2a"/>
              <w:jc w:val="right"/>
              <w:rPr>
                <w:rFonts w:ascii="Times New Roman" w:hAnsi="Times New Roman" w:cs="Times New Roman"/>
                <w:b/>
                <w:sz w:val="24"/>
                <w:szCs w:val="24"/>
                <w:lang w:val="kk-KZ"/>
              </w:rPr>
            </w:pPr>
          </w:p>
          <w:p w:rsidR="000B356D" w:rsidRPr="00354910" w:rsidRDefault="000B356D" w:rsidP="00724A0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26 099,0</w:t>
            </w:r>
          </w:p>
        </w:tc>
        <w:tc>
          <w:tcPr>
            <w:tcW w:w="1418" w:type="dxa"/>
            <w:vMerge w:val="restart"/>
            <w:shd w:val="clear" w:color="000000" w:fill="FFFFFF"/>
          </w:tcPr>
          <w:p w:rsidR="000B356D" w:rsidRDefault="000B356D" w:rsidP="00724A02">
            <w:pPr>
              <w:pStyle w:val="2a"/>
              <w:jc w:val="right"/>
              <w:rPr>
                <w:rFonts w:ascii="Times New Roman" w:hAnsi="Times New Roman" w:cs="Times New Roman"/>
                <w:b/>
                <w:sz w:val="24"/>
                <w:szCs w:val="24"/>
                <w:lang w:val="kk-KZ"/>
              </w:rPr>
            </w:pPr>
          </w:p>
          <w:p w:rsidR="000B356D" w:rsidRPr="00354910" w:rsidRDefault="000B356D" w:rsidP="00724A0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24 788,5</w:t>
            </w:r>
          </w:p>
        </w:tc>
        <w:tc>
          <w:tcPr>
            <w:tcW w:w="1275" w:type="dxa"/>
            <w:vMerge w:val="restart"/>
            <w:shd w:val="clear" w:color="000000" w:fill="FFFFFF"/>
          </w:tcPr>
          <w:p w:rsidR="000B356D" w:rsidRDefault="000B356D" w:rsidP="00724A02">
            <w:pPr>
              <w:pStyle w:val="2a"/>
              <w:jc w:val="right"/>
              <w:rPr>
                <w:rFonts w:ascii="Times New Roman" w:hAnsi="Times New Roman" w:cs="Times New Roman"/>
                <w:b/>
                <w:sz w:val="24"/>
                <w:szCs w:val="24"/>
                <w:lang w:val="kk-KZ"/>
              </w:rPr>
            </w:pPr>
          </w:p>
          <w:p w:rsidR="000B356D" w:rsidRPr="00354910" w:rsidRDefault="000B356D" w:rsidP="00724A02">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95,0</w:t>
            </w:r>
          </w:p>
        </w:tc>
      </w:tr>
      <w:tr w:rsidR="000B356D" w:rsidRPr="00E4787C" w:rsidTr="00A0622A">
        <w:trPr>
          <w:trHeight w:val="276"/>
        </w:trPr>
        <w:tc>
          <w:tcPr>
            <w:tcW w:w="2977" w:type="dxa"/>
            <w:vMerge/>
            <w:vAlign w:val="center"/>
            <w:hideMark/>
          </w:tcPr>
          <w:p w:rsidR="000B356D" w:rsidRPr="009549F3" w:rsidRDefault="000B356D" w:rsidP="004C5BBB">
            <w:pPr>
              <w:pStyle w:val="2a"/>
              <w:rPr>
                <w:rFonts w:ascii="Times New Roman" w:hAnsi="Times New Roman" w:cs="Times New Roman"/>
                <w:sz w:val="24"/>
                <w:szCs w:val="24"/>
              </w:rPr>
            </w:pPr>
          </w:p>
        </w:tc>
        <w:tc>
          <w:tcPr>
            <w:tcW w:w="1182"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370"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418" w:type="dxa"/>
            <w:vMerge/>
          </w:tcPr>
          <w:p w:rsidR="000B356D" w:rsidRPr="00305B2A" w:rsidRDefault="000B356D" w:rsidP="004C5BBB">
            <w:pPr>
              <w:pStyle w:val="2a"/>
              <w:jc w:val="right"/>
              <w:rPr>
                <w:rFonts w:ascii="Times New Roman" w:hAnsi="Times New Roman" w:cs="Times New Roman"/>
                <w:b/>
                <w:sz w:val="24"/>
                <w:szCs w:val="24"/>
                <w:highlight w:val="yellow"/>
              </w:rPr>
            </w:pPr>
          </w:p>
        </w:tc>
        <w:tc>
          <w:tcPr>
            <w:tcW w:w="1275" w:type="dxa"/>
            <w:vMerge/>
          </w:tcPr>
          <w:p w:rsidR="000B356D" w:rsidRPr="00305B2A" w:rsidRDefault="000B356D" w:rsidP="004C5BBB">
            <w:pPr>
              <w:pStyle w:val="2a"/>
              <w:jc w:val="right"/>
              <w:rPr>
                <w:rFonts w:ascii="Times New Roman" w:hAnsi="Times New Roman" w:cs="Times New Roman"/>
                <w:b/>
                <w:sz w:val="24"/>
                <w:szCs w:val="24"/>
                <w:highlight w:val="yellow"/>
              </w:rPr>
            </w:pPr>
          </w:p>
        </w:tc>
      </w:tr>
      <w:tr w:rsidR="000B356D" w:rsidRPr="00E4787C" w:rsidTr="00A0622A">
        <w:trPr>
          <w:trHeight w:val="330"/>
        </w:trPr>
        <w:tc>
          <w:tcPr>
            <w:tcW w:w="2977" w:type="dxa"/>
            <w:shd w:val="clear" w:color="000000" w:fill="FFFFFF"/>
            <w:vAlign w:val="center"/>
            <w:hideMark/>
          </w:tcPr>
          <w:p w:rsidR="000B356D" w:rsidRPr="00FC192D" w:rsidRDefault="00382B8D"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Кірістер, олардың ішінде:</w:t>
            </w:r>
          </w:p>
        </w:tc>
        <w:tc>
          <w:tcPr>
            <w:tcW w:w="1182" w:type="dxa"/>
            <w:shd w:val="clear" w:color="000000" w:fill="FFFFFF"/>
          </w:tcPr>
          <w:p w:rsidR="000B356D" w:rsidRPr="00126ADE" w:rsidRDefault="000B356D" w:rsidP="004C5BBB">
            <w:pPr>
              <w:pStyle w:val="2a"/>
              <w:jc w:val="right"/>
              <w:rPr>
                <w:rFonts w:ascii="Times New Roman" w:hAnsi="Times New Roman" w:cs="Times New Roman"/>
                <w:b/>
                <w:sz w:val="24"/>
                <w:szCs w:val="24"/>
                <w:lang w:val="kk-KZ"/>
              </w:rPr>
            </w:pPr>
          </w:p>
        </w:tc>
        <w:tc>
          <w:tcPr>
            <w:tcW w:w="1370" w:type="dxa"/>
            <w:shd w:val="clear" w:color="000000" w:fill="FFFFFF"/>
          </w:tcPr>
          <w:p w:rsidR="00382B8D" w:rsidRDefault="00382B8D" w:rsidP="004C5BBB">
            <w:pPr>
              <w:pStyle w:val="2a"/>
              <w:jc w:val="right"/>
              <w:rPr>
                <w:rFonts w:ascii="Times New Roman" w:hAnsi="Times New Roman" w:cs="Times New Roman"/>
                <w:b/>
                <w:sz w:val="24"/>
                <w:szCs w:val="24"/>
                <w:lang w:val="kk-KZ"/>
              </w:rPr>
            </w:pPr>
          </w:p>
          <w:p w:rsidR="000B356D" w:rsidRPr="000521C8"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6 936,0</w:t>
            </w:r>
          </w:p>
        </w:tc>
        <w:tc>
          <w:tcPr>
            <w:tcW w:w="1417" w:type="dxa"/>
            <w:shd w:val="clear" w:color="000000" w:fill="FFFFFF"/>
          </w:tcPr>
          <w:p w:rsidR="00382B8D" w:rsidRDefault="00382B8D" w:rsidP="004C5BBB">
            <w:pPr>
              <w:pStyle w:val="2a"/>
              <w:jc w:val="right"/>
              <w:rPr>
                <w:rFonts w:ascii="Times New Roman" w:hAnsi="Times New Roman" w:cs="Times New Roman"/>
                <w:b/>
                <w:sz w:val="24"/>
                <w:szCs w:val="24"/>
                <w:lang w:val="kk-KZ"/>
              </w:rPr>
            </w:pPr>
          </w:p>
          <w:p w:rsidR="000B356D" w:rsidRPr="00F82A51"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3 735,0</w:t>
            </w:r>
          </w:p>
        </w:tc>
        <w:tc>
          <w:tcPr>
            <w:tcW w:w="1418" w:type="dxa"/>
            <w:shd w:val="clear" w:color="000000" w:fill="FFFFFF"/>
          </w:tcPr>
          <w:p w:rsidR="00382B8D" w:rsidRDefault="00382B8D" w:rsidP="004C5BBB">
            <w:pPr>
              <w:pStyle w:val="2a"/>
              <w:jc w:val="right"/>
              <w:rPr>
                <w:rFonts w:ascii="Times New Roman" w:hAnsi="Times New Roman" w:cs="Times New Roman"/>
                <w:b/>
                <w:sz w:val="24"/>
                <w:szCs w:val="24"/>
                <w:lang w:val="kk-KZ"/>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lang w:val="kk-KZ"/>
              </w:rPr>
              <w:t>2 424</w:t>
            </w:r>
            <w:r>
              <w:rPr>
                <w:rFonts w:ascii="Times New Roman" w:hAnsi="Times New Roman" w:cs="Times New Roman"/>
                <w:b/>
                <w:sz w:val="24"/>
                <w:szCs w:val="24"/>
              </w:rPr>
              <w:t>,4</w:t>
            </w:r>
          </w:p>
        </w:tc>
        <w:tc>
          <w:tcPr>
            <w:tcW w:w="1275" w:type="dxa"/>
            <w:shd w:val="clear" w:color="000000" w:fill="FFFFFF"/>
          </w:tcPr>
          <w:p w:rsidR="00382B8D" w:rsidRDefault="00382B8D" w:rsidP="004C5BBB">
            <w:pPr>
              <w:pStyle w:val="2a"/>
              <w:jc w:val="right"/>
              <w:rPr>
                <w:rFonts w:ascii="Times New Roman" w:hAnsi="Times New Roman" w:cs="Times New Roman"/>
                <w:b/>
                <w:sz w:val="24"/>
                <w:szCs w:val="24"/>
                <w:lang w:val="kk-KZ"/>
              </w:rPr>
            </w:pPr>
          </w:p>
          <w:p w:rsidR="000B356D" w:rsidRPr="004C5426"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64,9</w:t>
            </w:r>
          </w:p>
        </w:tc>
      </w:tr>
      <w:tr w:rsidR="000B356D" w:rsidRPr="00E4787C" w:rsidTr="00A0622A">
        <w:trPr>
          <w:trHeight w:val="399"/>
        </w:trPr>
        <w:tc>
          <w:tcPr>
            <w:tcW w:w="2977" w:type="dxa"/>
            <w:shd w:val="clear" w:color="000000" w:fill="FFFFFF"/>
            <w:vAlign w:val="center"/>
            <w:hideMark/>
          </w:tcPr>
          <w:p w:rsidR="000B356D" w:rsidRPr="00FC192D" w:rsidRDefault="00382B8D"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0B356D" w:rsidRPr="002071BC" w:rsidRDefault="000B356D" w:rsidP="004C5BBB">
            <w:pPr>
              <w:pStyle w:val="2a"/>
              <w:jc w:val="right"/>
              <w:rPr>
                <w:rFonts w:ascii="Times New Roman" w:hAnsi="Times New Roman" w:cs="Times New Roman"/>
                <w:b/>
                <w:sz w:val="24"/>
                <w:szCs w:val="24"/>
                <w:lang w:val="kk-KZ"/>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126AD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5 926,0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en-US"/>
              </w:rPr>
            </w:pPr>
          </w:p>
          <w:p w:rsidR="000B356D" w:rsidRPr="00F82A51"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en-US"/>
              </w:rPr>
              <w:t>2</w:t>
            </w: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725</w:t>
            </w:r>
            <w:r>
              <w:rPr>
                <w:rFonts w:ascii="Times New Roman" w:hAnsi="Times New Roman" w:cs="Times New Roman"/>
                <w:b/>
                <w:sz w:val="24"/>
                <w:szCs w:val="24"/>
                <w:lang w:val="kk-KZ"/>
              </w:rPr>
              <w:t>,0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kk-KZ"/>
              </w:rPr>
              <w:t xml:space="preserve"> </w:t>
            </w:r>
            <w:r>
              <w:rPr>
                <w:rFonts w:ascii="Times New Roman" w:hAnsi="Times New Roman" w:cs="Times New Roman"/>
                <w:b/>
                <w:sz w:val="24"/>
                <w:szCs w:val="24"/>
              </w:rPr>
              <w:t>333,7</w:t>
            </w:r>
          </w:p>
        </w:tc>
        <w:tc>
          <w:tcPr>
            <w:tcW w:w="1275"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4C5426"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48,9</w:t>
            </w:r>
          </w:p>
        </w:tc>
      </w:tr>
      <w:tr w:rsidR="000B356D" w:rsidRPr="00E4787C" w:rsidTr="00A0622A">
        <w:trPr>
          <w:trHeight w:val="139"/>
        </w:trPr>
        <w:tc>
          <w:tcPr>
            <w:tcW w:w="2977" w:type="dxa"/>
            <w:shd w:val="clear" w:color="000000" w:fill="FFFFFF"/>
            <w:vAlign w:val="center"/>
            <w:hideMark/>
          </w:tcPr>
          <w:p w:rsidR="000B356D" w:rsidRPr="00FC192D" w:rsidRDefault="00382B8D"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Жеке табыс салығы</w:t>
            </w:r>
          </w:p>
        </w:tc>
        <w:tc>
          <w:tcPr>
            <w:tcW w:w="1182" w:type="dxa"/>
            <w:shd w:val="clear" w:color="000000" w:fill="FFFFFF"/>
          </w:tcPr>
          <w:p w:rsidR="000B356D" w:rsidRPr="002071BC" w:rsidRDefault="000B356D" w:rsidP="004C5BBB">
            <w:pPr>
              <w:pStyle w:val="2a"/>
              <w:jc w:val="right"/>
              <w:rPr>
                <w:rFonts w:ascii="Times New Roman" w:hAnsi="Times New Roman" w:cs="Times New Roman"/>
                <w:i/>
                <w:lang w:val="kk-KZ"/>
              </w:rPr>
            </w:pPr>
          </w:p>
        </w:tc>
        <w:tc>
          <w:tcPr>
            <w:tcW w:w="1370" w:type="dxa"/>
            <w:shd w:val="clear" w:color="000000" w:fill="FFFFFF"/>
            <w:noWrap/>
          </w:tcPr>
          <w:p w:rsidR="000B356D" w:rsidRPr="00126ADE" w:rsidRDefault="000B356D" w:rsidP="00382B8D">
            <w:pPr>
              <w:pStyle w:val="2a"/>
              <w:jc w:val="right"/>
              <w:rPr>
                <w:rFonts w:ascii="Times New Roman" w:hAnsi="Times New Roman" w:cs="Times New Roman"/>
                <w:i/>
                <w:lang w:val="kk-KZ"/>
              </w:rPr>
            </w:pPr>
            <w:r>
              <w:rPr>
                <w:rFonts w:ascii="Times New Roman" w:hAnsi="Times New Roman" w:cs="Times New Roman"/>
                <w:i/>
                <w:lang w:val="kk-KZ"/>
              </w:rPr>
              <w:t>900,0</w:t>
            </w:r>
          </w:p>
        </w:tc>
        <w:tc>
          <w:tcPr>
            <w:tcW w:w="1417" w:type="dxa"/>
            <w:shd w:val="clear" w:color="000000" w:fill="FFFFFF"/>
          </w:tcPr>
          <w:p w:rsidR="000B356D" w:rsidRPr="00F82A51" w:rsidRDefault="000B356D" w:rsidP="00382B8D">
            <w:pPr>
              <w:pStyle w:val="2a"/>
              <w:jc w:val="right"/>
              <w:rPr>
                <w:rFonts w:ascii="Times New Roman" w:hAnsi="Times New Roman" w:cs="Times New Roman"/>
                <w:i/>
                <w:lang w:val="kk-KZ"/>
              </w:rPr>
            </w:pPr>
            <w:r>
              <w:rPr>
                <w:rFonts w:ascii="Times New Roman" w:hAnsi="Times New Roman" w:cs="Times New Roman"/>
                <w:i/>
                <w:lang w:val="en-US"/>
              </w:rPr>
              <w:t>576</w:t>
            </w:r>
            <w:r>
              <w:rPr>
                <w:rFonts w:ascii="Times New Roman" w:hAnsi="Times New Roman" w:cs="Times New Roman"/>
                <w:i/>
                <w:lang w:val="kk-KZ"/>
              </w:rPr>
              <w:t>,0</w:t>
            </w:r>
          </w:p>
        </w:tc>
        <w:tc>
          <w:tcPr>
            <w:tcW w:w="1418" w:type="dxa"/>
            <w:shd w:val="clear" w:color="000000" w:fill="FFFFFF"/>
          </w:tcPr>
          <w:p w:rsidR="000B356D" w:rsidRPr="00305B2A" w:rsidRDefault="000B356D" w:rsidP="00382B8D">
            <w:pPr>
              <w:pStyle w:val="2a"/>
              <w:jc w:val="right"/>
              <w:rPr>
                <w:rFonts w:ascii="Times New Roman" w:hAnsi="Times New Roman" w:cs="Times New Roman"/>
                <w:i/>
              </w:rPr>
            </w:pPr>
            <w:r>
              <w:rPr>
                <w:rFonts w:ascii="Times New Roman" w:hAnsi="Times New Roman" w:cs="Times New Roman"/>
                <w:i/>
              </w:rPr>
              <w:t>80,2</w:t>
            </w:r>
          </w:p>
        </w:tc>
        <w:tc>
          <w:tcPr>
            <w:tcW w:w="1275" w:type="dxa"/>
            <w:shd w:val="clear" w:color="000000" w:fill="FFFFFF"/>
          </w:tcPr>
          <w:p w:rsidR="000B356D" w:rsidRPr="004C5426" w:rsidRDefault="000B356D" w:rsidP="00382B8D">
            <w:pPr>
              <w:pStyle w:val="2a"/>
              <w:jc w:val="right"/>
              <w:rPr>
                <w:rFonts w:ascii="Times New Roman" w:hAnsi="Times New Roman" w:cs="Times New Roman"/>
                <w:i/>
                <w:lang w:val="kk-KZ"/>
              </w:rPr>
            </w:pPr>
            <w:r>
              <w:rPr>
                <w:rFonts w:ascii="Times New Roman" w:hAnsi="Times New Roman" w:cs="Times New Roman"/>
                <w:i/>
                <w:lang w:val="kk-KZ"/>
              </w:rPr>
              <w:t>13,9</w:t>
            </w:r>
          </w:p>
        </w:tc>
      </w:tr>
      <w:tr w:rsidR="000B356D" w:rsidRPr="00E4787C" w:rsidTr="00A0622A">
        <w:trPr>
          <w:trHeight w:val="144"/>
        </w:trPr>
        <w:tc>
          <w:tcPr>
            <w:tcW w:w="2977" w:type="dxa"/>
            <w:shd w:val="clear" w:color="000000" w:fill="FFFFFF"/>
            <w:vAlign w:val="center"/>
            <w:hideMark/>
          </w:tcPr>
          <w:p w:rsidR="000B356D" w:rsidRPr="00FC192D" w:rsidRDefault="00382B8D"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Мүлік салығы</w:t>
            </w:r>
          </w:p>
        </w:tc>
        <w:tc>
          <w:tcPr>
            <w:tcW w:w="1182" w:type="dxa"/>
            <w:shd w:val="clear" w:color="000000" w:fill="FFFFFF"/>
          </w:tcPr>
          <w:p w:rsidR="000B356D" w:rsidRPr="002071BC" w:rsidRDefault="000B356D" w:rsidP="004C5BBB">
            <w:pPr>
              <w:pStyle w:val="2a"/>
              <w:jc w:val="right"/>
              <w:rPr>
                <w:rFonts w:ascii="Times New Roman" w:hAnsi="Times New Roman" w:cs="Times New Roman"/>
                <w:i/>
                <w:lang w:val="kk-KZ"/>
              </w:rPr>
            </w:pPr>
          </w:p>
        </w:tc>
        <w:tc>
          <w:tcPr>
            <w:tcW w:w="1370" w:type="dxa"/>
            <w:shd w:val="clear" w:color="000000" w:fill="FFFFFF"/>
            <w:noWrap/>
          </w:tcPr>
          <w:p w:rsidR="000B356D" w:rsidRPr="00126ADE" w:rsidRDefault="000B356D" w:rsidP="00382B8D">
            <w:pPr>
              <w:pStyle w:val="2a"/>
              <w:jc w:val="right"/>
              <w:rPr>
                <w:rFonts w:ascii="Times New Roman" w:hAnsi="Times New Roman" w:cs="Times New Roman"/>
                <w:i/>
                <w:lang w:val="kk-KZ"/>
              </w:rPr>
            </w:pPr>
            <w:r>
              <w:rPr>
                <w:rFonts w:ascii="Times New Roman" w:hAnsi="Times New Roman" w:cs="Times New Roman"/>
                <w:i/>
                <w:lang w:val="kk-KZ"/>
              </w:rPr>
              <w:t>36,0</w:t>
            </w:r>
          </w:p>
        </w:tc>
        <w:tc>
          <w:tcPr>
            <w:tcW w:w="1417" w:type="dxa"/>
            <w:shd w:val="clear" w:color="000000" w:fill="FFFFFF"/>
          </w:tcPr>
          <w:p w:rsidR="000B356D" w:rsidRPr="00382B8D" w:rsidRDefault="00382B8D" w:rsidP="00382B8D">
            <w:pPr>
              <w:pStyle w:val="2a"/>
              <w:jc w:val="right"/>
              <w:rPr>
                <w:rFonts w:ascii="Times New Roman" w:hAnsi="Times New Roman" w:cs="Times New Roman"/>
                <w:i/>
                <w:lang w:val="kk-KZ"/>
              </w:rPr>
            </w:pPr>
            <w:r>
              <w:rPr>
                <w:rFonts w:ascii="Times New Roman" w:hAnsi="Times New Roman" w:cs="Times New Roman"/>
                <w:i/>
                <w:lang w:val="kk-KZ"/>
              </w:rPr>
              <w:t>36,0</w:t>
            </w:r>
          </w:p>
        </w:tc>
        <w:tc>
          <w:tcPr>
            <w:tcW w:w="1418" w:type="dxa"/>
            <w:shd w:val="clear" w:color="000000" w:fill="FFFFFF"/>
          </w:tcPr>
          <w:p w:rsidR="000B356D" w:rsidRPr="00305B2A" w:rsidRDefault="000B356D" w:rsidP="00382B8D">
            <w:pPr>
              <w:pStyle w:val="2a"/>
              <w:jc w:val="right"/>
              <w:rPr>
                <w:rFonts w:ascii="Times New Roman" w:hAnsi="Times New Roman" w:cs="Times New Roman"/>
                <w:i/>
              </w:rPr>
            </w:pPr>
            <w:r>
              <w:rPr>
                <w:rFonts w:ascii="Times New Roman" w:hAnsi="Times New Roman" w:cs="Times New Roman"/>
                <w:i/>
              </w:rPr>
              <w:t>7,7</w:t>
            </w:r>
          </w:p>
        </w:tc>
        <w:tc>
          <w:tcPr>
            <w:tcW w:w="1275" w:type="dxa"/>
            <w:shd w:val="clear" w:color="000000" w:fill="FFFFFF"/>
          </w:tcPr>
          <w:p w:rsidR="000B356D" w:rsidRPr="004C5426" w:rsidRDefault="000B356D" w:rsidP="00382B8D">
            <w:pPr>
              <w:pStyle w:val="2a"/>
              <w:jc w:val="right"/>
              <w:rPr>
                <w:rFonts w:ascii="Times New Roman" w:hAnsi="Times New Roman" w:cs="Times New Roman"/>
                <w:i/>
                <w:lang w:val="kk-KZ"/>
              </w:rPr>
            </w:pPr>
            <w:r>
              <w:rPr>
                <w:rFonts w:ascii="Times New Roman" w:hAnsi="Times New Roman" w:cs="Times New Roman"/>
                <w:i/>
                <w:lang w:val="kk-KZ"/>
              </w:rPr>
              <w:t>21,4</w:t>
            </w:r>
          </w:p>
        </w:tc>
      </w:tr>
      <w:tr w:rsidR="000B356D" w:rsidRPr="00E4787C" w:rsidTr="00A0622A">
        <w:trPr>
          <w:trHeight w:val="147"/>
        </w:trPr>
        <w:tc>
          <w:tcPr>
            <w:tcW w:w="2977" w:type="dxa"/>
            <w:shd w:val="clear" w:color="000000" w:fill="FFFFFF"/>
            <w:vAlign w:val="center"/>
            <w:hideMark/>
          </w:tcPr>
          <w:p w:rsidR="000B356D" w:rsidRPr="00FC192D" w:rsidRDefault="00382B8D"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Жер салығы</w:t>
            </w:r>
          </w:p>
        </w:tc>
        <w:tc>
          <w:tcPr>
            <w:tcW w:w="1182" w:type="dxa"/>
            <w:shd w:val="clear" w:color="000000" w:fill="FFFFFF"/>
          </w:tcPr>
          <w:p w:rsidR="000B356D" w:rsidRPr="002071BC" w:rsidRDefault="000B356D" w:rsidP="004C5BBB">
            <w:pPr>
              <w:pStyle w:val="2a"/>
              <w:jc w:val="right"/>
              <w:rPr>
                <w:rFonts w:ascii="Times New Roman" w:hAnsi="Times New Roman" w:cs="Times New Roman"/>
                <w:i/>
                <w:lang w:val="kk-KZ"/>
              </w:rPr>
            </w:pPr>
          </w:p>
        </w:tc>
        <w:tc>
          <w:tcPr>
            <w:tcW w:w="1370" w:type="dxa"/>
            <w:shd w:val="clear" w:color="000000" w:fill="FFFFFF"/>
            <w:noWrap/>
          </w:tcPr>
          <w:p w:rsidR="000B356D" w:rsidRPr="00126ADE" w:rsidRDefault="000B356D" w:rsidP="004C5BBB">
            <w:pPr>
              <w:pStyle w:val="2a"/>
              <w:jc w:val="right"/>
              <w:rPr>
                <w:rFonts w:ascii="Times New Roman" w:hAnsi="Times New Roman" w:cs="Times New Roman"/>
                <w:i/>
                <w:lang w:val="kk-KZ"/>
              </w:rPr>
            </w:pPr>
            <w:r>
              <w:rPr>
                <w:rFonts w:ascii="Times New Roman" w:hAnsi="Times New Roman" w:cs="Times New Roman"/>
                <w:i/>
                <w:lang w:val="kk-KZ"/>
              </w:rPr>
              <w:t>80,0</w:t>
            </w:r>
          </w:p>
        </w:tc>
        <w:tc>
          <w:tcPr>
            <w:tcW w:w="1417" w:type="dxa"/>
            <w:shd w:val="clear" w:color="000000" w:fill="FFFFFF"/>
          </w:tcPr>
          <w:p w:rsidR="000B356D" w:rsidRPr="00F82A51" w:rsidRDefault="000B356D" w:rsidP="004C5BBB">
            <w:pPr>
              <w:pStyle w:val="2a"/>
              <w:jc w:val="right"/>
              <w:rPr>
                <w:rFonts w:ascii="Times New Roman" w:hAnsi="Times New Roman" w:cs="Times New Roman"/>
                <w:i/>
                <w:lang w:val="kk-KZ"/>
              </w:rPr>
            </w:pPr>
            <w:r>
              <w:rPr>
                <w:rFonts w:ascii="Times New Roman" w:hAnsi="Times New Roman" w:cs="Times New Roman"/>
                <w:i/>
                <w:lang w:val="en-US"/>
              </w:rPr>
              <w:t>80</w:t>
            </w:r>
            <w:r>
              <w:rPr>
                <w:rFonts w:ascii="Times New Roman" w:hAnsi="Times New Roman" w:cs="Times New Roman"/>
                <w:i/>
                <w:lang w:val="kk-KZ"/>
              </w:rPr>
              <w:t>,0</w:t>
            </w:r>
          </w:p>
        </w:tc>
        <w:tc>
          <w:tcPr>
            <w:tcW w:w="1418" w:type="dxa"/>
            <w:shd w:val="clear" w:color="000000" w:fill="FFFFFF"/>
          </w:tcPr>
          <w:p w:rsidR="000B356D" w:rsidRPr="004C5426" w:rsidRDefault="000B356D" w:rsidP="004C5BBB">
            <w:pPr>
              <w:pStyle w:val="2a"/>
              <w:jc w:val="right"/>
              <w:rPr>
                <w:rFonts w:ascii="Times New Roman" w:hAnsi="Times New Roman" w:cs="Times New Roman"/>
                <w:i/>
                <w:lang w:val="kk-KZ"/>
              </w:rPr>
            </w:pPr>
            <w:r>
              <w:rPr>
                <w:rFonts w:ascii="Times New Roman" w:hAnsi="Times New Roman" w:cs="Times New Roman"/>
                <w:i/>
                <w:lang w:val="en-US"/>
              </w:rPr>
              <w:t>23</w:t>
            </w:r>
            <w:r>
              <w:rPr>
                <w:rFonts w:ascii="Times New Roman" w:hAnsi="Times New Roman" w:cs="Times New Roman"/>
                <w:i/>
                <w:lang w:val="kk-KZ"/>
              </w:rPr>
              <w:t>,1</w:t>
            </w:r>
          </w:p>
        </w:tc>
        <w:tc>
          <w:tcPr>
            <w:tcW w:w="1275" w:type="dxa"/>
            <w:shd w:val="clear" w:color="000000" w:fill="FFFFFF"/>
          </w:tcPr>
          <w:p w:rsidR="000B356D" w:rsidRPr="004C5426" w:rsidRDefault="000B356D" w:rsidP="004C5BBB">
            <w:pPr>
              <w:pStyle w:val="2a"/>
              <w:jc w:val="right"/>
              <w:rPr>
                <w:rFonts w:ascii="Times New Roman" w:hAnsi="Times New Roman" w:cs="Times New Roman"/>
                <w:i/>
                <w:lang w:val="kk-KZ"/>
              </w:rPr>
            </w:pPr>
            <w:r>
              <w:rPr>
                <w:rFonts w:ascii="Times New Roman" w:hAnsi="Times New Roman" w:cs="Times New Roman"/>
                <w:i/>
                <w:lang w:val="kk-KZ"/>
              </w:rPr>
              <w:t>28,9</w:t>
            </w:r>
          </w:p>
        </w:tc>
      </w:tr>
      <w:tr w:rsidR="000B356D" w:rsidRPr="00E4787C" w:rsidTr="00A0622A">
        <w:trPr>
          <w:trHeight w:val="420"/>
        </w:trPr>
        <w:tc>
          <w:tcPr>
            <w:tcW w:w="2977" w:type="dxa"/>
            <w:shd w:val="clear" w:color="000000" w:fill="FFFFFF"/>
            <w:vAlign w:val="center"/>
            <w:hideMark/>
          </w:tcPr>
          <w:p w:rsidR="000B356D" w:rsidRPr="00FC192D" w:rsidRDefault="00382B8D"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0B356D" w:rsidRPr="002071BC" w:rsidRDefault="000B356D" w:rsidP="004C5BBB">
            <w:pPr>
              <w:pStyle w:val="2a"/>
              <w:jc w:val="right"/>
              <w:rPr>
                <w:rFonts w:ascii="Times New Roman" w:hAnsi="Times New Roman" w:cs="Times New Roman"/>
                <w:i/>
                <w:lang w:val="kk-KZ"/>
              </w:rPr>
            </w:pPr>
          </w:p>
        </w:tc>
        <w:tc>
          <w:tcPr>
            <w:tcW w:w="1370" w:type="dxa"/>
            <w:shd w:val="clear" w:color="000000" w:fill="FFFFFF"/>
            <w:noWrap/>
          </w:tcPr>
          <w:p w:rsidR="00382B8D" w:rsidRDefault="00382B8D" w:rsidP="00382B8D">
            <w:pPr>
              <w:pStyle w:val="2a"/>
              <w:jc w:val="right"/>
              <w:rPr>
                <w:rFonts w:ascii="Times New Roman" w:hAnsi="Times New Roman" w:cs="Times New Roman"/>
                <w:i/>
                <w:lang w:val="kk-KZ"/>
              </w:rPr>
            </w:pPr>
            <w:r>
              <w:rPr>
                <w:rFonts w:ascii="Times New Roman" w:hAnsi="Times New Roman" w:cs="Times New Roman"/>
                <w:i/>
                <w:lang w:val="kk-KZ"/>
              </w:rPr>
              <w:t xml:space="preserve"> </w:t>
            </w:r>
          </w:p>
          <w:p w:rsidR="000B356D" w:rsidRPr="00126ADE" w:rsidRDefault="000B356D" w:rsidP="00382B8D">
            <w:pPr>
              <w:pStyle w:val="2a"/>
              <w:jc w:val="right"/>
              <w:rPr>
                <w:rFonts w:ascii="Times New Roman" w:hAnsi="Times New Roman" w:cs="Times New Roman"/>
                <w:i/>
                <w:lang w:val="kk-KZ"/>
              </w:rPr>
            </w:pPr>
            <w:r>
              <w:rPr>
                <w:rFonts w:ascii="Times New Roman" w:hAnsi="Times New Roman" w:cs="Times New Roman"/>
                <w:i/>
                <w:lang w:val="kk-KZ"/>
              </w:rPr>
              <w:t xml:space="preserve"> 4 910,0</w:t>
            </w:r>
          </w:p>
        </w:tc>
        <w:tc>
          <w:tcPr>
            <w:tcW w:w="1417" w:type="dxa"/>
            <w:shd w:val="clear" w:color="000000" w:fill="FFFFFF"/>
          </w:tcPr>
          <w:p w:rsidR="000B356D" w:rsidRDefault="000B356D" w:rsidP="00382B8D">
            <w:pPr>
              <w:pStyle w:val="2a"/>
              <w:jc w:val="right"/>
              <w:rPr>
                <w:rFonts w:ascii="Times New Roman" w:hAnsi="Times New Roman" w:cs="Times New Roman"/>
                <w:i/>
                <w:lang w:val="en-US"/>
              </w:rPr>
            </w:pPr>
          </w:p>
          <w:p w:rsidR="000B356D" w:rsidRPr="00382B8D" w:rsidRDefault="00382B8D" w:rsidP="00382B8D">
            <w:pPr>
              <w:pStyle w:val="2a"/>
              <w:jc w:val="right"/>
              <w:rPr>
                <w:rFonts w:ascii="Times New Roman" w:hAnsi="Times New Roman" w:cs="Times New Roman"/>
                <w:i/>
                <w:lang w:val="kk-KZ"/>
              </w:rPr>
            </w:pPr>
            <w:r>
              <w:rPr>
                <w:rFonts w:ascii="Times New Roman" w:hAnsi="Times New Roman" w:cs="Times New Roman"/>
                <w:i/>
                <w:lang w:val="kk-KZ"/>
              </w:rPr>
              <w:t>2 033,0</w:t>
            </w:r>
          </w:p>
        </w:tc>
        <w:tc>
          <w:tcPr>
            <w:tcW w:w="1418" w:type="dxa"/>
            <w:shd w:val="clear" w:color="000000" w:fill="FFFFFF"/>
          </w:tcPr>
          <w:p w:rsidR="000B356D" w:rsidRDefault="000B356D" w:rsidP="00382B8D">
            <w:pPr>
              <w:pStyle w:val="2a"/>
              <w:jc w:val="right"/>
              <w:rPr>
                <w:rFonts w:ascii="Times New Roman" w:hAnsi="Times New Roman" w:cs="Times New Roman"/>
                <w:i/>
                <w:lang w:val="kk-KZ"/>
              </w:rPr>
            </w:pPr>
          </w:p>
          <w:p w:rsidR="000B356D" w:rsidRPr="004C5426" w:rsidRDefault="000B356D" w:rsidP="00382B8D">
            <w:pPr>
              <w:pStyle w:val="2a"/>
              <w:jc w:val="right"/>
              <w:rPr>
                <w:rFonts w:ascii="Times New Roman" w:hAnsi="Times New Roman" w:cs="Times New Roman"/>
                <w:i/>
                <w:lang w:val="kk-KZ"/>
              </w:rPr>
            </w:pPr>
            <w:r>
              <w:rPr>
                <w:rFonts w:ascii="Times New Roman" w:hAnsi="Times New Roman" w:cs="Times New Roman"/>
                <w:i/>
                <w:lang w:val="kk-KZ"/>
              </w:rPr>
              <w:t>1 222,7</w:t>
            </w:r>
          </w:p>
        </w:tc>
        <w:tc>
          <w:tcPr>
            <w:tcW w:w="1275" w:type="dxa"/>
            <w:shd w:val="clear" w:color="000000" w:fill="FFFFFF"/>
          </w:tcPr>
          <w:p w:rsidR="000B356D" w:rsidRDefault="000B356D" w:rsidP="00382B8D">
            <w:pPr>
              <w:pStyle w:val="2a"/>
              <w:jc w:val="right"/>
              <w:rPr>
                <w:rFonts w:ascii="Times New Roman" w:hAnsi="Times New Roman" w:cs="Times New Roman"/>
                <w:i/>
                <w:lang w:val="kk-KZ"/>
              </w:rPr>
            </w:pPr>
          </w:p>
          <w:p w:rsidR="000B356D" w:rsidRPr="004C5426" w:rsidRDefault="000B356D" w:rsidP="00382B8D">
            <w:pPr>
              <w:pStyle w:val="2a"/>
              <w:jc w:val="right"/>
              <w:rPr>
                <w:rFonts w:ascii="Times New Roman" w:hAnsi="Times New Roman" w:cs="Times New Roman"/>
                <w:i/>
                <w:lang w:val="kk-KZ"/>
              </w:rPr>
            </w:pPr>
            <w:r>
              <w:rPr>
                <w:rFonts w:ascii="Times New Roman" w:hAnsi="Times New Roman" w:cs="Times New Roman"/>
                <w:i/>
                <w:lang w:val="kk-KZ"/>
              </w:rPr>
              <w:t>60,1</w:t>
            </w:r>
          </w:p>
        </w:tc>
      </w:tr>
      <w:tr w:rsidR="000B356D" w:rsidRPr="00E4787C" w:rsidTr="00A0622A">
        <w:trPr>
          <w:trHeight w:val="563"/>
        </w:trPr>
        <w:tc>
          <w:tcPr>
            <w:tcW w:w="2977" w:type="dxa"/>
            <w:shd w:val="clear" w:color="000000" w:fill="FFFFFF"/>
            <w:hideMark/>
          </w:tcPr>
          <w:p w:rsidR="000B356D" w:rsidRPr="00B14292" w:rsidRDefault="00E310D0"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0B356D" w:rsidRPr="00126ADE" w:rsidRDefault="000B356D" w:rsidP="004C5BBB">
            <w:pPr>
              <w:pStyle w:val="2a"/>
              <w:jc w:val="right"/>
              <w:rPr>
                <w:rFonts w:ascii="Times New Roman" w:hAnsi="Times New Roman" w:cs="Times New Roman"/>
                <w:b/>
                <w:sz w:val="24"/>
                <w:szCs w:val="24"/>
                <w:lang w:val="kk-KZ"/>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126ADE" w:rsidRDefault="000B356D" w:rsidP="004C5BBB">
            <w:pPr>
              <w:pStyle w:val="2a"/>
              <w:jc w:val="right"/>
              <w:rPr>
                <w:rFonts w:ascii="Times New Roman" w:hAnsi="Times New Roman" w:cs="Times New Roman"/>
                <w:b/>
                <w:sz w:val="24"/>
                <w:szCs w:val="24"/>
                <w:lang w:val="kk-KZ"/>
              </w:rPr>
            </w:pPr>
            <w:r w:rsidRPr="00923914">
              <w:rPr>
                <w:rFonts w:ascii="Times New Roman" w:hAnsi="Times New Roman" w:cs="Times New Roman"/>
                <w:b/>
                <w:sz w:val="24"/>
                <w:szCs w:val="24"/>
                <w:lang w:val="kk-KZ"/>
              </w:rPr>
              <w:t>1 010,0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en-US"/>
              </w:rPr>
            </w:pPr>
          </w:p>
          <w:p w:rsidR="000B356D" w:rsidRPr="001D48CE" w:rsidRDefault="000B356D" w:rsidP="004C5BBB">
            <w:pPr>
              <w:pStyle w:val="2a"/>
              <w:jc w:val="right"/>
              <w:rPr>
                <w:rFonts w:ascii="Times New Roman" w:hAnsi="Times New Roman" w:cs="Times New Roman"/>
                <w:b/>
                <w:sz w:val="24"/>
                <w:szCs w:val="24"/>
                <w:lang w:val="en-US"/>
              </w:rPr>
            </w:pPr>
            <w:r w:rsidRPr="00923914">
              <w:rPr>
                <w:rFonts w:ascii="Times New Roman" w:hAnsi="Times New Roman" w:cs="Times New Roman"/>
                <w:b/>
                <w:sz w:val="24"/>
                <w:szCs w:val="24"/>
                <w:lang w:val="kk-KZ"/>
              </w:rPr>
              <w:t>1 010,0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4C5426"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1 090,7</w:t>
            </w:r>
          </w:p>
        </w:tc>
        <w:tc>
          <w:tcPr>
            <w:tcW w:w="1275"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4C5426"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107,9</w:t>
            </w:r>
          </w:p>
        </w:tc>
      </w:tr>
      <w:tr w:rsidR="000B356D" w:rsidRPr="00E4787C" w:rsidTr="00A0622A">
        <w:trPr>
          <w:trHeight w:val="835"/>
        </w:trPr>
        <w:tc>
          <w:tcPr>
            <w:tcW w:w="2977" w:type="dxa"/>
            <w:shd w:val="clear" w:color="000000" w:fill="FFFFFF"/>
            <w:vAlign w:val="center"/>
            <w:hideMark/>
          </w:tcPr>
          <w:p w:rsidR="000B356D" w:rsidRPr="00B14292" w:rsidRDefault="00E310D0"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0B356D" w:rsidRPr="002071BC" w:rsidRDefault="000B356D" w:rsidP="004C5BBB">
            <w:pPr>
              <w:pStyle w:val="2a"/>
              <w:jc w:val="right"/>
              <w:rPr>
                <w:rFonts w:ascii="Times New Roman" w:hAnsi="Times New Roman" w:cs="Times New Roman"/>
                <w:i/>
                <w:sz w:val="24"/>
                <w:szCs w:val="24"/>
                <w:lang w:val="kk-KZ"/>
              </w:rPr>
            </w:pPr>
          </w:p>
        </w:tc>
        <w:tc>
          <w:tcPr>
            <w:tcW w:w="1370" w:type="dxa"/>
            <w:shd w:val="clear" w:color="000000" w:fill="FFFFFF"/>
            <w:noWrap/>
          </w:tcPr>
          <w:p w:rsidR="000B356D" w:rsidRDefault="000B356D" w:rsidP="00E310D0">
            <w:pPr>
              <w:pStyle w:val="2a"/>
              <w:jc w:val="right"/>
              <w:rPr>
                <w:rFonts w:ascii="Times New Roman" w:hAnsi="Times New Roman" w:cs="Times New Roman"/>
                <w:i/>
                <w:sz w:val="24"/>
                <w:szCs w:val="24"/>
                <w:lang w:val="kk-KZ"/>
              </w:rPr>
            </w:pPr>
          </w:p>
          <w:p w:rsidR="000B356D" w:rsidRDefault="000B356D" w:rsidP="00E310D0">
            <w:pPr>
              <w:pStyle w:val="2a"/>
              <w:jc w:val="right"/>
              <w:rPr>
                <w:rFonts w:ascii="Times New Roman" w:hAnsi="Times New Roman" w:cs="Times New Roman"/>
                <w:i/>
                <w:sz w:val="24"/>
                <w:szCs w:val="24"/>
                <w:lang w:val="kk-KZ"/>
              </w:rPr>
            </w:pPr>
          </w:p>
          <w:p w:rsidR="000B356D" w:rsidRPr="00126ADE" w:rsidRDefault="000B356D" w:rsidP="00E310D0">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0B356D" w:rsidRDefault="000B356D" w:rsidP="00E310D0">
            <w:pPr>
              <w:pStyle w:val="2a"/>
              <w:jc w:val="right"/>
              <w:rPr>
                <w:rFonts w:ascii="Times New Roman" w:hAnsi="Times New Roman" w:cs="Times New Roman"/>
                <w:i/>
                <w:sz w:val="24"/>
                <w:szCs w:val="24"/>
              </w:rPr>
            </w:pPr>
          </w:p>
          <w:p w:rsidR="000B356D" w:rsidRDefault="000B356D" w:rsidP="00E310D0">
            <w:pPr>
              <w:pStyle w:val="2a"/>
              <w:jc w:val="right"/>
              <w:rPr>
                <w:rFonts w:ascii="Times New Roman" w:hAnsi="Times New Roman" w:cs="Times New Roman"/>
                <w:i/>
                <w:sz w:val="24"/>
                <w:szCs w:val="24"/>
              </w:rPr>
            </w:pPr>
          </w:p>
          <w:p w:rsidR="000B356D" w:rsidRPr="00305B2A" w:rsidRDefault="000B356D" w:rsidP="00E310D0">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8" w:type="dxa"/>
            <w:shd w:val="clear" w:color="000000" w:fill="FFFFFF"/>
          </w:tcPr>
          <w:p w:rsidR="000B356D" w:rsidRDefault="000B356D" w:rsidP="00E310D0">
            <w:pPr>
              <w:pStyle w:val="2a"/>
              <w:jc w:val="right"/>
              <w:rPr>
                <w:rFonts w:ascii="Times New Roman" w:hAnsi="Times New Roman" w:cs="Times New Roman"/>
                <w:i/>
                <w:sz w:val="24"/>
                <w:szCs w:val="24"/>
                <w:lang w:val="kk-KZ"/>
              </w:rPr>
            </w:pPr>
          </w:p>
          <w:p w:rsidR="000B356D" w:rsidRDefault="000B356D" w:rsidP="00E310D0">
            <w:pPr>
              <w:pStyle w:val="2a"/>
              <w:jc w:val="right"/>
              <w:rPr>
                <w:rFonts w:ascii="Times New Roman" w:hAnsi="Times New Roman" w:cs="Times New Roman"/>
                <w:i/>
                <w:sz w:val="24"/>
                <w:szCs w:val="24"/>
                <w:lang w:val="kk-KZ"/>
              </w:rPr>
            </w:pPr>
          </w:p>
          <w:p w:rsidR="000B356D" w:rsidRPr="004C5426" w:rsidRDefault="000B356D" w:rsidP="00E310D0">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80,5</w:t>
            </w:r>
          </w:p>
        </w:tc>
        <w:tc>
          <w:tcPr>
            <w:tcW w:w="1275" w:type="dxa"/>
            <w:shd w:val="clear" w:color="000000" w:fill="FFFFFF"/>
          </w:tcPr>
          <w:p w:rsidR="000B356D" w:rsidRPr="004C5426" w:rsidRDefault="000B356D" w:rsidP="00E310D0">
            <w:pPr>
              <w:pStyle w:val="2a"/>
              <w:jc w:val="right"/>
              <w:rPr>
                <w:rFonts w:ascii="Times New Roman" w:hAnsi="Times New Roman" w:cs="Times New Roman"/>
                <w:i/>
                <w:sz w:val="24"/>
                <w:szCs w:val="24"/>
                <w:lang w:val="kk-KZ"/>
              </w:rPr>
            </w:pPr>
          </w:p>
        </w:tc>
      </w:tr>
      <w:tr w:rsidR="000B356D" w:rsidRPr="00E4787C" w:rsidTr="00A0622A">
        <w:trPr>
          <w:trHeight w:val="279"/>
        </w:trPr>
        <w:tc>
          <w:tcPr>
            <w:tcW w:w="2977" w:type="dxa"/>
            <w:shd w:val="clear" w:color="000000" w:fill="FFFFFF"/>
            <w:vAlign w:val="center"/>
          </w:tcPr>
          <w:p w:rsidR="000B356D" w:rsidRPr="00B14292" w:rsidRDefault="00E310D0"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0B356D" w:rsidRPr="00126ADE" w:rsidRDefault="000B356D" w:rsidP="004C5BBB">
            <w:pPr>
              <w:pStyle w:val="2a"/>
              <w:jc w:val="right"/>
              <w:rPr>
                <w:rFonts w:ascii="Times New Roman" w:hAnsi="Times New Roman" w:cs="Times New Roman"/>
                <w:i/>
                <w:sz w:val="24"/>
                <w:szCs w:val="24"/>
                <w:lang w:val="kk-KZ"/>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lang w:val="kk-KZ"/>
              </w:rPr>
            </w:pPr>
          </w:p>
          <w:p w:rsidR="000B356D" w:rsidRDefault="000B356D" w:rsidP="004C5BBB">
            <w:pPr>
              <w:pStyle w:val="2a"/>
              <w:jc w:val="right"/>
              <w:rPr>
                <w:rFonts w:ascii="Times New Roman" w:hAnsi="Times New Roman" w:cs="Times New Roman"/>
                <w:i/>
                <w:sz w:val="24"/>
                <w:szCs w:val="24"/>
                <w:lang w:val="kk-KZ"/>
              </w:rPr>
            </w:pPr>
          </w:p>
          <w:p w:rsidR="000B356D" w:rsidRPr="00126AD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0,0</w:t>
            </w:r>
          </w:p>
        </w:tc>
        <w:tc>
          <w:tcPr>
            <w:tcW w:w="1418"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Default="000B356D" w:rsidP="004C5BBB">
            <w:pPr>
              <w:pStyle w:val="2a"/>
              <w:jc w:val="right"/>
              <w:rPr>
                <w:rFonts w:ascii="Times New Roman" w:hAnsi="Times New Roman" w:cs="Times New Roman"/>
                <w:i/>
                <w:sz w:val="24"/>
                <w:szCs w:val="24"/>
                <w:lang w:val="kk-KZ"/>
              </w:rPr>
            </w:pPr>
          </w:p>
          <w:p w:rsidR="000B356D" w:rsidRPr="004C5426"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275" w:type="dxa"/>
            <w:shd w:val="clear" w:color="000000" w:fill="FFFFFF"/>
          </w:tcPr>
          <w:p w:rsidR="000B356D" w:rsidRPr="004C5426" w:rsidRDefault="000B356D" w:rsidP="004C5BBB">
            <w:pPr>
              <w:pStyle w:val="2a"/>
              <w:jc w:val="right"/>
              <w:rPr>
                <w:rFonts w:ascii="Times New Roman" w:hAnsi="Times New Roman" w:cs="Times New Roman"/>
                <w:i/>
                <w:sz w:val="24"/>
                <w:szCs w:val="24"/>
                <w:lang w:val="kk-KZ"/>
              </w:rPr>
            </w:pPr>
          </w:p>
        </w:tc>
      </w:tr>
      <w:tr w:rsidR="000B356D" w:rsidRPr="00E4787C" w:rsidTr="00A0622A">
        <w:trPr>
          <w:trHeight w:val="374"/>
        </w:trPr>
        <w:tc>
          <w:tcPr>
            <w:tcW w:w="2977" w:type="dxa"/>
            <w:shd w:val="clear" w:color="000000" w:fill="FFFFFF"/>
            <w:vAlign w:val="center"/>
            <w:hideMark/>
          </w:tcPr>
          <w:p w:rsidR="000B356D" w:rsidRPr="003F244F" w:rsidRDefault="00E310D0" w:rsidP="004C5BBB">
            <w:pPr>
              <w:pStyle w:val="2a"/>
              <w:rPr>
                <w:rFonts w:ascii="Times New Roman" w:hAnsi="Times New Roman" w:cs="Times New Roman"/>
                <w:i/>
                <w:sz w:val="24"/>
                <w:szCs w:val="24"/>
              </w:rPr>
            </w:pPr>
            <w:r w:rsidRPr="00840EC2">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0B356D" w:rsidRPr="003F244F" w:rsidRDefault="000B356D" w:rsidP="004C5BBB">
            <w:pPr>
              <w:pStyle w:val="2a"/>
              <w:jc w:val="right"/>
              <w:rPr>
                <w:rFonts w:ascii="Times New Roman" w:hAnsi="Times New Roman" w:cs="Times New Roman"/>
                <w:i/>
                <w:sz w:val="24"/>
                <w:szCs w:val="24"/>
                <w:lang w:val="kk-KZ"/>
              </w:rPr>
            </w:pPr>
          </w:p>
        </w:tc>
        <w:tc>
          <w:tcPr>
            <w:tcW w:w="1370" w:type="dxa"/>
            <w:shd w:val="clear" w:color="000000" w:fill="FFFFFF"/>
            <w:noWrap/>
          </w:tcPr>
          <w:p w:rsidR="000B356D" w:rsidRPr="003F244F" w:rsidRDefault="000B356D" w:rsidP="004C5BBB">
            <w:pPr>
              <w:pStyle w:val="2a"/>
              <w:jc w:val="right"/>
              <w:rPr>
                <w:rFonts w:ascii="Times New Roman" w:hAnsi="Times New Roman" w:cs="Times New Roman"/>
                <w:i/>
                <w:sz w:val="24"/>
                <w:szCs w:val="24"/>
                <w:lang w:val="kk-KZ"/>
              </w:rPr>
            </w:pPr>
          </w:p>
          <w:p w:rsidR="000B356D" w:rsidRPr="003F244F" w:rsidRDefault="000B356D" w:rsidP="004C5BBB">
            <w:pPr>
              <w:pStyle w:val="2a"/>
              <w:jc w:val="right"/>
              <w:rPr>
                <w:rFonts w:ascii="Times New Roman" w:hAnsi="Times New Roman" w:cs="Times New Roman"/>
                <w:i/>
                <w:sz w:val="24"/>
                <w:szCs w:val="24"/>
                <w:lang w:val="kk-KZ"/>
              </w:rPr>
            </w:pPr>
            <w:r w:rsidRPr="003F244F">
              <w:rPr>
                <w:rFonts w:ascii="Times New Roman" w:hAnsi="Times New Roman" w:cs="Times New Roman"/>
                <w:i/>
                <w:sz w:val="24"/>
                <w:szCs w:val="24"/>
                <w:lang w:val="kk-KZ"/>
              </w:rPr>
              <w:t>1 010,0</w:t>
            </w:r>
          </w:p>
        </w:tc>
        <w:tc>
          <w:tcPr>
            <w:tcW w:w="1417" w:type="dxa"/>
            <w:shd w:val="clear" w:color="000000" w:fill="FFFFFF"/>
            <w:noWrap/>
          </w:tcPr>
          <w:p w:rsidR="000B356D" w:rsidRPr="003F244F" w:rsidRDefault="000B356D" w:rsidP="004C5BBB">
            <w:pPr>
              <w:pStyle w:val="2a"/>
              <w:jc w:val="right"/>
              <w:rPr>
                <w:rFonts w:ascii="Times New Roman" w:hAnsi="Times New Roman" w:cs="Times New Roman"/>
                <w:i/>
                <w:sz w:val="24"/>
                <w:szCs w:val="24"/>
                <w:lang w:val="kk-KZ"/>
              </w:rPr>
            </w:pPr>
          </w:p>
          <w:p w:rsidR="000B356D" w:rsidRPr="003F244F" w:rsidRDefault="000B356D" w:rsidP="004C5BBB">
            <w:pPr>
              <w:pStyle w:val="2a"/>
              <w:jc w:val="right"/>
              <w:rPr>
                <w:rFonts w:ascii="Times New Roman" w:hAnsi="Times New Roman" w:cs="Times New Roman"/>
                <w:i/>
                <w:sz w:val="24"/>
                <w:szCs w:val="24"/>
              </w:rPr>
            </w:pPr>
            <w:r w:rsidRPr="003F244F">
              <w:rPr>
                <w:rFonts w:ascii="Times New Roman" w:hAnsi="Times New Roman" w:cs="Times New Roman"/>
                <w:i/>
                <w:sz w:val="24"/>
                <w:szCs w:val="24"/>
                <w:lang w:val="kk-KZ"/>
              </w:rPr>
              <w:t>1 010,</w:t>
            </w:r>
            <w:r w:rsidRPr="003F244F">
              <w:rPr>
                <w:rFonts w:ascii="Times New Roman" w:hAnsi="Times New Roman" w:cs="Times New Roman"/>
                <w:i/>
                <w:sz w:val="24"/>
                <w:szCs w:val="24"/>
              </w:rPr>
              <w:t>0</w:t>
            </w:r>
          </w:p>
        </w:tc>
        <w:tc>
          <w:tcPr>
            <w:tcW w:w="1418" w:type="dxa"/>
            <w:shd w:val="clear" w:color="000000" w:fill="FFFFFF"/>
          </w:tcPr>
          <w:p w:rsidR="000B356D" w:rsidRPr="003F244F" w:rsidRDefault="000B356D" w:rsidP="004C5BBB">
            <w:pPr>
              <w:pStyle w:val="2a"/>
              <w:jc w:val="right"/>
              <w:rPr>
                <w:rFonts w:ascii="Times New Roman" w:hAnsi="Times New Roman" w:cs="Times New Roman"/>
                <w:i/>
                <w:sz w:val="24"/>
                <w:szCs w:val="24"/>
                <w:lang w:val="kk-KZ"/>
              </w:rPr>
            </w:pPr>
          </w:p>
          <w:p w:rsidR="000B356D" w:rsidRPr="003F244F" w:rsidRDefault="000B356D" w:rsidP="004C5BBB">
            <w:pPr>
              <w:pStyle w:val="2a"/>
              <w:jc w:val="right"/>
              <w:rPr>
                <w:rFonts w:ascii="Times New Roman" w:hAnsi="Times New Roman" w:cs="Times New Roman"/>
                <w:i/>
                <w:sz w:val="24"/>
                <w:szCs w:val="24"/>
                <w:lang w:val="kk-KZ"/>
              </w:rPr>
            </w:pPr>
            <w:r w:rsidRPr="003F244F">
              <w:rPr>
                <w:rFonts w:ascii="Times New Roman" w:hAnsi="Times New Roman" w:cs="Times New Roman"/>
                <w:i/>
                <w:sz w:val="24"/>
                <w:szCs w:val="24"/>
                <w:lang w:val="kk-KZ"/>
              </w:rPr>
              <w:t>1 010,2</w:t>
            </w:r>
          </w:p>
        </w:tc>
        <w:tc>
          <w:tcPr>
            <w:tcW w:w="1275" w:type="dxa"/>
            <w:shd w:val="clear" w:color="000000" w:fill="FFFFFF"/>
          </w:tcPr>
          <w:p w:rsidR="000B356D" w:rsidRPr="003F244F" w:rsidRDefault="000B356D" w:rsidP="004C5BBB">
            <w:pPr>
              <w:pStyle w:val="2a"/>
              <w:jc w:val="right"/>
              <w:rPr>
                <w:rFonts w:ascii="Times New Roman" w:hAnsi="Times New Roman" w:cs="Times New Roman"/>
                <w:i/>
                <w:sz w:val="24"/>
                <w:szCs w:val="24"/>
                <w:lang w:val="kk-KZ"/>
              </w:rPr>
            </w:pPr>
          </w:p>
          <w:p w:rsidR="000B356D" w:rsidRPr="003F244F" w:rsidRDefault="000B356D" w:rsidP="004C5BBB">
            <w:pPr>
              <w:pStyle w:val="2a"/>
              <w:jc w:val="right"/>
              <w:rPr>
                <w:rFonts w:ascii="Times New Roman" w:hAnsi="Times New Roman" w:cs="Times New Roman"/>
                <w:i/>
                <w:sz w:val="24"/>
                <w:szCs w:val="24"/>
                <w:lang w:val="kk-KZ"/>
              </w:rPr>
            </w:pPr>
            <w:r w:rsidRPr="003F244F">
              <w:rPr>
                <w:rFonts w:ascii="Times New Roman" w:hAnsi="Times New Roman" w:cs="Times New Roman"/>
                <w:i/>
                <w:sz w:val="24"/>
                <w:szCs w:val="24"/>
                <w:lang w:val="kk-KZ"/>
              </w:rPr>
              <w:t>100,0</w:t>
            </w:r>
          </w:p>
        </w:tc>
      </w:tr>
      <w:tr w:rsidR="000B356D" w:rsidRPr="00E4787C" w:rsidTr="00A0622A">
        <w:trPr>
          <w:trHeight w:val="523"/>
        </w:trPr>
        <w:tc>
          <w:tcPr>
            <w:tcW w:w="2977" w:type="dxa"/>
            <w:shd w:val="clear" w:color="000000" w:fill="FFFFFF"/>
            <w:hideMark/>
          </w:tcPr>
          <w:p w:rsidR="000B356D" w:rsidRPr="006A1A56" w:rsidRDefault="00E310D0"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0B356D" w:rsidRPr="009A7ADB" w:rsidRDefault="000B356D" w:rsidP="004C5BBB">
            <w:pPr>
              <w:pStyle w:val="2a"/>
              <w:jc w:val="right"/>
              <w:rPr>
                <w:rFonts w:ascii="Times New Roman" w:hAnsi="Times New Roman" w:cs="Times New Roman"/>
                <w:b/>
                <w:sz w:val="24"/>
                <w:szCs w:val="24"/>
                <w:lang w:val="kk-KZ"/>
              </w:rPr>
            </w:pPr>
          </w:p>
        </w:tc>
        <w:tc>
          <w:tcPr>
            <w:tcW w:w="1370"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126ADE"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18 263,0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05B2A" w:rsidRDefault="000B356D" w:rsidP="004C5BBB">
            <w:pPr>
              <w:pStyle w:val="2a"/>
              <w:jc w:val="right"/>
              <w:rPr>
                <w:rFonts w:ascii="Times New Roman" w:hAnsi="Times New Roman" w:cs="Times New Roman"/>
                <w:b/>
                <w:sz w:val="24"/>
                <w:szCs w:val="24"/>
              </w:rPr>
            </w:pPr>
            <w:r>
              <w:rPr>
                <w:rFonts w:ascii="Times New Roman" w:hAnsi="Times New Roman" w:cs="Times New Roman"/>
                <w:b/>
                <w:sz w:val="24"/>
                <w:szCs w:val="24"/>
              </w:rPr>
              <w:t>22 364,0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4C5426"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22 364,0</w:t>
            </w:r>
          </w:p>
        </w:tc>
        <w:tc>
          <w:tcPr>
            <w:tcW w:w="1275"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4C5426" w:rsidRDefault="000B356D" w:rsidP="004C5BBB">
            <w:pPr>
              <w:pStyle w:val="2a"/>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0B356D" w:rsidRPr="00E4787C" w:rsidTr="00A0622A">
        <w:trPr>
          <w:trHeight w:val="687"/>
        </w:trPr>
        <w:tc>
          <w:tcPr>
            <w:tcW w:w="2977" w:type="dxa"/>
            <w:shd w:val="clear" w:color="000000" w:fill="FFFFFF"/>
            <w:vAlign w:val="bottom"/>
            <w:hideMark/>
          </w:tcPr>
          <w:p w:rsidR="000B356D" w:rsidRPr="009549F3" w:rsidRDefault="00E310D0"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0B356D" w:rsidRPr="002071BC" w:rsidRDefault="000B356D" w:rsidP="004C5BBB">
            <w:pPr>
              <w:pStyle w:val="2a"/>
              <w:jc w:val="right"/>
              <w:rPr>
                <w:rFonts w:ascii="Times New Roman" w:hAnsi="Times New Roman" w:cs="Times New Roman"/>
                <w:i/>
                <w:sz w:val="24"/>
                <w:szCs w:val="24"/>
                <w:lang w:val="kk-KZ"/>
              </w:rPr>
            </w:pPr>
          </w:p>
        </w:tc>
        <w:tc>
          <w:tcPr>
            <w:tcW w:w="1370" w:type="dxa"/>
            <w:shd w:val="clear" w:color="000000" w:fill="FFFFFF"/>
            <w:noWrap/>
          </w:tcPr>
          <w:p w:rsidR="000B356D" w:rsidRDefault="000B356D" w:rsidP="004C5BBB">
            <w:pPr>
              <w:pStyle w:val="2a"/>
              <w:jc w:val="right"/>
              <w:rPr>
                <w:rFonts w:ascii="Times New Roman" w:hAnsi="Times New Roman" w:cs="Times New Roman"/>
                <w:i/>
                <w:sz w:val="24"/>
                <w:szCs w:val="24"/>
                <w:lang w:val="kk-KZ"/>
              </w:rPr>
            </w:pPr>
          </w:p>
          <w:p w:rsidR="00E310D0" w:rsidRDefault="00E310D0" w:rsidP="004C5BBB">
            <w:pPr>
              <w:pStyle w:val="2a"/>
              <w:jc w:val="right"/>
              <w:rPr>
                <w:rFonts w:ascii="Times New Roman" w:hAnsi="Times New Roman" w:cs="Times New Roman"/>
                <w:i/>
                <w:sz w:val="24"/>
                <w:szCs w:val="24"/>
                <w:lang w:val="kk-KZ"/>
              </w:rPr>
            </w:pPr>
          </w:p>
          <w:p w:rsidR="000B356D" w:rsidRPr="00126AD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18 263,0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E310D0" w:rsidRDefault="00E310D0"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22 364,0</w:t>
            </w:r>
          </w:p>
        </w:tc>
        <w:tc>
          <w:tcPr>
            <w:tcW w:w="1418" w:type="dxa"/>
            <w:shd w:val="clear" w:color="000000" w:fill="FFFFFF"/>
            <w:noWrap/>
          </w:tcPr>
          <w:p w:rsidR="000B356D" w:rsidRDefault="000B356D" w:rsidP="004C5BBB">
            <w:pPr>
              <w:pStyle w:val="2a"/>
              <w:jc w:val="right"/>
              <w:rPr>
                <w:rFonts w:ascii="Times New Roman" w:hAnsi="Times New Roman" w:cs="Times New Roman"/>
                <w:i/>
                <w:sz w:val="24"/>
                <w:szCs w:val="24"/>
                <w:lang w:val="kk-KZ"/>
              </w:rPr>
            </w:pPr>
          </w:p>
          <w:p w:rsidR="00E310D0" w:rsidRDefault="00E310D0" w:rsidP="004C5BBB">
            <w:pPr>
              <w:pStyle w:val="2a"/>
              <w:jc w:val="right"/>
              <w:rPr>
                <w:rFonts w:ascii="Times New Roman" w:hAnsi="Times New Roman" w:cs="Times New Roman"/>
                <w:i/>
                <w:sz w:val="24"/>
                <w:szCs w:val="24"/>
                <w:lang w:val="kk-KZ"/>
              </w:rPr>
            </w:pPr>
          </w:p>
          <w:p w:rsidR="000B356D" w:rsidRPr="004C5426"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22 364,0</w:t>
            </w:r>
          </w:p>
        </w:tc>
        <w:tc>
          <w:tcPr>
            <w:tcW w:w="1275"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E310D0" w:rsidRDefault="00E310D0" w:rsidP="004C5BBB">
            <w:pPr>
              <w:pStyle w:val="2a"/>
              <w:jc w:val="right"/>
              <w:rPr>
                <w:rFonts w:ascii="Times New Roman" w:hAnsi="Times New Roman" w:cs="Times New Roman"/>
                <w:i/>
                <w:sz w:val="24"/>
                <w:szCs w:val="24"/>
                <w:lang w:val="kk-KZ"/>
              </w:rPr>
            </w:pPr>
          </w:p>
          <w:p w:rsidR="000B356D" w:rsidRPr="00F82A51" w:rsidRDefault="00E310D0"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0B356D" w:rsidRPr="00E4787C" w:rsidTr="00A0622A">
        <w:trPr>
          <w:trHeight w:val="525"/>
        </w:trPr>
        <w:tc>
          <w:tcPr>
            <w:tcW w:w="2977" w:type="dxa"/>
            <w:shd w:val="clear" w:color="000000" w:fill="FFFFFF"/>
            <w:hideMark/>
          </w:tcPr>
          <w:p w:rsidR="000B356D" w:rsidRPr="009549F3" w:rsidRDefault="00E310D0"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0B356D" w:rsidRPr="009A7ADB" w:rsidRDefault="000B356D" w:rsidP="004C5BBB">
            <w:pPr>
              <w:pStyle w:val="2a"/>
              <w:jc w:val="right"/>
              <w:rPr>
                <w:rFonts w:ascii="Times New Roman" w:hAnsi="Times New Roman" w:cs="Times New Roman"/>
                <w:i/>
                <w:sz w:val="24"/>
                <w:szCs w:val="24"/>
                <w:lang w:val="kk-KZ"/>
              </w:rPr>
            </w:pPr>
          </w:p>
        </w:tc>
        <w:tc>
          <w:tcPr>
            <w:tcW w:w="1370"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126AD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4 101,0</w:t>
            </w:r>
          </w:p>
        </w:tc>
        <w:tc>
          <w:tcPr>
            <w:tcW w:w="1418"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4C5426"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4 101,0</w:t>
            </w:r>
          </w:p>
        </w:tc>
        <w:tc>
          <w:tcPr>
            <w:tcW w:w="1275"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0B356D" w:rsidRPr="00E4787C" w:rsidTr="00A0622A">
        <w:trPr>
          <w:trHeight w:val="224"/>
        </w:trPr>
        <w:tc>
          <w:tcPr>
            <w:tcW w:w="2977" w:type="dxa"/>
            <w:shd w:val="clear" w:color="000000" w:fill="FFFFFF"/>
            <w:hideMark/>
          </w:tcPr>
          <w:p w:rsidR="000B356D" w:rsidRPr="009549F3" w:rsidRDefault="00E310D0"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Субвенциялар</w:t>
            </w:r>
          </w:p>
        </w:tc>
        <w:tc>
          <w:tcPr>
            <w:tcW w:w="1182" w:type="dxa"/>
            <w:shd w:val="clear" w:color="000000" w:fill="FFFFFF"/>
          </w:tcPr>
          <w:p w:rsidR="000B356D" w:rsidRPr="009A7ADB" w:rsidRDefault="000B356D" w:rsidP="004C5BBB">
            <w:pPr>
              <w:pStyle w:val="2a"/>
              <w:jc w:val="right"/>
              <w:rPr>
                <w:rFonts w:ascii="Times New Roman" w:hAnsi="Times New Roman" w:cs="Times New Roman"/>
                <w:i/>
                <w:sz w:val="24"/>
                <w:szCs w:val="24"/>
                <w:lang w:val="kk-KZ"/>
              </w:rPr>
            </w:pPr>
          </w:p>
        </w:tc>
        <w:tc>
          <w:tcPr>
            <w:tcW w:w="1370" w:type="dxa"/>
            <w:shd w:val="clear" w:color="000000" w:fill="FFFFFF"/>
          </w:tcPr>
          <w:p w:rsidR="000B356D" w:rsidRPr="00126ADE"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18 263,0</w:t>
            </w:r>
          </w:p>
        </w:tc>
        <w:tc>
          <w:tcPr>
            <w:tcW w:w="1417" w:type="dxa"/>
            <w:shd w:val="clear" w:color="000000" w:fill="FFFFFF"/>
            <w:noWrap/>
          </w:tcPr>
          <w:p w:rsidR="000B356D" w:rsidRPr="00305B2A" w:rsidRDefault="000B356D" w:rsidP="004C5BBB">
            <w:pPr>
              <w:pStyle w:val="2a"/>
              <w:jc w:val="right"/>
              <w:rPr>
                <w:rFonts w:ascii="Times New Roman" w:hAnsi="Times New Roman" w:cs="Times New Roman"/>
                <w:i/>
                <w:sz w:val="24"/>
                <w:szCs w:val="24"/>
              </w:rPr>
            </w:pPr>
            <w:r>
              <w:rPr>
                <w:rFonts w:ascii="Times New Roman" w:hAnsi="Times New Roman" w:cs="Times New Roman"/>
                <w:i/>
                <w:sz w:val="24"/>
                <w:szCs w:val="24"/>
              </w:rPr>
              <w:t>18 263,0</w:t>
            </w:r>
          </w:p>
        </w:tc>
        <w:tc>
          <w:tcPr>
            <w:tcW w:w="1418" w:type="dxa"/>
            <w:shd w:val="clear" w:color="000000" w:fill="FFFFFF"/>
          </w:tcPr>
          <w:p w:rsidR="000B356D" w:rsidRPr="004C5426"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18 263,0</w:t>
            </w:r>
          </w:p>
        </w:tc>
        <w:tc>
          <w:tcPr>
            <w:tcW w:w="1275"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0B356D" w:rsidRPr="00E4787C" w:rsidTr="00A0622A">
        <w:trPr>
          <w:trHeight w:val="259"/>
        </w:trPr>
        <w:tc>
          <w:tcPr>
            <w:tcW w:w="2977" w:type="dxa"/>
            <w:shd w:val="clear" w:color="000000" w:fill="FFFFFF"/>
            <w:hideMark/>
          </w:tcPr>
          <w:p w:rsidR="000B356D" w:rsidRPr="006A1A56" w:rsidRDefault="00DC22DD"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Шығыстар, оның ішінде:</w:t>
            </w:r>
          </w:p>
        </w:tc>
        <w:tc>
          <w:tcPr>
            <w:tcW w:w="1182"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25 536,8</w:t>
            </w:r>
          </w:p>
        </w:tc>
        <w:tc>
          <w:tcPr>
            <w:tcW w:w="1370"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24 189,0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F32A8" w:rsidRDefault="000B356D" w:rsidP="004C5BBB">
            <w:pPr>
              <w:pStyle w:val="2a"/>
              <w:jc w:val="right"/>
              <w:rPr>
                <w:rFonts w:ascii="Times New Roman" w:hAnsi="Times New Roman" w:cs="Times New Roman"/>
                <w:b/>
                <w:sz w:val="24"/>
                <w:szCs w:val="24"/>
              </w:rPr>
            </w:pPr>
            <w:r w:rsidRPr="003F32A8">
              <w:rPr>
                <w:rFonts w:ascii="Times New Roman" w:hAnsi="Times New Roman" w:cs="Times New Roman"/>
                <w:b/>
                <w:sz w:val="24"/>
                <w:szCs w:val="24"/>
              </w:rPr>
              <w:t>26 099,0</w:t>
            </w:r>
          </w:p>
        </w:tc>
        <w:tc>
          <w:tcPr>
            <w:tcW w:w="1418"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24 754,4</w:t>
            </w:r>
          </w:p>
        </w:tc>
        <w:tc>
          <w:tcPr>
            <w:tcW w:w="1275"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94,8</w:t>
            </w:r>
          </w:p>
        </w:tc>
      </w:tr>
      <w:tr w:rsidR="000B356D" w:rsidRPr="00E4787C" w:rsidTr="00A0622A">
        <w:trPr>
          <w:trHeight w:val="275"/>
        </w:trPr>
        <w:tc>
          <w:tcPr>
            <w:tcW w:w="2977" w:type="dxa"/>
            <w:shd w:val="clear" w:color="000000" w:fill="FFFFFF"/>
          </w:tcPr>
          <w:p w:rsidR="000B356D" w:rsidRPr="009549F3" w:rsidRDefault="00DC22DD"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Мемлекеттік басқару</w:t>
            </w:r>
          </w:p>
        </w:tc>
        <w:tc>
          <w:tcPr>
            <w:tcW w:w="1182" w:type="dxa"/>
            <w:shd w:val="clear" w:color="000000" w:fill="FFFFFF"/>
          </w:tcPr>
          <w:p w:rsidR="000B356D" w:rsidRPr="00354910"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21 764,9</w:t>
            </w:r>
          </w:p>
        </w:tc>
        <w:tc>
          <w:tcPr>
            <w:tcW w:w="1370"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21 716,0</w:t>
            </w:r>
          </w:p>
        </w:tc>
        <w:tc>
          <w:tcPr>
            <w:tcW w:w="1417" w:type="dxa"/>
            <w:shd w:val="clear" w:color="000000" w:fill="FFFFFF"/>
            <w:noWrap/>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21 716,0</w:t>
            </w:r>
          </w:p>
        </w:tc>
        <w:tc>
          <w:tcPr>
            <w:tcW w:w="1418"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20 784,6</w:t>
            </w:r>
          </w:p>
        </w:tc>
        <w:tc>
          <w:tcPr>
            <w:tcW w:w="1275"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95,7</w:t>
            </w:r>
          </w:p>
        </w:tc>
      </w:tr>
      <w:tr w:rsidR="000B356D" w:rsidRPr="00E4787C" w:rsidTr="00A0622A">
        <w:trPr>
          <w:trHeight w:val="264"/>
        </w:trPr>
        <w:tc>
          <w:tcPr>
            <w:tcW w:w="2977" w:type="dxa"/>
            <w:shd w:val="clear" w:color="000000" w:fill="FFFFFF"/>
          </w:tcPr>
          <w:p w:rsidR="000B356D" w:rsidRPr="009549F3" w:rsidRDefault="00DC22DD"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Білім беру</w:t>
            </w:r>
          </w:p>
        </w:tc>
        <w:tc>
          <w:tcPr>
            <w:tcW w:w="1182" w:type="dxa"/>
            <w:shd w:val="clear" w:color="000000" w:fill="FFFFFF"/>
          </w:tcPr>
          <w:p w:rsidR="000B356D" w:rsidRPr="009A7ADB" w:rsidRDefault="000B356D" w:rsidP="004C5BBB">
            <w:pPr>
              <w:pStyle w:val="2a"/>
              <w:jc w:val="right"/>
              <w:rPr>
                <w:rFonts w:ascii="Times New Roman" w:hAnsi="Times New Roman" w:cs="Times New Roman"/>
                <w:i/>
                <w:sz w:val="24"/>
                <w:szCs w:val="24"/>
                <w:lang w:val="kk-KZ"/>
              </w:rPr>
            </w:pPr>
          </w:p>
        </w:tc>
        <w:tc>
          <w:tcPr>
            <w:tcW w:w="1370"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275"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p>
        </w:tc>
      </w:tr>
      <w:tr w:rsidR="000B356D" w:rsidRPr="00E4787C" w:rsidTr="00A0622A">
        <w:trPr>
          <w:trHeight w:val="30"/>
        </w:trPr>
        <w:tc>
          <w:tcPr>
            <w:tcW w:w="2977" w:type="dxa"/>
            <w:shd w:val="clear" w:color="000000" w:fill="FFFFFF"/>
          </w:tcPr>
          <w:p w:rsidR="000B356D" w:rsidRPr="009549F3" w:rsidRDefault="00DC22DD" w:rsidP="004C5BBB">
            <w:pPr>
              <w:pStyle w:val="2a"/>
              <w:rPr>
                <w:rFonts w:ascii="Times New Roman" w:hAnsi="Times New Roman" w:cs="Times New Roman"/>
                <w:i/>
                <w:iCs/>
                <w:sz w:val="24"/>
                <w:szCs w:val="24"/>
              </w:rPr>
            </w:pPr>
            <w:r w:rsidRPr="0019037D">
              <w:rPr>
                <w:rFonts w:ascii="Times New Roman" w:hAnsi="Times New Roman" w:cs="Times New Roman"/>
                <w:i/>
                <w:iCs/>
                <w:sz w:val="24"/>
                <w:szCs w:val="24"/>
                <w:lang w:val="kk-KZ"/>
              </w:rPr>
              <w:t>Денсаулық сақтау</w:t>
            </w:r>
          </w:p>
        </w:tc>
        <w:tc>
          <w:tcPr>
            <w:tcW w:w="1182" w:type="dxa"/>
            <w:shd w:val="clear" w:color="000000" w:fill="FFFFFF"/>
          </w:tcPr>
          <w:p w:rsidR="000B356D" w:rsidRPr="009A7ADB" w:rsidRDefault="000B356D" w:rsidP="004C5BBB">
            <w:pPr>
              <w:pStyle w:val="2a"/>
              <w:jc w:val="right"/>
              <w:rPr>
                <w:rFonts w:ascii="Times New Roman" w:hAnsi="Times New Roman" w:cs="Times New Roman"/>
                <w:i/>
                <w:sz w:val="24"/>
                <w:szCs w:val="24"/>
                <w:lang w:val="kk-KZ"/>
              </w:rPr>
            </w:pPr>
          </w:p>
        </w:tc>
        <w:tc>
          <w:tcPr>
            <w:tcW w:w="1370"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275"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p>
        </w:tc>
      </w:tr>
      <w:tr w:rsidR="000B356D" w:rsidRPr="00E4787C" w:rsidTr="00A0622A">
        <w:trPr>
          <w:trHeight w:val="295"/>
        </w:trPr>
        <w:tc>
          <w:tcPr>
            <w:tcW w:w="2977" w:type="dxa"/>
            <w:shd w:val="clear" w:color="000000" w:fill="FFFFFF"/>
          </w:tcPr>
          <w:p w:rsidR="000B356D" w:rsidRPr="009549F3" w:rsidRDefault="00DC22DD" w:rsidP="004C5BBB">
            <w:pPr>
              <w:pStyle w:val="2a"/>
              <w:rPr>
                <w:rFonts w:ascii="Times New Roman" w:hAnsi="Times New Roman" w:cs="Times New Roman"/>
                <w:i/>
                <w:iCs/>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DC22DD" w:rsidRDefault="00DC22DD" w:rsidP="004C5BBB">
            <w:pPr>
              <w:pStyle w:val="2a"/>
              <w:jc w:val="right"/>
              <w:rPr>
                <w:rFonts w:ascii="Times New Roman" w:hAnsi="Times New Roman" w:cs="Times New Roman"/>
                <w:i/>
                <w:sz w:val="24"/>
                <w:szCs w:val="24"/>
                <w:lang w:val="kk-KZ"/>
              </w:rPr>
            </w:pPr>
          </w:p>
          <w:p w:rsidR="000B356D" w:rsidRPr="009A7ADB"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1 552,9</w:t>
            </w:r>
          </w:p>
        </w:tc>
        <w:tc>
          <w:tcPr>
            <w:tcW w:w="1370" w:type="dxa"/>
            <w:shd w:val="clear" w:color="000000" w:fill="FFFFFF"/>
          </w:tcPr>
          <w:p w:rsidR="00DC22DD" w:rsidRDefault="00DC22DD" w:rsidP="004C5BBB">
            <w:pPr>
              <w:pStyle w:val="2a"/>
              <w:jc w:val="right"/>
              <w:rPr>
                <w:rFonts w:ascii="Times New Roman" w:hAnsi="Times New Roman" w:cs="Times New Roman"/>
                <w:i/>
                <w:sz w:val="24"/>
                <w:szCs w:val="24"/>
                <w:lang w:val="kk-KZ"/>
              </w:rPr>
            </w:pPr>
          </w:p>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1 753,0</w:t>
            </w:r>
          </w:p>
        </w:tc>
        <w:tc>
          <w:tcPr>
            <w:tcW w:w="1417" w:type="dxa"/>
            <w:shd w:val="clear" w:color="000000" w:fill="FFFFFF"/>
            <w:noWrap/>
          </w:tcPr>
          <w:p w:rsidR="00DC22DD" w:rsidRDefault="00DC22DD" w:rsidP="004C5BBB">
            <w:pPr>
              <w:pStyle w:val="2a"/>
              <w:jc w:val="right"/>
              <w:rPr>
                <w:rFonts w:ascii="Times New Roman" w:hAnsi="Times New Roman" w:cs="Times New Roman"/>
                <w:i/>
                <w:sz w:val="24"/>
                <w:szCs w:val="24"/>
                <w:lang w:val="kk-KZ"/>
              </w:rPr>
            </w:pPr>
          </w:p>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2 763,0</w:t>
            </w:r>
          </w:p>
        </w:tc>
        <w:tc>
          <w:tcPr>
            <w:tcW w:w="1418" w:type="dxa"/>
            <w:shd w:val="clear" w:color="000000" w:fill="FFFFFF"/>
          </w:tcPr>
          <w:p w:rsidR="00DC22DD" w:rsidRDefault="00DC22DD" w:rsidP="004C5BBB">
            <w:pPr>
              <w:pStyle w:val="2a"/>
              <w:jc w:val="right"/>
              <w:rPr>
                <w:rFonts w:ascii="Times New Roman" w:hAnsi="Times New Roman" w:cs="Times New Roman"/>
                <w:i/>
                <w:sz w:val="24"/>
                <w:szCs w:val="24"/>
                <w:lang w:val="kk-KZ"/>
              </w:rPr>
            </w:pPr>
          </w:p>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2 349,8</w:t>
            </w:r>
          </w:p>
        </w:tc>
        <w:tc>
          <w:tcPr>
            <w:tcW w:w="1275" w:type="dxa"/>
            <w:shd w:val="clear" w:color="000000" w:fill="FFFFFF"/>
          </w:tcPr>
          <w:p w:rsidR="00DC22DD" w:rsidRDefault="00DC22DD" w:rsidP="004C5BBB">
            <w:pPr>
              <w:pStyle w:val="2a"/>
              <w:jc w:val="right"/>
              <w:rPr>
                <w:rFonts w:ascii="Times New Roman" w:hAnsi="Times New Roman" w:cs="Times New Roman"/>
                <w:i/>
                <w:sz w:val="24"/>
                <w:szCs w:val="24"/>
                <w:lang w:val="kk-KZ"/>
              </w:rPr>
            </w:pPr>
          </w:p>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85,0</w:t>
            </w:r>
          </w:p>
        </w:tc>
      </w:tr>
      <w:tr w:rsidR="000B356D" w:rsidRPr="00C25827" w:rsidTr="00A0622A">
        <w:trPr>
          <w:trHeight w:val="295"/>
        </w:trPr>
        <w:tc>
          <w:tcPr>
            <w:tcW w:w="2977" w:type="dxa"/>
            <w:shd w:val="clear" w:color="000000" w:fill="FFFFFF"/>
          </w:tcPr>
          <w:p w:rsidR="000B356D" w:rsidRPr="009549F3" w:rsidRDefault="00DC22DD" w:rsidP="004C5BBB">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Көлік және коммуникация</w:t>
            </w:r>
          </w:p>
        </w:tc>
        <w:tc>
          <w:tcPr>
            <w:tcW w:w="1182" w:type="dxa"/>
            <w:shd w:val="clear" w:color="000000" w:fill="FFFFFF"/>
          </w:tcPr>
          <w:p w:rsidR="000B356D" w:rsidRPr="00354910" w:rsidRDefault="000B356D" w:rsidP="00D704E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1 500,0</w:t>
            </w:r>
          </w:p>
        </w:tc>
        <w:tc>
          <w:tcPr>
            <w:tcW w:w="1370" w:type="dxa"/>
            <w:shd w:val="clear" w:color="000000" w:fill="FFFFFF"/>
          </w:tcPr>
          <w:p w:rsidR="000B356D" w:rsidRPr="00F82A51" w:rsidRDefault="000B356D" w:rsidP="00D704E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7" w:type="dxa"/>
            <w:shd w:val="clear" w:color="000000" w:fill="FFFFFF"/>
            <w:noWrap/>
          </w:tcPr>
          <w:p w:rsidR="000B356D" w:rsidRPr="00F82A51" w:rsidRDefault="000B356D" w:rsidP="00D704E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900,0</w:t>
            </w:r>
          </w:p>
        </w:tc>
        <w:tc>
          <w:tcPr>
            <w:tcW w:w="1418" w:type="dxa"/>
            <w:shd w:val="clear" w:color="000000" w:fill="FFFFFF"/>
          </w:tcPr>
          <w:p w:rsidR="000B356D" w:rsidRPr="00F82A51" w:rsidRDefault="000B356D" w:rsidP="00D704E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900,0</w:t>
            </w:r>
          </w:p>
        </w:tc>
        <w:tc>
          <w:tcPr>
            <w:tcW w:w="1275" w:type="dxa"/>
            <w:shd w:val="clear" w:color="000000" w:fill="FFFFFF"/>
          </w:tcPr>
          <w:p w:rsidR="000B356D" w:rsidRPr="00F82A51" w:rsidRDefault="000B356D" w:rsidP="00D704E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0B356D" w:rsidRPr="00C25827" w:rsidTr="00A0622A">
        <w:trPr>
          <w:trHeight w:val="295"/>
        </w:trPr>
        <w:tc>
          <w:tcPr>
            <w:tcW w:w="2977" w:type="dxa"/>
            <w:shd w:val="clear" w:color="000000" w:fill="FFFFFF"/>
          </w:tcPr>
          <w:p w:rsidR="000B356D" w:rsidRPr="009549F3" w:rsidRDefault="00DC22DD" w:rsidP="004C5BBB">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Басқалар</w:t>
            </w:r>
          </w:p>
        </w:tc>
        <w:tc>
          <w:tcPr>
            <w:tcW w:w="1182" w:type="dxa"/>
            <w:shd w:val="clear" w:color="000000" w:fill="FFFFFF"/>
          </w:tcPr>
          <w:p w:rsidR="000B356D" w:rsidRPr="00354910"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719,0</w:t>
            </w:r>
          </w:p>
        </w:tc>
        <w:tc>
          <w:tcPr>
            <w:tcW w:w="1370"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720,0</w:t>
            </w:r>
          </w:p>
        </w:tc>
        <w:tc>
          <w:tcPr>
            <w:tcW w:w="1417" w:type="dxa"/>
            <w:shd w:val="clear" w:color="000000" w:fill="FFFFFF"/>
            <w:noWrap/>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720,0</w:t>
            </w:r>
          </w:p>
        </w:tc>
        <w:tc>
          <w:tcPr>
            <w:tcW w:w="1418"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720,0</w:t>
            </w:r>
          </w:p>
        </w:tc>
        <w:tc>
          <w:tcPr>
            <w:tcW w:w="1275" w:type="dxa"/>
            <w:shd w:val="clear" w:color="000000" w:fill="FFFFFF"/>
          </w:tcPr>
          <w:p w:rsidR="000B356D" w:rsidRPr="00F82A51" w:rsidRDefault="000B356D" w:rsidP="004C5BB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bl>
    <w:p w:rsidR="00AB4E55" w:rsidRDefault="00AB4E55" w:rsidP="00AB4E55">
      <w:pPr>
        <w:pStyle w:val="2a"/>
        <w:ind w:firstLine="567"/>
        <w:jc w:val="both"/>
        <w:rPr>
          <w:rFonts w:ascii="Times New Roman" w:hAnsi="Times New Roman" w:cs="Times New Roman"/>
          <w:sz w:val="28"/>
          <w:szCs w:val="28"/>
          <w:lang w:val="kk-KZ" w:eastAsia="ar-SA"/>
        </w:rPr>
      </w:pPr>
      <w:r w:rsidRPr="00AB4E55">
        <w:rPr>
          <w:rFonts w:ascii="Times New Roman" w:hAnsi="Times New Roman" w:cs="Times New Roman"/>
          <w:sz w:val="28"/>
          <w:szCs w:val="28"/>
          <w:lang w:val="kk-KZ" w:eastAsia="ar-SA"/>
        </w:rPr>
        <w:t>2020 жылы округ бюджеті 26 099,0 мың теңгені құрады. Осы жылы салықтан 1 333,7 мың теңге жиналды, оның ішінде: жеке табыс салығы бойынша – 80,2</w:t>
      </w:r>
      <w:r>
        <w:rPr>
          <w:rFonts w:ascii="Times New Roman" w:hAnsi="Times New Roman" w:cs="Times New Roman"/>
          <w:sz w:val="28"/>
          <w:szCs w:val="28"/>
          <w:lang w:val="kk-KZ" w:eastAsia="ar-SA"/>
        </w:rPr>
        <w:t xml:space="preserve"> </w:t>
      </w:r>
      <w:r w:rsidRPr="00AB4E55">
        <w:rPr>
          <w:rFonts w:ascii="Times New Roman" w:hAnsi="Times New Roman" w:cs="Times New Roman"/>
          <w:sz w:val="28"/>
          <w:szCs w:val="28"/>
          <w:lang w:val="kk-KZ" w:eastAsia="ar-SA"/>
        </w:rPr>
        <w:t xml:space="preserve">мың теңге, мүлік салығы 7,7 </w:t>
      </w:r>
      <w:r>
        <w:rPr>
          <w:rFonts w:ascii="Times New Roman" w:hAnsi="Times New Roman" w:cs="Times New Roman"/>
          <w:sz w:val="28"/>
          <w:szCs w:val="28"/>
          <w:lang w:val="kk-KZ" w:eastAsia="ar-SA"/>
        </w:rPr>
        <w:t>мың теңге, жер салығы 23,2</w:t>
      </w:r>
      <w:r w:rsidRPr="00AB4E55">
        <w:rPr>
          <w:rFonts w:ascii="Times New Roman" w:hAnsi="Times New Roman" w:cs="Times New Roman"/>
          <w:sz w:val="28"/>
          <w:szCs w:val="28"/>
          <w:lang w:val="kk-KZ" w:eastAsia="ar-SA"/>
        </w:rPr>
        <w:t xml:space="preserve"> мың теңге, көлік құралдары салығы 1 222,7 мың теңге (заңды тұлғалар мен жеке тұлғалардан), коммуналдық меншіктегі мүлікті жалға беруден түсетін кірістер – 80,5</w:t>
      </w:r>
      <w:r>
        <w:rPr>
          <w:rFonts w:ascii="Times New Roman" w:hAnsi="Times New Roman" w:cs="Times New Roman"/>
          <w:sz w:val="28"/>
          <w:szCs w:val="28"/>
          <w:lang w:val="kk-KZ" w:eastAsia="ar-SA"/>
        </w:rPr>
        <w:t xml:space="preserve"> мың теңге </w:t>
      </w:r>
      <w:r w:rsidRPr="00AB4E55">
        <w:rPr>
          <w:rFonts w:ascii="Times New Roman" w:hAnsi="Times New Roman" w:cs="Times New Roman"/>
          <w:sz w:val="28"/>
          <w:szCs w:val="28"/>
          <w:lang w:val="kk-KZ" w:eastAsia="ar-SA"/>
        </w:rPr>
        <w:t>және 01.01.2020 жылға қолма – қол ақшаны бақылау шотынан қалдықтардың түсімі 1 010,0 мың теңге.</w:t>
      </w:r>
    </w:p>
    <w:p w:rsidR="00AB4E55" w:rsidRDefault="00AB4E55" w:rsidP="00AB4E55">
      <w:pPr>
        <w:pStyle w:val="2a"/>
        <w:ind w:firstLine="567"/>
        <w:jc w:val="both"/>
        <w:rPr>
          <w:rFonts w:ascii="Times New Roman" w:hAnsi="Times New Roman" w:cs="Times New Roman"/>
          <w:sz w:val="28"/>
          <w:szCs w:val="28"/>
          <w:highlight w:val="yellow"/>
          <w:lang w:val="kk-KZ" w:eastAsia="ar-SA"/>
        </w:rPr>
      </w:pPr>
      <w:r w:rsidRPr="00AB4E55">
        <w:rPr>
          <w:rFonts w:ascii="Times New Roman" w:hAnsi="Times New Roman" w:cs="Times New Roman"/>
          <w:sz w:val="28"/>
          <w:szCs w:val="28"/>
          <w:lang w:val="kk-KZ" w:eastAsia="ar-SA"/>
        </w:rPr>
        <w:t>Трансферттер 4 101,0 мың теңге, субвенциялар – 18 263,0 мың теңге. Игеру – 24 754,4</w:t>
      </w:r>
      <w:r>
        <w:rPr>
          <w:rFonts w:ascii="Times New Roman" w:hAnsi="Times New Roman" w:cs="Times New Roman"/>
          <w:sz w:val="28"/>
          <w:szCs w:val="28"/>
          <w:lang w:val="kk-KZ" w:eastAsia="ar-SA"/>
        </w:rPr>
        <w:t xml:space="preserve"> мың теңгені немесе 94,8</w:t>
      </w:r>
      <w:r w:rsidRPr="00AB4E55">
        <w:rPr>
          <w:rFonts w:ascii="Times New Roman" w:hAnsi="Times New Roman" w:cs="Times New Roman"/>
          <w:sz w:val="28"/>
          <w:szCs w:val="28"/>
          <w:lang w:val="kk-KZ" w:eastAsia="ar-SA"/>
        </w:rPr>
        <w:t>% құрады.</w:t>
      </w:r>
    </w:p>
    <w:p w:rsidR="00AB4E55" w:rsidRPr="00AB4E55" w:rsidRDefault="00AB4E55" w:rsidP="00AB4E55">
      <w:pPr>
        <w:pStyle w:val="2a"/>
        <w:ind w:firstLine="567"/>
        <w:jc w:val="both"/>
        <w:rPr>
          <w:rFonts w:ascii="Times New Roman" w:hAnsi="Times New Roman" w:cs="Times New Roman"/>
          <w:sz w:val="28"/>
          <w:szCs w:val="28"/>
          <w:lang w:val="kk-KZ" w:eastAsia="ar-SA"/>
        </w:rPr>
      </w:pPr>
      <w:r w:rsidRPr="00AB4E55">
        <w:rPr>
          <w:rFonts w:ascii="Times New Roman" w:hAnsi="Times New Roman" w:cs="Times New Roman"/>
          <w:sz w:val="28"/>
          <w:szCs w:val="28"/>
          <w:lang w:val="kk-KZ" w:eastAsia="ar-SA"/>
        </w:rPr>
        <w:t>Бюджет қаражаты ағымдағы бағдарламаларға бағытталды:</w:t>
      </w:r>
    </w:p>
    <w:p w:rsidR="00AB4E55" w:rsidRPr="00AB4E55" w:rsidRDefault="00AB4E55" w:rsidP="00AB4E55">
      <w:pPr>
        <w:pStyle w:val="2a"/>
        <w:ind w:firstLine="567"/>
        <w:jc w:val="both"/>
        <w:rPr>
          <w:rFonts w:ascii="Times New Roman" w:hAnsi="Times New Roman" w:cs="Times New Roman"/>
          <w:sz w:val="28"/>
          <w:szCs w:val="28"/>
          <w:lang w:val="kk-KZ" w:eastAsia="ar-SA"/>
        </w:rPr>
      </w:pPr>
      <w:r w:rsidRPr="00AB4E55">
        <w:rPr>
          <w:rFonts w:ascii="Times New Roman" w:hAnsi="Times New Roman" w:cs="Times New Roman"/>
          <w:sz w:val="28"/>
          <w:szCs w:val="28"/>
          <w:lang w:val="kk-KZ" w:eastAsia="ar-SA"/>
        </w:rPr>
        <w:t xml:space="preserve">124001 «Аудандық маңызы бар қала, ауыл, кент, ауылдық округ әкімінің қызметін қамтамасыз ету жөніндегі қызметтер» - </w:t>
      </w:r>
      <w:r w:rsidR="00A64FD0" w:rsidRPr="00A64FD0">
        <w:rPr>
          <w:rFonts w:ascii="Times New Roman" w:hAnsi="Times New Roman" w:cs="Times New Roman"/>
          <w:sz w:val="28"/>
          <w:szCs w:val="28"/>
          <w:lang w:val="kk-KZ" w:eastAsia="ar-SA"/>
        </w:rPr>
        <w:t>20 784,6</w:t>
      </w:r>
      <w:r w:rsidRPr="00AB4E55">
        <w:rPr>
          <w:rFonts w:ascii="Times New Roman" w:hAnsi="Times New Roman" w:cs="Times New Roman"/>
          <w:sz w:val="28"/>
          <w:szCs w:val="28"/>
          <w:lang w:val="kk-KZ" w:eastAsia="ar-SA"/>
        </w:rPr>
        <w:t xml:space="preserve"> мың теңге;</w:t>
      </w:r>
    </w:p>
    <w:p w:rsidR="00AB4E55" w:rsidRDefault="00AB4E55" w:rsidP="00AB4E55">
      <w:pPr>
        <w:pStyle w:val="2a"/>
        <w:ind w:firstLine="567"/>
        <w:jc w:val="both"/>
        <w:rPr>
          <w:rFonts w:ascii="Times New Roman" w:hAnsi="Times New Roman" w:cs="Times New Roman"/>
          <w:sz w:val="28"/>
          <w:szCs w:val="28"/>
          <w:highlight w:val="yellow"/>
          <w:lang w:val="kk-KZ" w:eastAsia="ar-SA"/>
        </w:rPr>
      </w:pPr>
      <w:r w:rsidRPr="00AB4E55">
        <w:rPr>
          <w:rFonts w:ascii="Times New Roman" w:hAnsi="Times New Roman" w:cs="Times New Roman"/>
          <w:sz w:val="28"/>
          <w:szCs w:val="28"/>
          <w:lang w:val="kk-KZ" w:eastAsia="ar-SA"/>
        </w:rPr>
        <w:t xml:space="preserve">124008 «Елді мекендерде көшелерді жарықтандыру» - </w:t>
      </w:r>
      <w:r w:rsidR="00A64FD0" w:rsidRPr="00A64FD0">
        <w:rPr>
          <w:rFonts w:ascii="Times New Roman" w:hAnsi="Times New Roman" w:cs="Times New Roman"/>
          <w:sz w:val="28"/>
          <w:szCs w:val="28"/>
          <w:lang w:val="kk-KZ" w:eastAsia="ar-SA"/>
        </w:rPr>
        <w:t>1 339,8</w:t>
      </w:r>
      <w:r w:rsidRPr="00AB4E55">
        <w:rPr>
          <w:rFonts w:ascii="Times New Roman" w:hAnsi="Times New Roman" w:cs="Times New Roman"/>
          <w:sz w:val="28"/>
          <w:szCs w:val="28"/>
          <w:lang w:val="kk-KZ" w:eastAsia="ar-SA"/>
        </w:rPr>
        <w:t xml:space="preserve"> мың теңге;</w:t>
      </w:r>
    </w:p>
    <w:p w:rsidR="00A64FD0" w:rsidRPr="00A64FD0" w:rsidRDefault="00A64FD0" w:rsidP="00A64FD0">
      <w:pPr>
        <w:pStyle w:val="2a"/>
        <w:ind w:firstLine="567"/>
        <w:jc w:val="both"/>
        <w:rPr>
          <w:rFonts w:ascii="Times New Roman" w:hAnsi="Times New Roman" w:cs="Times New Roman"/>
          <w:sz w:val="28"/>
          <w:szCs w:val="28"/>
          <w:lang w:val="kk-KZ" w:eastAsia="ar-SA"/>
        </w:rPr>
      </w:pPr>
      <w:r w:rsidRPr="00A64FD0">
        <w:rPr>
          <w:rFonts w:ascii="Times New Roman" w:hAnsi="Times New Roman" w:cs="Times New Roman"/>
          <w:sz w:val="28"/>
          <w:szCs w:val="28"/>
          <w:lang w:val="kk-KZ" w:eastAsia="ar-SA"/>
        </w:rPr>
        <w:t>124011 «Елді мекендерді абаттандыру және көгалдандыру» - 1 010,0 мың теңге;</w:t>
      </w:r>
    </w:p>
    <w:p w:rsidR="00A64FD0" w:rsidRPr="00A64FD0" w:rsidRDefault="00A64FD0" w:rsidP="00A64FD0">
      <w:pPr>
        <w:pStyle w:val="2a"/>
        <w:ind w:firstLine="567"/>
        <w:jc w:val="both"/>
        <w:rPr>
          <w:rFonts w:ascii="Times New Roman" w:hAnsi="Times New Roman" w:cs="Times New Roman"/>
          <w:sz w:val="28"/>
          <w:szCs w:val="28"/>
          <w:lang w:val="kk-KZ" w:eastAsia="ar-SA"/>
        </w:rPr>
      </w:pPr>
      <w:r w:rsidRPr="00A64FD0">
        <w:rPr>
          <w:rFonts w:ascii="Times New Roman" w:hAnsi="Times New Roman" w:cs="Times New Roman"/>
          <w:sz w:val="28"/>
          <w:szCs w:val="28"/>
          <w:lang w:val="kk-KZ" w:eastAsia="ar-SA"/>
        </w:rPr>
        <w:t>124013 «Аудандық маңызы бар қалаларда, ауылдарда, кенттерде, ауылдық округтерде автомобиль жолдарының ж</w:t>
      </w:r>
      <w:r>
        <w:rPr>
          <w:rFonts w:ascii="Times New Roman" w:hAnsi="Times New Roman" w:cs="Times New Roman"/>
          <w:sz w:val="28"/>
          <w:szCs w:val="28"/>
          <w:lang w:val="kk-KZ" w:eastAsia="ar-SA"/>
        </w:rPr>
        <w:t>ұмыс істеуін қамтамасыз ету» - 9</w:t>
      </w:r>
      <w:r w:rsidRPr="00A64FD0">
        <w:rPr>
          <w:rFonts w:ascii="Times New Roman" w:hAnsi="Times New Roman" w:cs="Times New Roman"/>
          <w:sz w:val="28"/>
          <w:szCs w:val="28"/>
          <w:lang w:val="kk-KZ" w:eastAsia="ar-SA"/>
        </w:rPr>
        <w:t>00,0 мың теңге;</w:t>
      </w:r>
    </w:p>
    <w:p w:rsidR="00A64FD0" w:rsidRPr="00A64FD0" w:rsidRDefault="00A64FD0" w:rsidP="00A64FD0">
      <w:pPr>
        <w:pStyle w:val="2a"/>
        <w:ind w:firstLine="567"/>
        <w:jc w:val="both"/>
        <w:rPr>
          <w:rFonts w:ascii="Times New Roman" w:hAnsi="Times New Roman" w:cs="Times New Roman"/>
          <w:sz w:val="28"/>
          <w:szCs w:val="28"/>
          <w:lang w:val="kk-KZ" w:eastAsia="ar-SA"/>
        </w:rPr>
      </w:pPr>
      <w:r w:rsidRPr="00A64FD0">
        <w:rPr>
          <w:rFonts w:ascii="Times New Roman" w:hAnsi="Times New Roman" w:cs="Times New Roman"/>
          <w:sz w:val="28"/>
          <w:szCs w:val="28"/>
          <w:lang w:val="kk-KZ" w:eastAsia="ar-SA"/>
        </w:rPr>
        <w:t>124040 «Өңірлерді дамытудың 2025 жылға дейінгі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w:t>
      </w:r>
      <w:r>
        <w:rPr>
          <w:rFonts w:ascii="Times New Roman" w:hAnsi="Times New Roman" w:cs="Times New Roman"/>
          <w:sz w:val="28"/>
          <w:szCs w:val="28"/>
          <w:lang w:val="kk-KZ" w:eastAsia="ar-SA"/>
        </w:rPr>
        <w:t xml:space="preserve"> - шараларды іске асыру» - 720</w:t>
      </w:r>
      <w:r w:rsidRPr="00A64FD0">
        <w:rPr>
          <w:rFonts w:ascii="Times New Roman" w:hAnsi="Times New Roman" w:cs="Times New Roman"/>
          <w:sz w:val="28"/>
          <w:szCs w:val="28"/>
          <w:lang w:val="kk-KZ" w:eastAsia="ar-SA"/>
        </w:rPr>
        <w:t>,0 мың теңге.</w:t>
      </w:r>
    </w:p>
    <w:p w:rsidR="00A64FD0" w:rsidRDefault="00A64FD0" w:rsidP="00A64FD0">
      <w:pPr>
        <w:pStyle w:val="2a"/>
        <w:ind w:firstLine="567"/>
        <w:jc w:val="both"/>
        <w:rPr>
          <w:rFonts w:ascii="Times New Roman" w:hAnsi="Times New Roman" w:cs="Times New Roman"/>
          <w:sz w:val="28"/>
          <w:szCs w:val="28"/>
          <w:highlight w:val="yellow"/>
          <w:lang w:val="kk-KZ" w:eastAsia="ar-SA"/>
        </w:rPr>
      </w:pPr>
      <w:r w:rsidRPr="00A64FD0">
        <w:rPr>
          <w:rFonts w:ascii="Times New Roman" w:hAnsi="Times New Roman" w:cs="Times New Roman"/>
          <w:sz w:val="28"/>
          <w:szCs w:val="28"/>
          <w:lang w:val="kk-KZ" w:eastAsia="ar-SA"/>
        </w:rPr>
        <w:t>01.01.2021 жылға бюджет қ</w:t>
      </w:r>
      <w:r>
        <w:rPr>
          <w:rFonts w:ascii="Times New Roman" w:hAnsi="Times New Roman" w:cs="Times New Roman"/>
          <w:sz w:val="28"/>
          <w:szCs w:val="28"/>
          <w:lang w:val="kk-KZ" w:eastAsia="ar-SA"/>
        </w:rPr>
        <w:t>аражатының бос қалдықтары – 34,1</w:t>
      </w:r>
      <w:r w:rsidRPr="00A64FD0">
        <w:rPr>
          <w:rFonts w:ascii="Times New Roman" w:hAnsi="Times New Roman" w:cs="Times New Roman"/>
          <w:sz w:val="28"/>
          <w:szCs w:val="28"/>
          <w:lang w:val="kk-KZ" w:eastAsia="ar-SA"/>
        </w:rPr>
        <w:t xml:space="preserve"> мың теңге.</w:t>
      </w:r>
    </w:p>
    <w:p w:rsidR="00A64FD0" w:rsidRDefault="00A64FD0" w:rsidP="00A64FD0">
      <w:pPr>
        <w:pStyle w:val="2a"/>
        <w:ind w:firstLine="567"/>
        <w:jc w:val="both"/>
        <w:rPr>
          <w:rFonts w:ascii="Times New Roman" w:hAnsi="Times New Roman" w:cs="Times New Roman"/>
          <w:sz w:val="28"/>
          <w:szCs w:val="28"/>
          <w:lang w:val="kk-KZ" w:eastAsia="ar-SA"/>
        </w:rPr>
      </w:pPr>
      <w:r w:rsidRPr="00A64FD0">
        <w:rPr>
          <w:rFonts w:ascii="Times New Roman" w:hAnsi="Times New Roman" w:cs="Times New Roman"/>
          <w:sz w:val="28"/>
          <w:szCs w:val="28"/>
          <w:lang w:val="kk-KZ" w:eastAsia="ar-SA"/>
        </w:rPr>
        <w:t xml:space="preserve">Округте </w:t>
      </w:r>
      <w:r>
        <w:rPr>
          <w:rFonts w:ascii="Times New Roman" w:hAnsi="Times New Roman" w:cs="Times New Roman"/>
          <w:sz w:val="28"/>
          <w:szCs w:val="28"/>
          <w:lang w:val="kk-KZ" w:eastAsia="ar-SA"/>
        </w:rPr>
        <w:t>АӘК-і алушылар болып табылатын 20 отбасы (92 адам) тұрады. Есепті кезеңде 29</w:t>
      </w:r>
      <w:r w:rsidRPr="00A64FD0">
        <w:rPr>
          <w:rFonts w:ascii="Times New Roman" w:hAnsi="Times New Roman" w:cs="Times New Roman"/>
          <w:sz w:val="28"/>
          <w:szCs w:val="28"/>
          <w:lang w:val="kk-KZ" w:eastAsia="ar-SA"/>
        </w:rPr>
        <w:t xml:space="preserve"> ад</w:t>
      </w:r>
      <w:r>
        <w:rPr>
          <w:rFonts w:ascii="Times New Roman" w:hAnsi="Times New Roman" w:cs="Times New Roman"/>
          <w:sz w:val="28"/>
          <w:szCs w:val="28"/>
          <w:lang w:val="kk-KZ" w:eastAsia="ar-SA"/>
        </w:rPr>
        <w:t>ам жұмысқа орналастырылды. Жастар тәжірибесіне 6</w:t>
      </w:r>
      <w:r w:rsidRPr="00A64FD0">
        <w:rPr>
          <w:rFonts w:ascii="Times New Roman" w:hAnsi="Times New Roman" w:cs="Times New Roman"/>
          <w:sz w:val="28"/>
          <w:szCs w:val="28"/>
          <w:lang w:val="kk-KZ" w:eastAsia="ar-SA"/>
        </w:rPr>
        <w:t xml:space="preserve"> адам жіберілді.</w:t>
      </w:r>
    </w:p>
    <w:p w:rsidR="00A64FD0" w:rsidRDefault="00A64FD0" w:rsidP="00A64FD0">
      <w:pPr>
        <w:pStyle w:val="2a"/>
        <w:ind w:firstLine="567"/>
        <w:jc w:val="both"/>
        <w:rPr>
          <w:rFonts w:ascii="Times New Roman" w:hAnsi="Times New Roman" w:cs="Times New Roman"/>
          <w:sz w:val="28"/>
          <w:szCs w:val="28"/>
          <w:highlight w:val="yellow"/>
          <w:lang w:val="kk-KZ" w:eastAsia="ar-SA"/>
        </w:rPr>
      </w:pPr>
      <w:r w:rsidRPr="00A64FD0">
        <w:rPr>
          <w:rFonts w:ascii="Times New Roman" w:hAnsi="Times New Roman" w:cs="Times New Roman"/>
          <w:sz w:val="28"/>
          <w:szCs w:val="28"/>
          <w:lang w:val="kk-KZ" w:eastAsia="ar-SA"/>
        </w:rPr>
        <w:t>Округте бір орта мектеп жұмыс істейді, онда 142 оқушы оқиды, балабақшаға 31 тәрбиеленуші барады.</w:t>
      </w:r>
    </w:p>
    <w:p w:rsidR="00A64FD0" w:rsidRPr="00A64FD0" w:rsidRDefault="00A64FD0" w:rsidP="000E35C5">
      <w:pPr>
        <w:pStyle w:val="2a"/>
        <w:ind w:firstLine="567"/>
        <w:jc w:val="center"/>
        <w:rPr>
          <w:rFonts w:ascii="Times New Roman" w:hAnsi="Times New Roman" w:cs="Times New Roman"/>
          <w:b/>
          <w:sz w:val="28"/>
          <w:szCs w:val="28"/>
          <w:u w:val="single"/>
          <w:lang w:val="kk-KZ" w:eastAsia="ar-SA"/>
        </w:rPr>
      </w:pPr>
      <w:r w:rsidRPr="00A64FD0">
        <w:rPr>
          <w:rFonts w:ascii="Times New Roman" w:hAnsi="Times New Roman" w:cs="Times New Roman"/>
          <w:b/>
          <w:sz w:val="28"/>
          <w:szCs w:val="28"/>
          <w:u w:val="single"/>
          <w:lang w:val="kk-KZ" w:eastAsia="ar-SA"/>
        </w:rPr>
        <w:t>«Шалқар селолық округі әкімінің аппараты» ММ-і</w:t>
      </w:r>
    </w:p>
    <w:p w:rsidR="000B356D" w:rsidRDefault="00A64FD0" w:rsidP="000B356D">
      <w:pPr>
        <w:pStyle w:val="2a"/>
        <w:ind w:firstLine="567"/>
        <w:jc w:val="both"/>
        <w:rPr>
          <w:rFonts w:ascii="Times New Roman" w:hAnsi="Times New Roman" w:cs="Times New Roman"/>
          <w:sz w:val="28"/>
          <w:szCs w:val="28"/>
          <w:lang w:val="kk-KZ" w:eastAsia="ar-SA"/>
        </w:rPr>
      </w:pPr>
      <w:r w:rsidRPr="00A64FD0">
        <w:rPr>
          <w:rFonts w:ascii="Times New Roman" w:hAnsi="Times New Roman" w:cs="Times New Roman"/>
          <w:sz w:val="28"/>
          <w:szCs w:val="28"/>
          <w:lang w:val="kk-KZ" w:eastAsia="ar-SA"/>
        </w:rPr>
        <w:t>Шалқар селолық округінің құрамына 3 елді мекен кіреді: Сарыөмір, Дуана,</w:t>
      </w:r>
      <w:r>
        <w:rPr>
          <w:rFonts w:ascii="Times New Roman" w:hAnsi="Times New Roman" w:cs="Times New Roman"/>
          <w:sz w:val="28"/>
          <w:szCs w:val="28"/>
          <w:lang w:val="kk-KZ" w:eastAsia="ar-SA"/>
        </w:rPr>
        <w:t xml:space="preserve"> </w:t>
      </w:r>
      <w:r w:rsidR="000B356D">
        <w:rPr>
          <w:rFonts w:ascii="Times New Roman" w:hAnsi="Times New Roman" w:cs="Times New Roman"/>
          <w:sz w:val="28"/>
          <w:szCs w:val="28"/>
          <w:lang w:val="kk-KZ" w:eastAsia="ar-SA"/>
        </w:rPr>
        <w:t xml:space="preserve">Шалқар. </w:t>
      </w:r>
      <w:r w:rsidRPr="00A64FD0">
        <w:rPr>
          <w:rFonts w:ascii="Times New Roman" w:hAnsi="Times New Roman" w:cs="Times New Roman"/>
          <w:sz w:val="28"/>
          <w:szCs w:val="28"/>
          <w:lang w:val="kk-KZ" w:eastAsia="ar-SA"/>
        </w:rPr>
        <w:t>2021 жыл</w:t>
      </w:r>
      <w:r>
        <w:rPr>
          <w:rFonts w:ascii="Times New Roman" w:hAnsi="Times New Roman" w:cs="Times New Roman"/>
          <w:sz w:val="28"/>
          <w:szCs w:val="28"/>
          <w:lang w:val="kk-KZ" w:eastAsia="ar-SA"/>
        </w:rPr>
        <w:t>дың 1 қаңтарына халық саны - 1654 адамды немесе 374</w:t>
      </w:r>
      <w:r w:rsidR="000B356D">
        <w:rPr>
          <w:rFonts w:ascii="Times New Roman" w:hAnsi="Times New Roman" w:cs="Times New Roman"/>
          <w:sz w:val="28"/>
          <w:szCs w:val="28"/>
          <w:lang w:val="kk-KZ" w:eastAsia="ar-SA"/>
        </w:rPr>
        <w:t xml:space="preserve"> отбасын құрайды.</w:t>
      </w:r>
    </w:p>
    <w:p w:rsidR="00A64FD0" w:rsidRDefault="00A64FD0" w:rsidP="000B356D">
      <w:pPr>
        <w:pStyle w:val="2a"/>
        <w:ind w:firstLine="567"/>
        <w:jc w:val="both"/>
        <w:rPr>
          <w:rFonts w:ascii="Times New Roman" w:hAnsi="Times New Roman" w:cs="Times New Roman"/>
          <w:sz w:val="28"/>
          <w:szCs w:val="28"/>
          <w:lang w:val="kk-KZ" w:eastAsia="ar-SA"/>
        </w:rPr>
      </w:pPr>
      <w:r w:rsidRPr="00A64FD0">
        <w:rPr>
          <w:rFonts w:ascii="Times New Roman" w:hAnsi="Times New Roman" w:cs="Times New Roman"/>
          <w:sz w:val="28"/>
          <w:szCs w:val="28"/>
          <w:lang w:val="kk-KZ" w:eastAsia="ar-SA"/>
        </w:rPr>
        <w:t>01.01.2020 жылдан бастап 2000-нан астам тұрғыны бар Шалқар селолық округі бюджеттің төртінші деңгейіне өтті.</w:t>
      </w:r>
    </w:p>
    <w:p w:rsidR="000B356D" w:rsidRPr="00452C47" w:rsidRDefault="00EC4823" w:rsidP="000B356D">
      <w:pPr>
        <w:pStyle w:val="2a"/>
        <w:ind w:firstLine="708"/>
        <w:jc w:val="right"/>
        <w:rPr>
          <w:rFonts w:ascii="Times New Roman" w:hAnsi="Times New Roman" w:cs="Times New Roman"/>
          <w:sz w:val="24"/>
          <w:szCs w:val="24"/>
        </w:rPr>
      </w:pPr>
      <w:r>
        <w:rPr>
          <w:rFonts w:ascii="Times New Roman" w:hAnsi="Times New Roman" w:cs="Times New Roman"/>
          <w:sz w:val="24"/>
          <w:szCs w:val="24"/>
        </w:rPr>
        <w:t>мың тең</w:t>
      </w:r>
      <w:r w:rsidR="000B356D" w:rsidRPr="00452C47">
        <w:rPr>
          <w:rFonts w:ascii="Times New Roman" w:hAnsi="Times New Roman" w:cs="Times New Roman"/>
          <w:sz w:val="24"/>
          <w:szCs w:val="24"/>
        </w:rPr>
        <w:t>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82"/>
        <w:gridCol w:w="1511"/>
        <w:gridCol w:w="1418"/>
        <w:gridCol w:w="1417"/>
        <w:gridCol w:w="1134"/>
      </w:tblGrid>
      <w:tr w:rsidR="000B356D" w:rsidRPr="00E4787C" w:rsidTr="00A0622A">
        <w:trPr>
          <w:trHeight w:val="390"/>
        </w:trPr>
        <w:tc>
          <w:tcPr>
            <w:tcW w:w="2977" w:type="dxa"/>
            <w:vMerge w:val="restart"/>
            <w:shd w:val="clear" w:color="000000" w:fill="FFFFFF"/>
            <w:vAlign w:val="center"/>
            <w:hideMark/>
          </w:tcPr>
          <w:p w:rsidR="000B356D" w:rsidRPr="00E25517" w:rsidRDefault="001853C4" w:rsidP="004C5BBB">
            <w:pPr>
              <w:pStyle w:val="2a"/>
              <w:jc w:val="center"/>
              <w:rPr>
                <w:rFonts w:ascii="Times New Roman" w:hAnsi="Times New Roman" w:cs="Times New Roman"/>
                <w:b/>
                <w:sz w:val="24"/>
                <w:szCs w:val="24"/>
              </w:rPr>
            </w:pPr>
            <w:r w:rsidRPr="00554E10">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0B356D" w:rsidRPr="006C29DF" w:rsidRDefault="001853C4" w:rsidP="004C5BBB">
            <w:pPr>
              <w:pStyle w:val="2a"/>
              <w:jc w:val="center"/>
              <w:rPr>
                <w:rFonts w:ascii="Times New Roman" w:hAnsi="Times New Roman" w:cs="Times New Roman"/>
                <w:b/>
                <w:color w:val="000000"/>
                <w:sz w:val="24"/>
                <w:szCs w:val="24"/>
              </w:rPr>
            </w:pPr>
            <w:r w:rsidRPr="001853C4">
              <w:rPr>
                <w:rFonts w:ascii="Times New Roman" w:hAnsi="Times New Roman" w:cs="Times New Roman"/>
                <w:b/>
                <w:bCs/>
                <w:color w:val="000000"/>
                <w:sz w:val="24"/>
                <w:szCs w:val="24"/>
                <w:lang w:val="kk-KZ"/>
              </w:rPr>
              <w:t>Шалқар селолық округі</w:t>
            </w:r>
          </w:p>
        </w:tc>
      </w:tr>
      <w:tr w:rsidR="000B356D" w:rsidRPr="00E4787C" w:rsidTr="00A0622A">
        <w:trPr>
          <w:trHeight w:val="739"/>
        </w:trPr>
        <w:tc>
          <w:tcPr>
            <w:tcW w:w="2977" w:type="dxa"/>
            <w:vMerge/>
            <w:vAlign w:val="center"/>
            <w:hideMark/>
          </w:tcPr>
          <w:p w:rsidR="000B356D" w:rsidRPr="009549F3" w:rsidRDefault="000B356D" w:rsidP="004C5BBB">
            <w:pPr>
              <w:pStyle w:val="2a"/>
              <w:jc w:val="center"/>
              <w:rPr>
                <w:rFonts w:ascii="Times New Roman" w:hAnsi="Times New Roman" w:cs="Times New Roman"/>
                <w:sz w:val="24"/>
                <w:szCs w:val="24"/>
              </w:rPr>
            </w:pPr>
          </w:p>
        </w:tc>
        <w:tc>
          <w:tcPr>
            <w:tcW w:w="1182" w:type="dxa"/>
            <w:shd w:val="clear" w:color="000000" w:fill="FFFFFF"/>
            <w:vAlign w:val="center"/>
            <w:hideMark/>
          </w:tcPr>
          <w:p w:rsidR="000B356D" w:rsidRPr="009549F3" w:rsidRDefault="001853C4" w:rsidP="004C5BBB">
            <w:pPr>
              <w:pStyle w:val="2a"/>
              <w:jc w:val="center"/>
              <w:rPr>
                <w:rFonts w:ascii="Times New Roman" w:hAnsi="Times New Roman" w:cs="Times New Roman"/>
                <w:sz w:val="24"/>
                <w:szCs w:val="24"/>
              </w:rPr>
            </w:pPr>
            <w:r w:rsidRPr="00B6471B">
              <w:rPr>
                <w:rFonts w:ascii="Times New Roman" w:hAnsi="Times New Roman" w:cs="Times New Roman"/>
                <w:b/>
                <w:sz w:val="24"/>
                <w:szCs w:val="24"/>
                <w:lang w:val="kk-KZ"/>
              </w:rPr>
              <w:t>2019 жылғы нақты түсім</w:t>
            </w:r>
          </w:p>
        </w:tc>
        <w:tc>
          <w:tcPr>
            <w:tcW w:w="1511" w:type="dxa"/>
            <w:shd w:val="clear" w:color="000000" w:fill="FFFFFF"/>
            <w:vAlign w:val="center"/>
            <w:hideMark/>
          </w:tcPr>
          <w:p w:rsidR="000B356D" w:rsidRPr="00E25517" w:rsidRDefault="001853C4" w:rsidP="004C5BBB">
            <w:pPr>
              <w:pStyle w:val="2a"/>
              <w:jc w:val="center"/>
              <w:rPr>
                <w:rFonts w:ascii="Times New Roman" w:hAnsi="Times New Roman" w:cs="Times New Roman"/>
                <w:b/>
                <w:sz w:val="24"/>
                <w:szCs w:val="24"/>
              </w:rPr>
            </w:pPr>
            <w:r w:rsidRPr="0019037D">
              <w:rPr>
                <w:rFonts w:ascii="Times New Roman" w:hAnsi="Times New Roman" w:cs="Times New Roman"/>
                <w:b/>
                <w:sz w:val="24"/>
                <w:szCs w:val="24"/>
                <w:lang w:val="kk-KZ"/>
              </w:rPr>
              <w:t>2020 жылға бекітілген  жылдық бюджет</w:t>
            </w:r>
          </w:p>
        </w:tc>
        <w:tc>
          <w:tcPr>
            <w:tcW w:w="1418" w:type="dxa"/>
            <w:shd w:val="clear" w:color="000000" w:fill="FFFFFF"/>
            <w:vAlign w:val="center"/>
            <w:hideMark/>
          </w:tcPr>
          <w:p w:rsidR="000B356D" w:rsidRPr="00E25517" w:rsidRDefault="001853C4" w:rsidP="004C5BBB">
            <w:pPr>
              <w:pStyle w:val="2a"/>
              <w:jc w:val="center"/>
              <w:rPr>
                <w:rFonts w:ascii="Times New Roman" w:hAnsi="Times New Roman" w:cs="Times New Roman"/>
                <w:b/>
                <w:sz w:val="24"/>
                <w:szCs w:val="24"/>
              </w:rPr>
            </w:pPr>
            <w:r w:rsidRPr="0019037D">
              <w:rPr>
                <w:rFonts w:ascii="Times New Roman" w:hAnsi="Times New Roman" w:cs="Times New Roman"/>
                <w:b/>
                <w:sz w:val="24"/>
                <w:szCs w:val="24"/>
                <w:lang w:val="kk-KZ"/>
              </w:rPr>
              <w:t>2020 жылдың түзетілген жылдық бюджеті</w:t>
            </w:r>
          </w:p>
        </w:tc>
        <w:tc>
          <w:tcPr>
            <w:tcW w:w="1417" w:type="dxa"/>
            <w:shd w:val="clear" w:color="000000" w:fill="FFFFFF"/>
            <w:vAlign w:val="center"/>
            <w:hideMark/>
          </w:tcPr>
          <w:p w:rsidR="000B356D" w:rsidRPr="009549F3" w:rsidRDefault="001853C4" w:rsidP="004C5BBB">
            <w:pPr>
              <w:pStyle w:val="2a"/>
              <w:jc w:val="center"/>
              <w:rPr>
                <w:rFonts w:ascii="Times New Roman" w:hAnsi="Times New Roman" w:cs="Times New Roman"/>
                <w:sz w:val="24"/>
                <w:szCs w:val="24"/>
              </w:rPr>
            </w:pPr>
            <w:r w:rsidRPr="0019037D">
              <w:rPr>
                <w:rFonts w:ascii="Times New Roman" w:hAnsi="Times New Roman" w:cs="Times New Roman"/>
                <w:b/>
                <w:sz w:val="24"/>
                <w:szCs w:val="24"/>
                <w:lang w:val="kk-KZ"/>
              </w:rPr>
              <w:t>2020 жылғы нақты түсім</w:t>
            </w:r>
          </w:p>
        </w:tc>
        <w:tc>
          <w:tcPr>
            <w:tcW w:w="1134" w:type="dxa"/>
            <w:shd w:val="clear" w:color="000000" w:fill="FFFFFF"/>
            <w:vAlign w:val="center"/>
            <w:hideMark/>
          </w:tcPr>
          <w:p w:rsidR="001853C4" w:rsidRPr="001853C4" w:rsidRDefault="001853C4" w:rsidP="001853C4">
            <w:pPr>
              <w:spacing w:after="0" w:line="240" w:lineRule="auto"/>
              <w:jc w:val="center"/>
              <w:rPr>
                <w:rFonts w:ascii="Times New Roman" w:eastAsia="Times New Roman" w:hAnsi="Times New Roman" w:cs="Times New Roman"/>
                <w:b/>
                <w:sz w:val="24"/>
                <w:szCs w:val="24"/>
                <w:lang w:val="kk-KZ" w:eastAsia="ru-RU"/>
              </w:rPr>
            </w:pPr>
            <w:r w:rsidRPr="001853C4">
              <w:rPr>
                <w:rFonts w:ascii="Times New Roman" w:eastAsia="Times New Roman" w:hAnsi="Times New Roman" w:cs="Times New Roman"/>
                <w:b/>
                <w:sz w:val="24"/>
                <w:szCs w:val="24"/>
                <w:lang w:val="kk-KZ" w:eastAsia="ru-RU"/>
              </w:rPr>
              <w:t>жоспардың орындалуы</w:t>
            </w:r>
          </w:p>
          <w:p w:rsidR="000B356D" w:rsidRPr="00E25517" w:rsidRDefault="001853C4" w:rsidP="001853C4">
            <w:pPr>
              <w:pStyle w:val="2a"/>
              <w:jc w:val="center"/>
              <w:rPr>
                <w:rFonts w:ascii="Times New Roman" w:hAnsi="Times New Roman" w:cs="Times New Roman"/>
                <w:b/>
                <w:sz w:val="24"/>
                <w:szCs w:val="24"/>
              </w:rPr>
            </w:pPr>
            <w:r w:rsidRPr="001853C4">
              <w:rPr>
                <w:rFonts w:ascii="Times New Roman" w:eastAsiaTheme="minorHAnsi" w:hAnsi="Times New Roman" w:cs="Times New Roman"/>
                <w:b/>
                <w:sz w:val="24"/>
                <w:szCs w:val="24"/>
                <w:lang w:val="kk-KZ" w:eastAsia="en-US"/>
              </w:rPr>
              <w:t>%</w:t>
            </w:r>
          </w:p>
        </w:tc>
      </w:tr>
      <w:tr w:rsidR="000B356D" w:rsidRPr="00E4787C" w:rsidTr="00A0622A">
        <w:trPr>
          <w:trHeight w:val="517"/>
        </w:trPr>
        <w:tc>
          <w:tcPr>
            <w:tcW w:w="2977" w:type="dxa"/>
            <w:vMerge w:val="restart"/>
            <w:shd w:val="clear" w:color="000000" w:fill="FFFFFF"/>
            <w:vAlign w:val="center"/>
            <w:hideMark/>
          </w:tcPr>
          <w:p w:rsidR="004A6F95" w:rsidRPr="004A6F95" w:rsidRDefault="004A6F95" w:rsidP="004A6F95">
            <w:pPr>
              <w:pStyle w:val="2a"/>
              <w:rPr>
                <w:rFonts w:ascii="Times New Roman" w:hAnsi="Times New Roman" w:cs="Times New Roman"/>
                <w:b/>
                <w:sz w:val="24"/>
                <w:szCs w:val="24"/>
              </w:rPr>
            </w:pPr>
            <w:r w:rsidRPr="004A6F95">
              <w:rPr>
                <w:rFonts w:ascii="Times New Roman" w:hAnsi="Times New Roman" w:cs="Times New Roman"/>
                <w:b/>
                <w:sz w:val="24"/>
                <w:szCs w:val="24"/>
              </w:rPr>
              <w:t>Түсімдер*, соның ішінде:</w:t>
            </w:r>
          </w:p>
        </w:tc>
        <w:tc>
          <w:tcPr>
            <w:tcW w:w="1182" w:type="dxa"/>
            <w:vMerge w:val="restart"/>
            <w:shd w:val="clear" w:color="000000" w:fill="FFFFFF"/>
          </w:tcPr>
          <w:p w:rsidR="000B356D" w:rsidRPr="004A6F95" w:rsidRDefault="000B356D" w:rsidP="004A6F95">
            <w:pPr>
              <w:pStyle w:val="2a"/>
              <w:jc w:val="right"/>
              <w:rPr>
                <w:rFonts w:ascii="Times New Roman" w:hAnsi="Times New Roman" w:cs="Times New Roman"/>
                <w:b/>
                <w:sz w:val="24"/>
                <w:szCs w:val="24"/>
              </w:rPr>
            </w:pPr>
          </w:p>
        </w:tc>
        <w:tc>
          <w:tcPr>
            <w:tcW w:w="1511" w:type="dxa"/>
            <w:vMerge w:val="restart"/>
            <w:shd w:val="clear" w:color="000000" w:fill="FFFFFF"/>
          </w:tcPr>
          <w:p w:rsidR="004A6F95" w:rsidRDefault="004A6F95" w:rsidP="004A6F95">
            <w:pPr>
              <w:pStyle w:val="2a"/>
              <w:jc w:val="right"/>
              <w:rPr>
                <w:rFonts w:ascii="Times New Roman" w:hAnsi="Times New Roman" w:cs="Times New Roman"/>
                <w:b/>
                <w:sz w:val="24"/>
                <w:szCs w:val="24"/>
              </w:rPr>
            </w:pPr>
          </w:p>
          <w:p w:rsidR="000B356D" w:rsidRPr="004A6F95" w:rsidRDefault="000B356D" w:rsidP="004A6F95">
            <w:pPr>
              <w:pStyle w:val="2a"/>
              <w:jc w:val="right"/>
              <w:rPr>
                <w:rFonts w:ascii="Times New Roman" w:hAnsi="Times New Roman" w:cs="Times New Roman"/>
                <w:b/>
                <w:sz w:val="24"/>
                <w:szCs w:val="24"/>
              </w:rPr>
            </w:pPr>
            <w:r w:rsidRPr="004A6F95">
              <w:rPr>
                <w:rFonts w:ascii="Times New Roman" w:hAnsi="Times New Roman" w:cs="Times New Roman"/>
                <w:b/>
                <w:sz w:val="24"/>
                <w:szCs w:val="24"/>
              </w:rPr>
              <w:t>22 572,0</w:t>
            </w:r>
          </w:p>
        </w:tc>
        <w:tc>
          <w:tcPr>
            <w:tcW w:w="1418" w:type="dxa"/>
            <w:vMerge w:val="restart"/>
            <w:shd w:val="clear" w:color="000000" w:fill="FFFFFF"/>
          </w:tcPr>
          <w:p w:rsidR="004A6F95" w:rsidRDefault="004A6F95" w:rsidP="004A6F95">
            <w:pPr>
              <w:pStyle w:val="2a"/>
              <w:jc w:val="right"/>
              <w:rPr>
                <w:rFonts w:ascii="Times New Roman" w:hAnsi="Times New Roman" w:cs="Times New Roman"/>
                <w:b/>
                <w:sz w:val="24"/>
                <w:szCs w:val="24"/>
              </w:rPr>
            </w:pPr>
          </w:p>
          <w:p w:rsidR="000B356D" w:rsidRPr="004A6F95" w:rsidRDefault="000B356D" w:rsidP="004A6F95">
            <w:pPr>
              <w:pStyle w:val="2a"/>
              <w:jc w:val="right"/>
              <w:rPr>
                <w:rFonts w:ascii="Times New Roman" w:hAnsi="Times New Roman" w:cs="Times New Roman"/>
                <w:b/>
                <w:sz w:val="24"/>
                <w:szCs w:val="24"/>
              </w:rPr>
            </w:pPr>
            <w:r w:rsidRPr="004A6F95">
              <w:rPr>
                <w:rFonts w:ascii="Times New Roman" w:hAnsi="Times New Roman" w:cs="Times New Roman"/>
                <w:b/>
                <w:sz w:val="24"/>
                <w:szCs w:val="24"/>
              </w:rPr>
              <w:t>23 989,0</w:t>
            </w:r>
          </w:p>
        </w:tc>
        <w:tc>
          <w:tcPr>
            <w:tcW w:w="1417" w:type="dxa"/>
            <w:vMerge w:val="restart"/>
            <w:shd w:val="clear" w:color="000000" w:fill="FFFFFF"/>
          </w:tcPr>
          <w:p w:rsidR="004A6F95" w:rsidRDefault="004A6F95" w:rsidP="004A6F95">
            <w:pPr>
              <w:pStyle w:val="2a"/>
              <w:jc w:val="right"/>
              <w:rPr>
                <w:rFonts w:ascii="Times New Roman" w:hAnsi="Times New Roman" w:cs="Times New Roman"/>
                <w:b/>
                <w:sz w:val="24"/>
                <w:szCs w:val="24"/>
              </w:rPr>
            </w:pPr>
          </w:p>
          <w:p w:rsidR="000B356D" w:rsidRPr="004A6F95" w:rsidRDefault="000B356D" w:rsidP="004A6F95">
            <w:pPr>
              <w:pStyle w:val="2a"/>
              <w:jc w:val="right"/>
              <w:rPr>
                <w:rFonts w:ascii="Times New Roman" w:hAnsi="Times New Roman" w:cs="Times New Roman"/>
                <w:b/>
                <w:sz w:val="24"/>
                <w:szCs w:val="24"/>
              </w:rPr>
            </w:pPr>
            <w:r w:rsidRPr="004A6F95">
              <w:rPr>
                <w:rFonts w:ascii="Times New Roman" w:hAnsi="Times New Roman" w:cs="Times New Roman"/>
                <w:b/>
                <w:sz w:val="24"/>
                <w:szCs w:val="24"/>
              </w:rPr>
              <w:t>23 062,2</w:t>
            </w:r>
          </w:p>
        </w:tc>
        <w:tc>
          <w:tcPr>
            <w:tcW w:w="1134" w:type="dxa"/>
            <w:vMerge w:val="restart"/>
            <w:shd w:val="clear" w:color="000000" w:fill="FFFFFF"/>
          </w:tcPr>
          <w:p w:rsidR="004A6F95" w:rsidRDefault="004A6F95" w:rsidP="004A6F95">
            <w:pPr>
              <w:pStyle w:val="2a"/>
              <w:jc w:val="right"/>
              <w:rPr>
                <w:rFonts w:ascii="Times New Roman" w:hAnsi="Times New Roman" w:cs="Times New Roman"/>
                <w:b/>
                <w:sz w:val="24"/>
                <w:szCs w:val="24"/>
              </w:rPr>
            </w:pPr>
          </w:p>
          <w:p w:rsidR="000B356D" w:rsidRPr="004A6F95" w:rsidRDefault="000B356D" w:rsidP="004A6F95">
            <w:pPr>
              <w:pStyle w:val="2a"/>
              <w:jc w:val="right"/>
              <w:rPr>
                <w:rFonts w:ascii="Times New Roman" w:hAnsi="Times New Roman" w:cs="Times New Roman"/>
                <w:b/>
                <w:sz w:val="24"/>
                <w:szCs w:val="24"/>
              </w:rPr>
            </w:pPr>
            <w:r w:rsidRPr="004A6F95">
              <w:rPr>
                <w:rFonts w:ascii="Times New Roman" w:hAnsi="Times New Roman" w:cs="Times New Roman"/>
                <w:b/>
                <w:sz w:val="24"/>
                <w:szCs w:val="24"/>
              </w:rPr>
              <w:t>96,1</w:t>
            </w:r>
          </w:p>
        </w:tc>
      </w:tr>
      <w:tr w:rsidR="000B356D" w:rsidRPr="00E4787C" w:rsidTr="00A0622A">
        <w:trPr>
          <w:trHeight w:val="276"/>
        </w:trPr>
        <w:tc>
          <w:tcPr>
            <w:tcW w:w="2977" w:type="dxa"/>
            <w:vMerge/>
            <w:vAlign w:val="center"/>
            <w:hideMark/>
          </w:tcPr>
          <w:p w:rsidR="000B356D" w:rsidRPr="003F32A8" w:rsidRDefault="000B356D" w:rsidP="004C5BBB">
            <w:pPr>
              <w:pStyle w:val="2a"/>
              <w:rPr>
                <w:rFonts w:ascii="Times New Roman" w:hAnsi="Times New Roman" w:cs="Times New Roman"/>
                <w:sz w:val="24"/>
                <w:szCs w:val="24"/>
              </w:rPr>
            </w:pPr>
          </w:p>
        </w:tc>
        <w:tc>
          <w:tcPr>
            <w:tcW w:w="1182" w:type="dxa"/>
            <w:vMerge/>
          </w:tcPr>
          <w:p w:rsidR="000B356D" w:rsidRPr="003F32A8" w:rsidRDefault="000B356D" w:rsidP="004C5BBB">
            <w:pPr>
              <w:pStyle w:val="2a"/>
              <w:jc w:val="right"/>
              <w:rPr>
                <w:rFonts w:ascii="Times New Roman" w:hAnsi="Times New Roman" w:cs="Times New Roman"/>
                <w:b/>
                <w:sz w:val="24"/>
                <w:szCs w:val="24"/>
                <w:highlight w:val="yellow"/>
              </w:rPr>
            </w:pPr>
          </w:p>
        </w:tc>
        <w:tc>
          <w:tcPr>
            <w:tcW w:w="1511" w:type="dxa"/>
            <w:vMerge/>
          </w:tcPr>
          <w:p w:rsidR="000B356D" w:rsidRPr="003F32A8" w:rsidRDefault="000B356D" w:rsidP="004C5BBB">
            <w:pPr>
              <w:pStyle w:val="2a"/>
              <w:jc w:val="right"/>
              <w:rPr>
                <w:rFonts w:ascii="Times New Roman" w:hAnsi="Times New Roman" w:cs="Times New Roman"/>
                <w:b/>
                <w:sz w:val="24"/>
                <w:szCs w:val="24"/>
                <w:highlight w:val="yellow"/>
              </w:rPr>
            </w:pPr>
          </w:p>
        </w:tc>
        <w:tc>
          <w:tcPr>
            <w:tcW w:w="1418" w:type="dxa"/>
            <w:vMerge/>
          </w:tcPr>
          <w:p w:rsidR="000B356D" w:rsidRPr="003F32A8" w:rsidRDefault="000B356D" w:rsidP="004C5BBB">
            <w:pPr>
              <w:pStyle w:val="2a"/>
              <w:jc w:val="right"/>
              <w:rPr>
                <w:rFonts w:ascii="Times New Roman" w:hAnsi="Times New Roman" w:cs="Times New Roman"/>
                <w:b/>
                <w:sz w:val="24"/>
                <w:szCs w:val="24"/>
                <w:highlight w:val="yellow"/>
              </w:rPr>
            </w:pPr>
          </w:p>
        </w:tc>
        <w:tc>
          <w:tcPr>
            <w:tcW w:w="1417" w:type="dxa"/>
            <w:vMerge/>
          </w:tcPr>
          <w:p w:rsidR="000B356D" w:rsidRPr="003F32A8" w:rsidRDefault="000B356D" w:rsidP="004C5BBB">
            <w:pPr>
              <w:pStyle w:val="2a"/>
              <w:jc w:val="right"/>
              <w:rPr>
                <w:rFonts w:ascii="Times New Roman" w:hAnsi="Times New Roman" w:cs="Times New Roman"/>
                <w:b/>
                <w:sz w:val="24"/>
                <w:szCs w:val="24"/>
                <w:highlight w:val="yellow"/>
              </w:rPr>
            </w:pPr>
          </w:p>
        </w:tc>
        <w:tc>
          <w:tcPr>
            <w:tcW w:w="1134" w:type="dxa"/>
            <w:vMerge/>
          </w:tcPr>
          <w:p w:rsidR="000B356D" w:rsidRPr="003F32A8" w:rsidRDefault="000B356D" w:rsidP="004C5BBB">
            <w:pPr>
              <w:pStyle w:val="2a"/>
              <w:jc w:val="right"/>
              <w:rPr>
                <w:rFonts w:ascii="Times New Roman" w:hAnsi="Times New Roman" w:cs="Times New Roman"/>
                <w:b/>
                <w:sz w:val="24"/>
                <w:szCs w:val="24"/>
                <w:highlight w:val="yellow"/>
              </w:rPr>
            </w:pPr>
          </w:p>
        </w:tc>
      </w:tr>
      <w:tr w:rsidR="000B356D" w:rsidRPr="00E4787C" w:rsidTr="00A0622A">
        <w:trPr>
          <w:trHeight w:val="330"/>
        </w:trPr>
        <w:tc>
          <w:tcPr>
            <w:tcW w:w="2977" w:type="dxa"/>
            <w:shd w:val="clear" w:color="000000" w:fill="FFFFFF"/>
            <w:vAlign w:val="center"/>
            <w:hideMark/>
          </w:tcPr>
          <w:p w:rsidR="000B356D" w:rsidRPr="003F32A8" w:rsidRDefault="00D8351C"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Кірістер, олардың ішінде:</w:t>
            </w:r>
          </w:p>
        </w:tc>
        <w:tc>
          <w:tcPr>
            <w:tcW w:w="1182" w:type="dxa"/>
            <w:shd w:val="clear" w:color="000000" w:fill="FFFFFF"/>
          </w:tcPr>
          <w:p w:rsidR="000B356D" w:rsidRPr="003F32A8" w:rsidRDefault="000B356D" w:rsidP="004C5BBB">
            <w:pPr>
              <w:pStyle w:val="2a"/>
              <w:jc w:val="right"/>
              <w:rPr>
                <w:rFonts w:ascii="Times New Roman" w:hAnsi="Times New Roman" w:cs="Times New Roman"/>
                <w:b/>
                <w:sz w:val="24"/>
                <w:szCs w:val="24"/>
              </w:rPr>
            </w:pPr>
          </w:p>
        </w:tc>
        <w:tc>
          <w:tcPr>
            <w:tcW w:w="1511" w:type="dxa"/>
            <w:shd w:val="clear" w:color="000000" w:fill="FFFFFF"/>
          </w:tcPr>
          <w:p w:rsidR="00D8351C" w:rsidRDefault="00D8351C" w:rsidP="004C5BBB">
            <w:pPr>
              <w:pStyle w:val="2a"/>
              <w:jc w:val="right"/>
              <w:rPr>
                <w:rFonts w:ascii="Times New Roman" w:hAnsi="Times New Roman" w:cs="Times New Roman"/>
                <w:b/>
                <w:sz w:val="24"/>
                <w:szCs w:val="24"/>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rPr>
              <w:t>4</w:t>
            </w:r>
            <w:r w:rsidRPr="003F32A8">
              <w:rPr>
                <w:rFonts w:ascii="Times New Roman" w:hAnsi="Times New Roman" w:cs="Times New Roman"/>
                <w:b/>
                <w:sz w:val="24"/>
                <w:szCs w:val="24"/>
                <w:lang w:val="kk-KZ"/>
              </w:rPr>
              <w:t> </w:t>
            </w:r>
            <w:r w:rsidRPr="003F32A8">
              <w:rPr>
                <w:rFonts w:ascii="Times New Roman" w:hAnsi="Times New Roman" w:cs="Times New Roman"/>
                <w:b/>
                <w:sz w:val="24"/>
                <w:szCs w:val="24"/>
              </w:rPr>
              <w:t>671</w:t>
            </w:r>
            <w:r w:rsidRPr="003F32A8">
              <w:rPr>
                <w:rFonts w:ascii="Times New Roman" w:hAnsi="Times New Roman" w:cs="Times New Roman"/>
                <w:b/>
                <w:sz w:val="24"/>
                <w:szCs w:val="24"/>
                <w:lang w:val="kk-KZ"/>
              </w:rPr>
              <w:t>,0</w:t>
            </w:r>
          </w:p>
        </w:tc>
        <w:tc>
          <w:tcPr>
            <w:tcW w:w="1418" w:type="dxa"/>
            <w:shd w:val="clear" w:color="000000" w:fill="FFFFFF"/>
          </w:tcPr>
          <w:p w:rsidR="00D8351C" w:rsidRDefault="00D8351C"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4 628,0</w:t>
            </w:r>
          </w:p>
        </w:tc>
        <w:tc>
          <w:tcPr>
            <w:tcW w:w="1417" w:type="dxa"/>
            <w:shd w:val="clear" w:color="000000" w:fill="FFFFFF"/>
          </w:tcPr>
          <w:p w:rsidR="00D8351C" w:rsidRDefault="00D8351C"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3 701,2</w:t>
            </w:r>
          </w:p>
        </w:tc>
        <w:tc>
          <w:tcPr>
            <w:tcW w:w="1134" w:type="dxa"/>
            <w:shd w:val="clear" w:color="000000" w:fill="FFFFFF"/>
          </w:tcPr>
          <w:p w:rsidR="00D8351C" w:rsidRDefault="00D8351C"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80,0</w:t>
            </w:r>
          </w:p>
        </w:tc>
      </w:tr>
      <w:tr w:rsidR="000B356D" w:rsidRPr="00E4787C" w:rsidTr="00A0622A">
        <w:trPr>
          <w:trHeight w:val="399"/>
        </w:trPr>
        <w:tc>
          <w:tcPr>
            <w:tcW w:w="2977" w:type="dxa"/>
            <w:shd w:val="clear" w:color="000000" w:fill="FFFFFF"/>
            <w:vAlign w:val="center"/>
            <w:hideMark/>
          </w:tcPr>
          <w:p w:rsidR="000B356D" w:rsidRPr="003F32A8" w:rsidRDefault="00D8351C" w:rsidP="004C5BBB">
            <w:pPr>
              <w:pStyle w:val="2a"/>
              <w:rPr>
                <w:rFonts w:ascii="Times New Roman" w:hAnsi="Times New Roman" w:cs="Times New Roman"/>
                <w:b/>
                <w:iCs/>
                <w:sz w:val="24"/>
                <w:szCs w:val="24"/>
              </w:rPr>
            </w:pPr>
            <w:r w:rsidRPr="00FC5A65">
              <w:rPr>
                <w:rFonts w:ascii="Times New Roman" w:hAnsi="Times New Roman" w:cs="Times New Roman"/>
                <w:b/>
                <w:iCs/>
                <w:sz w:val="24"/>
                <w:szCs w:val="24"/>
                <w:lang w:val="kk-KZ"/>
              </w:rPr>
              <w:t>Салықтық түсімдер, олардың ішінде:</w:t>
            </w:r>
          </w:p>
        </w:tc>
        <w:tc>
          <w:tcPr>
            <w:tcW w:w="1182" w:type="dxa"/>
            <w:shd w:val="clear" w:color="000000" w:fill="FFFFFF"/>
            <w:noWrap/>
          </w:tcPr>
          <w:p w:rsidR="000B356D" w:rsidRPr="003F32A8" w:rsidRDefault="000B356D" w:rsidP="004C5BBB">
            <w:pPr>
              <w:pStyle w:val="2a"/>
              <w:jc w:val="right"/>
              <w:rPr>
                <w:rFonts w:ascii="Times New Roman" w:hAnsi="Times New Roman" w:cs="Times New Roman"/>
                <w:b/>
                <w:sz w:val="24"/>
                <w:szCs w:val="24"/>
              </w:rPr>
            </w:pPr>
          </w:p>
        </w:tc>
        <w:tc>
          <w:tcPr>
            <w:tcW w:w="1511"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4 671,0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2 926,0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1 998,5</w:t>
            </w:r>
          </w:p>
        </w:tc>
        <w:tc>
          <w:tcPr>
            <w:tcW w:w="1134"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lang w:val="kk-KZ"/>
              </w:rPr>
              <w:t>68,3</w:t>
            </w:r>
          </w:p>
        </w:tc>
      </w:tr>
      <w:tr w:rsidR="000B356D" w:rsidRPr="00E4787C" w:rsidTr="00A0622A">
        <w:trPr>
          <w:trHeight w:val="155"/>
        </w:trPr>
        <w:tc>
          <w:tcPr>
            <w:tcW w:w="2977" w:type="dxa"/>
            <w:shd w:val="clear" w:color="000000" w:fill="FFFFFF"/>
            <w:vAlign w:val="center"/>
            <w:hideMark/>
          </w:tcPr>
          <w:p w:rsidR="000B356D" w:rsidRPr="003F32A8" w:rsidRDefault="00DA4888"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Жеке табыс салығы</w:t>
            </w:r>
          </w:p>
        </w:tc>
        <w:tc>
          <w:tcPr>
            <w:tcW w:w="1182" w:type="dxa"/>
            <w:shd w:val="clear" w:color="000000" w:fill="FFFFFF"/>
          </w:tcPr>
          <w:p w:rsidR="000B356D" w:rsidRPr="003F32A8" w:rsidRDefault="000B356D" w:rsidP="004C5BBB">
            <w:pPr>
              <w:pStyle w:val="2a"/>
              <w:jc w:val="right"/>
              <w:rPr>
                <w:rFonts w:ascii="Times New Roman" w:hAnsi="Times New Roman" w:cs="Times New Roman"/>
                <w:i/>
                <w:sz w:val="24"/>
                <w:szCs w:val="24"/>
              </w:rPr>
            </w:pPr>
          </w:p>
        </w:tc>
        <w:tc>
          <w:tcPr>
            <w:tcW w:w="1511" w:type="dxa"/>
            <w:shd w:val="clear" w:color="000000" w:fill="FFFFFF"/>
            <w:noWrap/>
          </w:tcPr>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rPr>
              <w:t>1</w:t>
            </w:r>
            <w:r>
              <w:rPr>
                <w:rFonts w:ascii="Times New Roman" w:hAnsi="Times New Roman" w:cs="Times New Roman"/>
                <w:i/>
                <w:sz w:val="24"/>
                <w:szCs w:val="24"/>
              </w:rPr>
              <w:t xml:space="preserve"> </w:t>
            </w:r>
            <w:r w:rsidRPr="003F32A8">
              <w:rPr>
                <w:rFonts w:ascii="Times New Roman" w:hAnsi="Times New Roman" w:cs="Times New Roman"/>
                <w:i/>
                <w:sz w:val="24"/>
                <w:szCs w:val="24"/>
              </w:rPr>
              <w:t>120</w:t>
            </w:r>
            <w:r w:rsidRPr="003F32A8">
              <w:rPr>
                <w:rFonts w:ascii="Times New Roman" w:hAnsi="Times New Roman" w:cs="Times New Roman"/>
                <w:i/>
                <w:sz w:val="24"/>
                <w:szCs w:val="24"/>
                <w:lang w:val="kk-KZ"/>
              </w:rPr>
              <w:t>,0</w:t>
            </w:r>
          </w:p>
        </w:tc>
        <w:tc>
          <w:tcPr>
            <w:tcW w:w="1418" w:type="dxa"/>
            <w:shd w:val="clear" w:color="000000" w:fill="FFFFFF"/>
          </w:tcPr>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rPr>
              <w:t>312</w:t>
            </w:r>
            <w:r w:rsidRPr="003F32A8">
              <w:rPr>
                <w:rFonts w:ascii="Times New Roman" w:hAnsi="Times New Roman" w:cs="Times New Roman"/>
                <w:i/>
                <w:sz w:val="24"/>
                <w:szCs w:val="24"/>
                <w:lang w:val="kk-KZ"/>
              </w:rPr>
              <w:t>,0</w:t>
            </w:r>
          </w:p>
        </w:tc>
        <w:tc>
          <w:tcPr>
            <w:tcW w:w="1417" w:type="dxa"/>
            <w:shd w:val="clear" w:color="000000" w:fill="FFFFFF"/>
          </w:tcPr>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rPr>
              <w:t>312</w:t>
            </w:r>
            <w:r w:rsidRPr="003F32A8">
              <w:rPr>
                <w:rFonts w:ascii="Times New Roman" w:hAnsi="Times New Roman" w:cs="Times New Roman"/>
                <w:i/>
                <w:sz w:val="24"/>
                <w:szCs w:val="24"/>
                <w:lang w:val="kk-KZ"/>
              </w:rPr>
              <w:t>,0</w:t>
            </w:r>
          </w:p>
        </w:tc>
        <w:tc>
          <w:tcPr>
            <w:tcW w:w="1134" w:type="dxa"/>
            <w:shd w:val="clear" w:color="000000" w:fill="FFFFFF"/>
          </w:tcPr>
          <w:p w:rsidR="000B356D" w:rsidRPr="003F32A8" w:rsidRDefault="000B356D" w:rsidP="00B67A42">
            <w:pPr>
              <w:pStyle w:val="2a"/>
              <w:jc w:val="right"/>
              <w:rPr>
                <w:rFonts w:ascii="Times New Roman" w:hAnsi="Times New Roman" w:cs="Times New Roman"/>
                <w:i/>
                <w:sz w:val="24"/>
                <w:szCs w:val="24"/>
              </w:rPr>
            </w:pPr>
            <w:r w:rsidRPr="003F32A8">
              <w:rPr>
                <w:rFonts w:ascii="Times New Roman" w:hAnsi="Times New Roman" w:cs="Times New Roman"/>
                <w:i/>
                <w:sz w:val="24"/>
                <w:szCs w:val="24"/>
              </w:rPr>
              <w:t>100,0</w:t>
            </w:r>
          </w:p>
        </w:tc>
      </w:tr>
      <w:tr w:rsidR="000B356D" w:rsidRPr="00E4787C" w:rsidTr="00A0622A">
        <w:trPr>
          <w:trHeight w:val="160"/>
        </w:trPr>
        <w:tc>
          <w:tcPr>
            <w:tcW w:w="2977" w:type="dxa"/>
            <w:shd w:val="clear" w:color="000000" w:fill="FFFFFF"/>
            <w:vAlign w:val="center"/>
            <w:hideMark/>
          </w:tcPr>
          <w:p w:rsidR="000B356D" w:rsidRPr="003F32A8" w:rsidRDefault="00DA4888"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Мүлік салығы</w:t>
            </w:r>
          </w:p>
        </w:tc>
        <w:tc>
          <w:tcPr>
            <w:tcW w:w="1182" w:type="dxa"/>
            <w:shd w:val="clear" w:color="000000" w:fill="FFFFFF"/>
          </w:tcPr>
          <w:p w:rsidR="000B356D" w:rsidRPr="003F32A8" w:rsidRDefault="000B356D" w:rsidP="004C5BBB">
            <w:pPr>
              <w:pStyle w:val="2a"/>
              <w:jc w:val="right"/>
              <w:rPr>
                <w:rFonts w:ascii="Times New Roman" w:hAnsi="Times New Roman" w:cs="Times New Roman"/>
                <w:i/>
                <w:sz w:val="24"/>
                <w:szCs w:val="24"/>
              </w:rPr>
            </w:pPr>
          </w:p>
        </w:tc>
        <w:tc>
          <w:tcPr>
            <w:tcW w:w="1511" w:type="dxa"/>
            <w:shd w:val="clear" w:color="000000" w:fill="FFFFFF"/>
            <w:noWrap/>
          </w:tcPr>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rPr>
              <w:t>46</w:t>
            </w:r>
            <w:r w:rsidRPr="003F32A8">
              <w:rPr>
                <w:rFonts w:ascii="Times New Roman" w:hAnsi="Times New Roman" w:cs="Times New Roman"/>
                <w:i/>
                <w:sz w:val="24"/>
                <w:szCs w:val="24"/>
                <w:lang w:val="kk-KZ"/>
              </w:rPr>
              <w:t>,0</w:t>
            </w:r>
          </w:p>
        </w:tc>
        <w:tc>
          <w:tcPr>
            <w:tcW w:w="1418" w:type="dxa"/>
            <w:shd w:val="clear" w:color="000000" w:fill="FFFFFF"/>
          </w:tcPr>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rPr>
              <w:t>46</w:t>
            </w:r>
            <w:r w:rsidRPr="003F32A8">
              <w:rPr>
                <w:rFonts w:ascii="Times New Roman" w:hAnsi="Times New Roman" w:cs="Times New Roman"/>
                <w:i/>
                <w:sz w:val="24"/>
                <w:szCs w:val="24"/>
                <w:lang w:val="kk-KZ"/>
              </w:rPr>
              <w:t>,0</w:t>
            </w:r>
          </w:p>
        </w:tc>
        <w:tc>
          <w:tcPr>
            <w:tcW w:w="1417" w:type="dxa"/>
            <w:shd w:val="clear" w:color="000000" w:fill="FFFFFF"/>
          </w:tcPr>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lang w:val="kk-KZ"/>
              </w:rPr>
              <w:t>10,5</w:t>
            </w:r>
          </w:p>
        </w:tc>
        <w:tc>
          <w:tcPr>
            <w:tcW w:w="1134" w:type="dxa"/>
            <w:shd w:val="clear" w:color="000000" w:fill="FFFFFF"/>
          </w:tcPr>
          <w:p w:rsidR="000B356D" w:rsidRPr="003F32A8" w:rsidRDefault="000B356D" w:rsidP="00B67A42">
            <w:pPr>
              <w:pStyle w:val="2a"/>
              <w:jc w:val="right"/>
              <w:rPr>
                <w:rFonts w:ascii="Times New Roman" w:hAnsi="Times New Roman" w:cs="Times New Roman"/>
                <w:i/>
                <w:sz w:val="24"/>
                <w:szCs w:val="24"/>
              </w:rPr>
            </w:pPr>
            <w:r w:rsidRPr="003F32A8">
              <w:rPr>
                <w:rFonts w:ascii="Times New Roman" w:hAnsi="Times New Roman" w:cs="Times New Roman"/>
                <w:i/>
                <w:sz w:val="24"/>
                <w:szCs w:val="24"/>
              </w:rPr>
              <w:t>100,0</w:t>
            </w:r>
          </w:p>
        </w:tc>
      </w:tr>
      <w:tr w:rsidR="000B356D" w:rsidRPr="00E4787C" w:rsidTr="00A0622A">
        <w:trPr>
          <w:trHeight w:val="258"/>
        </w:trPr>
        <w:tc>
          <w:tcPr>
            <w:tcW w:w="2977" w:type="dxa"/>
            <w:shd w:val="clear" w:color="000000" w:fill="FFFFFF"/>
            <w:vAlign w:val="center"/>
            <w:hideMark/>
          </w:tcPr>
          <w:p w:rsidR="000B356D" w:rsidRPr="003F32A8" w:rsidRDefault="00DA4888"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Жер салығы</w:t>
            </w:r>
          </w:p>
        </w:tc>
        <w:tc>
          <w:tcPr>
            <w:tcW w:w="1182" w:type="dxa"/>
            <w:shd w:val="clear" w:color="000000" w:fill="FFFFFF"/>
          </w:tcPr>
          <w:p w:rsidR="000B356D" w:rsidRPr="003F32A8" w:rsidRDefault="000B356D" w:rsidP="004C5BBB">
            <w:pPr>
              <w:pStyle w:val="2a"/>
              <w:jc w:val="right"/>
              <w:rPr>
                <w:rFonts w:ascii="Times New Roman" w:hAnsi="Times New Roman" w:cs="Times New Roman"/>
                <w:i/>
                <w:sz w:val="24"/>
                <w:szCs w:val="24"/>
              </w:rPr>
            </w:pPr>
          </w:p>
        </w:tc>
        <w:tc>
          <w:tcPr>
            <w:tcW w:w="1511" w:type="dxa"/>
            <w:shd w:val="clear" w:color="000000" w:fill="FFFFFF"/>
            <w:noWrap/>
          </w:tcPr>
          <w:p w:rsidR="000B356D" w:rsidRPr="003F32A8" w:rsidRDefault="000B356D" w:rsidP="004C5BBB">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rPr>
              <w:t>570</w:t>
            </w:r>
            <w:r w:rsidRPr="003F32A8">
              <w:rPr>
                <w:rFonts w:ascii="Times New Roman" w:hAnsi="Times New Roman" w:cs="Times New Roman"/>
                <w:i/>
                <w:sz w:val="24"/>
                <w:szCs w:val="24"/>
                <w:lang w:val="kk-KZ"/>
              </w:rPr>
              <w:t>,0</w:t>
            </w:r>
          </w:p>
        </w:tc>
        <w:tc>
          <w:tcPr>
            <w:tcW w:w="1418" w:type="dxa"/>
            <w:shd w:val="clear" w:color="000000" w:fill="FFFFFF"/>
          </w:tcPr>
          <w:p w:rsidR="000B356D" w:rsidRPr="003F32A8" w:rsidRDefault="000B356D" w:rsidP="004C5BBB">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rPr>
              <w:t>70</w:t>
            </w:r>
            <w:r w:rsidRPr="003F32A8">
              <w:rPr>
                <w:rFonts w:ascii="Times New Roman" w:hAnsi="Times New Roman" w:cs="Times New Roman"/>
                <w:i/>
                <w:sz w:val="24"/>
                <w:szCs w:val="24"/>
                <w:lang w:val="kk-KZ"/>
              </w:rPr>
              <w:t>,0</w:t>
            </w:r>
          </w:p>
        </w:tc>
        <w:tc>
          <w:tcPr>
            <w:tcW w:w="1417" w:type="dxa"/>
            <w:shd w:val="clear" w:color="000000" w:fill="FFFFFF"/>
          </w:tcPr>
          <w:p w:rsidR="000B356D" w:rsidRPr="003F32A8" w:rsidRDefault="000B356D" w:rsidP="004C5BBB">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lang w:val="kk-KZ"/>
              </w:rPr>
              <w:t>53,2</w:t>
            </w:r>
          </w:p>
        </w:tc>
        <w:tc>
          <w:tcPr>
            <w:tcW w:w="1134" w:type="dxa"/>
            <w:shd w:val="clear" w:color="000000" w:fill="FFFFFF"/>
          </w:tcPr>
          <w:p w:rsidR="000B356D" w:rsidRPr="003F32A8" w:rsidRDefault="000B356D" w:rsidP="004C5BBB">
            <w:pPr>
              <w:pStyle w:val="2a"/>
              <w:jc w:val="right"/>
              <w:rPr>
                <w:rFonts w:ascii="Times New Roman" w:hAnsi="Times New Roman" w:cs="Times New Roman"/>
                <w:i/>
                <w:sz w:val="24"/>
                <w:szCs w:val="24"/>
              </w:rPr>
            </w:pPr>
            <w:r w:rsidRPr="003F32A8">
              <w:rPr>
                <w:rFonts w:ascii="Times New Roman" w:hAnsi="Times New Roman" w:cs="Times New Roman"/>
                <w:i/>
                <w:sz w:val="24"/>
                <w:szCs w:val="24"/>
              </w:rPr>
              <w:t>100,0</w:t>
            </w:r>
          </w:p>
        </w:tc>
      </w:tr>
      <w:tr w:rsidR="000B356D" w:rsidRPr="00E4787C" w:rsidTr="00A0622A">
        <w:trPr>
          <w:trHeight w:val="420"/>
        </w:trPr>
        <w:tc>
          <w:tcPr>
            <w:tcW w:w="2977" w:type="dxa"/>
            <w:shd w:val="clear" w:color="000000" w:fill="FFFFFF"/>
            <w:vAlign w:val="center"/>
            <w:hideMark/>
          </w:tcPr>
          <w:p w:rsidR="000B356D" w:rsidRPr="003F32A8" w:rsidRDefault="00DA4888"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Көлік құралдарына салынатын салық</w:t>
            </w:r>
          </w:p>
        </w:tc>
        <w:tc>
          <w:tcPr>
            <w:tcW w:w="1182" w:type="dxa"/>
            <w:shd w:val="clear" w:color="000000" w:fill="FFFFFF"/>
          </w:tcPr>
          <w:p w:rsidR="000B356D" w:rsidRPr="003F32A8" w:rsidRDefault="000B356D" w:rsidP="004C5BBB">
            <w:pPr>
              <w:pStyle w:val="2a"/>
              <w:jc w:val="right"/>
              <w:rPr>
                <w:rFonts w:ascii="Times New Roman" w:hAnsi="Times New Roman" w:cs="Times New Roman"/>
                <w:i/>
                <w:sz w:val="24"/>
                <w:szCs w:val="24"/>
              </w:rPr>
            </w:pPr>
          </w:p>
        </w:tc>
        <w:tc>
          <w:tcPr>
            <w:tcW w:w="1511" w:type="dxa"/>
            <w:shd w:val="clear" w:color="000000" w:fill="FFFFFF"/>
            <w:noWrap/>
          </w:tcPr>
          <w:p w:rsidR="000B356D" w:rsidRDefault="000B356D" w:rsidP="00B67A42">
            <w:pPr>
              <w:pStyle w:val="2a"/>
              <w:jc w:val="right"/>
              <w:rPr>
                <w:rFonts w:ascii="Times New Roman" w:hAnsi="Times New Roman" w:cs="Times New Roman"/>
                <w:i/>
                <w:sz w:val="24"/>
                <w:szCs w:val="24"/>
              </w:rPr>
            </w:pPr>
          </w:p>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rPr>
              <w:t>2</w:t>
            </w:r>
            <w:r w:rsidRPr="003F32A8">
              <w:rPr>
                <w:rFonts w:ascii="Times New Roman" w:hAnsi="Times New Roman" w:cs="Times New Roman"/>
                <w:i/>
                <w:sz w:val="24"/>
                <w:szCs w:val="24"/>
                <w:lang w:val="kk-KZ"/>
              </w:rPr>
              <w:t> </w:t>
            </w:r>
            <w:r w:rsidRPr="003F32A8">
              <w:rPr>
                <w:rFonts w:ascii="Times New Roman" w:hAnsi="Times New Roman" w:cs="Times New Roman"/>
                <w:i/>
                <w:sz w:val="24"/>
                <w:szCs w:val="24"/>
              </w:rPr>
              <w:t>935</w:t>
            </w:r>
            <w:r w:rsidRPr="003F32A8">
              <w:rPr>
                <w:rFonts w:ascii="Times New Roman" w:hAnsi="Times New Roman" w:cs="Times New Roman"/>
                <w:i/>
                <w:sz w:val="24"/>
                <w:szCs w:val="24"/>
                <w:lang w:val="kk-KZ"/>
              </w:rPr>
              <w:t>,0</w:t>
            </w:r>
          </w:p>
        </w:tc>
        <w:tc>
          <w:tcPr>
            <w:tcW w:w="1418" w:type="dxa"/>
            <w:shd w:val="clear" w:color="000000" w:fill="FFFFFF"/>
          </w:tcPr>
          <w:p w:rsidR="000B356D" w:rsidRDefault="000B356D" w:rsidP="00B67A42">
            <w:pPr>
              <w:pStyle w:val="2a"/>
              <w:jc w:val="right"/>
              <w:rPr>
                <w:rFonts w:ascii="Times New Roman" w:hAnsi="Times New Roman" w:cs="Times New Roman"/>
                <w:i/>
                <w:sz w:val="24"/>
                <w:szCs w:val="24"/>
              </w:rPr>
            </w:pPr>
          </w:p>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rPr>
              <w:t>2</w:t>
            </w:r>
            <w:r w:rsidRPr="003F32A8">
              <w:rPr>
                <w:rFonts w:ascii="Times New Roman" w:hAnsi="Times New Roman" w:cs="Times New Roman"/>
                <w:i/>
                <w:sz w:val="24"/>
                <w:szCs w:val="24"/>
                <w:lang w:val="kk-KZ"/>
              </w:rPr>
              <w:t> </w:t>
            </w:r>
            <w:r w:rsidRPr="003F32A8">
              <w:rPr>
                <w:rFonts w:ascii="Times New Roman" w:hAnsi="Times New Roman" w:cs="Times New Roman"/>
                <w:i/>
                <w:sz w:val="24"/>
                <w:szCs w:val="24"/>
              </w:rPr>
              <w:t>498</w:t>
            </w:r>
            <w:r w:rsidRPr="003F32A8">
              <w:rPr>
                <w:rFonts w:ascii="Times New Roman" w:hAnsi="Times New Roman" w:cs="Times New Roman"/>
                <w:i/>
                <w:sz w:val="24"/>
                <w:szCs w:val="24"/>
                <w:lang w:val="kk-KZ"/>
              </w:rPr>
              <w:t>,0</w:t>
            </w:r>
          </w:p>
        </w:tc>
        <w:tc>
          <w:tcPr>
            <w:tcW w:w="1417" w:type="dxa"/>
            <w:shd w:val="clear" w:color="000000" w:fill="FFFFFF"/>
          </w:tcPr>
          <w:p w:rsidR="000B356D" w:rsidRDefault="000B356D" w:rsidP="00B67A42">
            <w:pPr>
              <w:pStyle w:val="2a"/>
              <w:jc w:val="right"/>
              <w:rPr>
                <w:rFonts w:ascii="Times New Roman" w:hAnsi="Times New Roman" w:cs="Times New Roman"/>
                <w:i/>
                <w:sz w:val="24"/>
                <w:szCs w:val="24"/>
                <w:lang w:val="kk-KZ"/>
              </w:rPr>
            </w:pPr>
          </w:p>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lang w:val="kk-KZ"/>
              </w:rPr>
              <w:t>1 622,8</w:t>
            </w:r>
          </w:p>
        </w:tc>
        <w:tc>
          <w:tcPr>
            <w:tcW w:w="1134" w:type="dxa"/>
            <w:shd w:val="clear" w:color="000000" w:fill="FFFFFF"/>
          </w:tcPr>
          <w:p w:rsidR="000B356D" w:rsidRDefault="000B356D" w:rsidP="00B67A42">
            <w:pPr>
              <w:pStyle w:val="2a"/>
              <w:jc w:val="right"/>
              <w:rPr>
                <w:rFonts w:ascii="Times New Roman" w:hAnsi="Times New Roman" w:cs="Times New Roman"/>
                <w:i/>
                <w:sz w:val="24"/>
                <w:szCs w:val="24"/>
                <w:lang w:val="kk-KZ"/>
              </w:rPr>
            </w:pPr>
          </w:p>
          <w:p w:rsidR="000B356D" w:rsidRPr="003F32A8" w:rsidRDefault="000B356D" w:rsidP="00B67A42">
            <w:pPr>
              <w:pStyle w:val="2a"/>
              <w:jc w:val="right"/>
              <w:rPr>
                <w:rFonts w:ascii="Times New Roman" w:hAnsi="Times New Roman" w:cs="Times New Roman"/>
                <w:i/>
                <w:sz w:val="24"/>
                <w:szCs w:val="24"/>
                <w:lang w:val="kk-KZ"/>
              </w:rPr>
            </w:pPr>
            <w:r w:rsidRPr="003F32A8">
              <w:rPr>
                <w:rFonts w:ascii="Times New Roman" w:hAnsi="Times New Roman" w:cs="Times New Roman"/>
                <w:i/>
                <w:sz w:val="24"/>
                <w:szCs w:val="24"/>
                <w:lang w:val="kk-KZ"/>
              </w:rPr>
              <w:t>65,0</w:t>
            </w:r>
          </w:p>
        </w:tc>
      </w:tr>
      <w:tr w:rsidR="000B356D" w:rsidRPr="00E4787C" w:rsidTr="00A0622A">
        <w:trPr>
          <w:trHeight w:val="563"/>
        </w:trPr>
        <w:tc>
          <w:tcPr>
            <w:tcW w:w="2977" w:type="dxa"/>
            <w:shd w:val="clear" w:color="000000" w:fill="FFFFFF"/>
            <w:hideMark/>
          </w:tcPr>
          <w:p w:rsidR="000B356D" w:rsidRPr="003F32A8" w:rsidRDefault="00DA4888"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Салықтық емес түсімдер, соның ішінде:</w:t>
            </w:r>
          </w:p>
        </w:tc>
        <w:tc>
          <w:tcPr>
            <w:tcW w:w="1182" w:type="dxa"/>
            <w:shd w:val="clear" w:color="000000" w:fill="FFFFFF"/>
            <w:noWrap/>
          </w:tcPr>
          <w:p w:rsidR="000B356D" w:rsidRPr="003F32A8" w:rsidRDefault="000B356D" w:rsidP="004C5BBB">
            <w:pPr>
              <w:pStyle w:val="2a"/>
              <w:jc w:val="right"/>
              <w:rPr>
                <w:rFonts w:ascii="Times New Roman" w:hAnsi="Times New Roman" w:cs="Times New Roman"/>
                <w:b/>
                <w:sz w:val="24"/>
                <w:szCs w:val="24"/>
              </w:rPr>
            </w:pPr>
          </w:p>
        </w:tc>
        <w:tc>
          <w:tcPr>
            <w:tcW w:w="1511"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F32A8" w:rsidRDefault="000B356D" w:rsidP="004C5BBB">
            <w:pPr>
              <w:pStyle w:val="2a"/>
              <w:jc w:val="right"/>
              <w:rPr>
                <w:rFonts w:ascii="Times New Roman" w:hAnsi="Times New Roman" w:cs="Times New Roman"/>
                <w:b/>
                <w:sz w:val="24"/>
                <w:szCs w:val="24"/>
              </w:rPr>
            </w:pPr>
            <w:r w:rsidRPr="003F32A8">
              <w:rPr>
                <w:rFonts w:ascii="Times New Roman" w:hAnsi="Times New Roman" w:cs="Times New Roman"/>
                <w:b/>
                <w:sz w:val="24"/>
                <w:szCs w:val="24"/>
              </w:rPr>
              <w:t>0</w:t>
            </w:r>
            <w:r>
              <w:rPr>
                <w:rFonts w:ascii="Times New Roman" w:hAnsi="Times New Roman" w:cs="Times New Roman"/>
                <w:b/>
                <w:sz w:val="24"/>
                <w:szCs w:val="24"/>
              </w:rPr>
              <w:t>,0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rPr>
            </w:pPr>
            <w:r w:rsidRPr="007A1611">
              <w:rPr>
                <w:rFonts w:ascii="Times New Roman" w:hAnsi="Times New Roman" w:cs="Times New Roman"/>
                <w:b/>
                <w:sz w:val="24"/>
                <w:szCs w:val="24"/>
              </w:rPr>
              <w:t>1 702,0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7A1611">
              <w:rPr>
                <w:rFonts w:ascii="Times New Roman" w:hAnsi="Times New Roman" w:cs="Times New Roman"/>
                <w:b/>
                <w:sz w:val="24"/>
                <w:szCs w:val="24"/>
              </w:rPr>
              <w:t>1 702,7</w:t>
            </w:r>
          </w:p>
        </w:tc>
        <w:tc>
          <w:tcPr>
            <w:tcW w:w="1134"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3F32A8" w:rsidRDefault="000B356D" w:rsidP="004C5BBB">
            <w:pPr>
              <w:pStyle w:val="2a"/>
              <w:jc w:val="right"/>
              <w:rPr>
                <w:rFonts w:ascii="Times New Roman" w:hAnsi="Times New Roman" w:cs="Times New Roman"/>
                <w:b/>
                <w:sz w:val="24"/>
                <w:szCs w:val="24"/>
                <w:lang w:val="kk-KZ"/>
              </w:rPr>
            </w:pPr>
            <w:r w:rsidRPr="007A1611">
              <w:rPr>
                <w:rFonts w:ascii="Times New Roman" w:hAnsi="Times New Roman" w:cs="Times New Roman"/>
                <w:b/>
                <w:sz w:val="24"/>
                <w:szCs w:val="24"/>
              </w:rPr>
              <w:t>100,0</w:t>
            </w:r>
          </w:p>
        </w:tc>
      </w:tr>
      <w:tr w:rsidR="000B356D" w:rsidRPr="00E4787C" w:rsidTr="00A0622A">
        <w:trPr>
          <w:trHeight w:val="840"/>
        </w:trPr>
        <w:tc>
          <w:tcPr>
            <w:tcW w:w="2977" w:type="dxa"/>
            <w:shd w:val="clear" w:color="000000" w:fill="FFFFFF"/>
            <w:vAlign w:val="center"/>
            <w:hideMark/>
          </w:tcPr>
          <w:p w:rsidR="000B356D" w:rsidRPr="003F32A8" w:rsidRDefault="00DA4888"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Мемлекет меншігіндегі мүлікті жалға беруден түсетін кірістер</w:t>
            </w:r>
          </w:p>
        </w:tc>
        <w:tc>
          <w:tcPr>
            <w:tcW w:w="1182" w:type="dxa"/>
            <w:shd w:val="clear" w:color="000000" w:fill="FFFFFF"/>
          </w:tcPr>
          <w:p w:rsidR="000B356D" w:rsidRPr="003F32A8" w:rsidRDefault="000B356D" w:rsidP="004C5BBB">
            <w:pPr>
              <w:pStyle w:val="2a"/>
              <w:jc w:val="right"/>
              <w:rPr>
                <w:rFonts w:ascii="Times New Roman" w:hAnsi="Times New Roman" w:cs="Times New Roman"/>
                <w:i/>
                <w:sz w:val="24"/>
                <w:szCs w:val="24"/>
              </w:rPr>
            </w:pPr>
          </w:p>
        </w:tc>
        <w:tc>
          <w:tcPr>
            <w:tcW w:w="1511" w:type="dxa"/>
            <w:shd w:val="clear" w:color="000000" w:fill="FFFFFF"/>
            <w:noWrap/>
          </w:tcPr>
          <w:p w:rsidR="000B356D" w:rsidRDefault="000B356D" w:rsidP="00B67A42">
            <w:pPr>
              <w:pStyle w:val="2a"/>
              <w:jc w:val="right"/>
              <w:rPr>
                <w:rFonts w:ascii="Times New Roman" w:hAnsi="Times New Roman" w:cs="Times New Roman"/>
                <w:i/>
                <w:sz w:val="24"/>
                <w:szCs w:val="24"/>
              </w:rPr>
            </w:pPr>
          </w:p>
          <w:p w:rsidR="000B356D" w:rsidRDefault="000B356D" w:rsidP="00B67A42">
            <w:pPr>
              <w:pStyle w:val="2a"/>
              <w:jc w:val="right"/>
              <w:rPr>
                <w:rFonts w:ascii="Times New Roman" w:hAnsi="Times New Roman" w:cs="Times New Roman"/>
                <w:i/>
                <w:sz w:val="24"/>
                <w:szCs w:val="24"/>
              </w:rPr>
            </w:pPr>
          </w:p>
          <w:p w:rsidR="000B356D" w:rsidRPr="003F32A8" w:rsidRDefault="000B356D" w:rsidP="00B67A42">
            <w:pPr>
              <w:pStyle w:val="2a"/>
              <w:jc w:val="right"/>
              <w:rPr>
                <w:rFonts w:ascii="Times New Roman" w:hAnsi="Times New Roman" w:cs="Times New Roman"/>
                <w:i/>
                <w:sz w:val="24"/>
                <w:szCs w:val="24"/>
              </w:rPr>
            </w:pPr>
            <w:r w:rsidRPr="003F32A8">
              <w:rPr>
                <w:rFonts w:ascii="Times New Roman" w:hAnsi="Times New Roman" w:cs="Times New Roman"/>
                <w:i/>
                <w:sz w:val="24"/>
                <w:szCs w:val="24"/>
              </w:rPr>
              <w:t>0</w:t>
            </w:r>
            <w:r>
              <w:rPr>
                <w:rFonts w:ascii="Times New Roman" w:hAnsi="Times New Roman" w:cs="Times New Roman"/>
                <w:i/>
                <w:sz w:val="24"/>
                <w:szCs w:val="24"/>
              </w:rPr>
              <w:t>,0</w:t>
            </w:r>
          </w:p>
        </w:tc>
        <w:tc>
          <w:tcPr>
            <w:tcW w:w="1418" w:type="dxa"/>
            <w:shd w:val="clear" w:color="000000" w:fill="FFFFFF"/>
            <w:noWrap/>
          </w:tcPr>
          <w:p w:rsidR="000B356D" w:rsidRDefault="000B356D" w:rsidP="00B67A42">
            <w:pPr>
              <w:pStyle w:val="2a"/>
              <w:jc w:val="right"/>
              <w:rPr>
                <w:rFonts w:ascii="Times New Roman" w:hAnsi="Times New Roman" w:cs="Times New Roman"/>
                <w:i/>
                <w:sz w:val="24"/>
                <w:szCs w:val="24"/>
              </w:rPr>
            </w:pPr>
          </w:p>
          <w:p w:rsidR="000B356D" w:rsidRDefault="000B356D" w:rsidP="00B67A42">
            <w:pPr>
              <w:pStyle w:val="2a"/>
              <w:jc w:val="right"/>
              <w:rPr>
                <w:rFonts w:ascii="Times New Roman" w:hAnsi="Times New Roman" w:cs="Times New Roman"/>
                <w:i/>
                <w:sz w:val="24"/>
                <w:szCs w:val="24"/>
              </w:rPr>
            </w:pPr>
          </w:p>
          <w:p w:rsidR="000B356D" w:rsidRPr="003F32A8" w:rsidRDefault="000B356D" w:rsidP="00B67A42">
            <w:pPr>
              <w:pStyle w:val="2a"/>
              <w:jc w:val="right"/>
              <w:rPr>
                <w:rFonts w:ascii="Times New Roman" w:hAnsi="Times New Roman" w:cs="Times New Roman"/>
                <w:i/>
                <w:sz w:val="24"/>
                <w:szCs w:val="24"/>
              </w:rPr>
            </w:pPr>
            <w:r w:rsidRPr="003F32A8">
              <w:rPr>
                <w:rFonts w:ascii="Times New Roman" w:hAnsi="Times New Roman" w:cs="Times New Roman"/>
                <w:i/>
                <w:sz w:val="24"/>
                <w:szCs w:val="24"/>
              </w:rPr>
              <w:t>0</w:t>
            </w:r>
            <w:r>
              <w:rPr>
                <w:rFonts w:ascii="Times New Roman" w:hAnsi="Times New Roman" w:cs="Times New Roman"/>
                <w:i/>
                <w:sz w:val="24"/>
                <w:szCs w:val="24"/>
              </w:rPr>
              <w:t>,0</w:t>
            </w:r>
          </w:p>
        </w:tc>
        <w:tc>
          <w:tcPr>
            <w:tcW w:w="1417" w:type="dxa"/>
            <w:shd w:val="clear" w:color="000000" w:fill="FFFFFF"/>
          </w:tcPr>
          <w:p w:rsidR="000B356D" w:rsidRDefault="000B356D" w:rsidP="00B67A42">
            <w:pPr>
              <w:pStyle w:val="2a"/>
              <w:jc w:val="right"/>
              <w:rPr>
                <w:rFonts w:ascii="Times New Roman" w:hAnsi="Times New Roman" w:cs="Times New Roman"/>
                <w:i/>
                <w:sz w:val="24"/>
                <w:szCs w:val="24"/>
              </w:rPr>
            </w:pPr>
          </w:p>
          <w:p w:rsidR="000B356D" w:rsidRDefault="000B356D" w:rsidP="00B67A42">
            <w:pPr>
              <w:pStyle w:val="2a"/>
              <w:jc w:val="right"/>
              <w:rPr>
                <w:rFonts w:ascii="Times New Roman" w:hAnsi="Times New Roman" w:cs="Times New Roman"/>
                <w:i/>
                <w:sz w:val="24"/>
                <w:szCs w:val="24"/>
              </w:rPr>
            </w:pPr>
          </w:p>
          <w:p w:rsidR="000B356D" w:rsidRPr="003F32A8" w:rsidRDefault="000B356D" w:rsidP="00B67A42">
            <w:pPr>
              <w:pStyle w:val="2a"/>
              <w:jc w:val="right"/>
              <w:rPr>
                <w:rFonts w:ascii="Times New Roman" w:hAnsi="Times New Roman" w:cs="Times New Roman"/>
                <w:i/>
                <w:sz w:val="24"/>
                <w:szCs w:val="24"/>
              </w:rPr>
            </w:pPr>
            <w:r w:rsidRPr="003F32A8">
              <w:rPr>
                <w:rFonts w:ascii="Times New Roman" w:hAnsi="Times New Roman" w:cs="Times New Roman"/>
                <w:i/>
                <w:sz w:val="24"/>
                <w:szCs w:val="24"/>
              </w:rPr>
              <w:t>0</w:t>
            </w:r>
            <w:r>
              <w:rPr>
                <w:rFonts w:ascii="Times New Roman" w:hAnsi="Times New Roman" w:cs="Times New Roman"/>
                <w:i/>
                <w:sz w:val="24"/>
                <w:szCs w:val="24"/>
              </w:rPr>
              <w:t>,0</w:t>
            </w:r>
          </w:p>
        </w:tc>
        <w:tc>
          <w:tcPr>
            <w:tcW w:w="1134" w:type="dxa"/>
            <w:shd w:val="clear" w:color="000000" w:fill="FFFFFF"/>
          </w:tcPr>
          <w:p w:rsidR="000B356D" w:rsidRPr="003F32A8" w:rsidRDefault="000B356D" w:rsidP="00B67A42">
            <w:pPr>
              <w:pStyle w:val="2a"/>
              <w:jc w:val="right"/>
              <w:rPr>
                <w:rFonts w:ascii="Times New Roman" w:hAnsi="Times New Roman" w:cs="Times New Roman"/>
                <w:i/>
                <w:sz w:val="24"/>
                <w:szCs w:val="24"/>
              </w:rPr>
            </w:pPr>
          </w:p>
        </w:tc>
      </w:tr>
      <w:tr w:rsidR="000B356D" w:rsidRPr="00E4787C" w:rsidTr="00A0622A">
        <w:trPr>
          <w:trHeight w:val="279"/>
        </w:trPr>
        <w:tc>
          <w:tcPr>
            <w:tcW w:w="2977" w:type="dxa"/>
            <w:shd w:val="clear" w:color="000000" w:fill="FFFFFF"/>
            <w:vAlign w:val="center"/>
          </w:tcPr>
          <w:p w:rsidR="000B356D" w:rsidRPr="003F32A8" w:rsidRDefault="00DA4888" w:rsidP="004C5BBB">
            <w:pPr>
              <w:pStyle w:val="2a"/>
              <w:rPr>
                <w:rFonts w:ascii="Times New Roman" w:hAnsi="Times New Roman" w:cs="Times New Roman"/>
                <w:i/>
                <w:sz w:val="24"/>
                <w:szCs w:val="24"/>
              </w:rPr>
            </w:pPr>
            <w:r w:rsidRPr="0019037D">
              <w:rPr>
                <w:rFonts w:ascii="Times New Roman" w:hAnsi="Times New Roman" w:cs="Times New Roman"/>
                <w:i/>
                <w:sz w:val="24"/>
                <w:szCs w:val="24"/>
                <w:lang w:val="kk-KZ"/>
              </w:rPr>
              <w:t>Әкімшілік айыппұлдар, өсімпұлдар, санкциялар, өндіріп алулар</w:t>
            </w:r>
          </w:p>
        </w:tc>
        <w:tc>
          <w:tcPr>
            <w:tcW w:w="1182" w:type="dxa"/>
            <w:shd w:val="clear" w:color="000000" w:fill="FFFFFF"/>
          </w:tcPr>
          <w:p w:rsidR="000B356D" w:rsidRPr="003F32A8" w:rsidRDefault="000B356D" w:rsidP="004C5BBB">
            <w:pPr>
              <w:pStyle w:val="2a"/>
              <w:jc w:val="right"/>
              <w:rPr>
                <w:rFonts w:ascii="Times New Roman" w:hAnsi="Times New Roman" w:cs="Times New Roman"/>
                <w:i/>
                <w:sz w:val="24"/>
                <w:szCs w:val="24"/>
              </w:rPr>
            </w:pPr>
          </w:p>
        </w:tc>
        <w:tc>
          <w:tcPr>
            <w:tcW w:w="1511"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F32A8" w:rsidRDefault="000B356D" w:rsidP="004C5BBB">
            <w:pPr>
              <w:pStyle w:val="2a"/>
              <w:jc w:val="right"/>
              <w:rPr>
                <w:rFonts w:ascii="Times New Roman" w:hAnsi="Times New Roman" w:cs="Times New Roman"/>
                <w:i/>
                <w:sz w:val="24"/>
                <w:szCs w:val="24"/>
              </w:rPr>
            </w:pPr>
            <w:r w:rsidRPr="003F32A8">
              <w:rPr>
                <w:rFonts w:ascii="Times New Roman" w:hAnsi="Times New Roman" w:cs="Times New Roman"/>
                <w:i/>
                <w:sz w:val="24"/>
                <w:szCs w:val="24"/>
              </w:rPr>
              <w:t>0</w:t>
            </w:r>
            <w:r>
              <w:rPr>
                <w:rFonts w:ascii="Times New Roman" w:hAnsi="Times New Roman" w:cs="Times New Roman"/>
                <w:i/>
                <w:sz w:val="24"/>
                <w:szCs w:val="24"/>
              </w:rPr>
              <w:t>,0</w:t>
            </w:r>
          </w:p>
        </w:tc>
        <w:tc>
          <w:tcPr>
            <w:tcW w:w="1418"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F32A8" w:rsidRDefault="000B356D" w:rsidP="004C5BBB">
            <w:pPr>
              <w:pStyle w:val="2a"/>
              <w:jc w:val="right"/>
              <w:rPr>
                <w:rFonts w:ascii="Times New Roman" w:hAnsi="Times New Roman" w:cs="Times New Roman"/>
                <w:i/>
                <w:sz w:val="24"/>
                <w:szCs w:val="24"/>
              </w:rPr>
            </w:pPr>
            <w:r w:rsidRPr="003F32A8">
              <w:rPr>
                <w:rFonts w:ascii="Times New Roman" w:hAnsi="Times New Roman" w:cs="Times New Roman"/>
                <w:i/>
                <w:sz w:val="24"/>
                <w:szCs w:val="24"/>
              </w:rPr>
              <w:t>0</w:t>
            </w:r>
            <w:r>
              <w:rPr>
                <w:rFonts w:ascii="Times New Roman" w:hAnsi="Times New Roman" w:cs="Times New Roman"/>
                <w:i/>
                <w:sz w:val="24"/>
                <w:szCs w:val="24"/>
              </w:rPr>
              <w:t>,0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3F32A8" w:rsidRDefault="000B356D" w:rsidP="004C5BBB">
            <w:pPr>
              <w:pStyle w:val="2a"/>
              <w:jc w:val="right"/>
              <w:rPr>
                <w:rFonts w:ascii="Times New Roman" w:hAnsi="Times New Roman" w:cs="Times New Roman"/>
                <w:i/>
                <w:sz w:val="24"/>
                <w:szCs w:val="24"/>
              </w:rPr>
            </w:pPr>
            <w:r w:rsidRPr="003F32A8">
              <w:rPr>
                <w:rFonts w:ascii="Times New Roman" w:hAnsi="Times New Roman" w:cs="Times New Roman"/>
                <w:i/>
                <w:sz w:val="24"/>
                <w:szCs w:val="24"/>
              </w:rPr>
              <w:t>0</w:t>
            </w:r>
            <w:r>
              <w:rPr>
                <w:rFonts w:ascii="Times New Roman" w:hAnsi="Times New Roman" w:cs="Times New Roman"/>
                <w:i/>
                <w:sz w:val="24"/>
                <w:szCs w:val="24"/>
              </w:rPr>
              <w:t>,0</w:t>
            </w:r>
          </w:p>
        </w:tc>
        <w:tc>
          <w:tcPr>
            <w:tcW w:w="1134" w:type="dxa"/>
            <w:shd w:val="clear" w:color="000000" w:fill="FFFFFF"/>
          </w:tcPr>
          <w:p w:rsidR="000B356D" w:rsidRPr="003F32A8" w:rsidRDefault="000B356D" w:rsidP="004C5BBB">
            <w:pPr>
              <w:pStyle w:val="2a"/>
              <w:jc w:val="right"/>
              <w:rPr>
                <w:rFonts w:ascii="Times New Roman" w:hAnsi="Times New Roman" w:cs="Times New Roman"/>
                <w:i/>
                <w:sz w:val="24"/>
                <w:szCs w:val="24"/>
              </w:rPr>
            </w:pPr>
          </w:p>
        </w:tc>
      </w:tr>
      <w:tr w:rsidR="000B356D" w:rsidRPr="00E4787C" w:rsidTr="00A0622A">
        <w:trPr>
          <w:trHeight w:val="374"/>
        </w:trPr>
        <w:tc>
          <w:tcPr>
            <w:tcW w:w="2977" w:type="dxa"/>
            <w:shd w:val="clear" w:color="000000" w:fill="FFFFFF"/>
            <w:vAlign w:val="center"/>
            <w:hideMark/>
          </w:tcPr>
          <w:p w:rsidR="000B356D" w:rsidRPr="003F244F" w:rsidRDefault="00DA4888" w:rsidP="004C5BBB">
            <w:pPr>
              <w:pStyle w:val="2a"/>
              <w:rPr>
                <w:rFonts w:ascii="Times New Roman" w:hAnsi="Times New Roman" w:cs="Times New Roman"/>
                <w:i/>
                <w:sz w:val="24"/>
                <w:szCs w:val="24"/>
              </w:rPr>
            </w:pPr>
            <w:r w:rsidRPr="00840EC2">
              <w:rPr>
                <w:rFonts w:ascii="Times New Roman" w:hAnsi="Times New Roman" w:cs="Times New Roman"/>
                <w:i/>
                <w:sz w:val="24"/>
                <w:szCs w:val="24"/>
                <w:lang w:val="kk-KZ"/>
              </w:rPr>
              <w:t>Өзге де салықтық емес түсімдер</w:t>
            </w:r>
          </w:p>
        </w:tc>
        <w:tc>
          <w:tcPr>
            <w:tcW w:w="1182" w:type="dxa"/>
            <w:shd w:val="clear" w:color="000000" w:fill="FFFFFF"/>
          </w:tcPr>
          <w:p w:rsidR="000B356D" w:rsidRPr="003F244F" w:rsidRDefault="000B356D" w:rsidP="004C5BBB">
            <w:pPr>
              <w:pStyle w:val="2a"/>
              <w:jc w:val="right"/>
              <w:rPr>
                <w:rFonts w:ascii="Times New Roman" w:hAnsi="Times New Roman" w:cs="Times New Roman"/>
                <w:i/>
                <w:sz w:val="24"/>
                <w:szCs w:val="24"/>
              </w:rPr>
            </w:pPr>
          </w:p>
        </w:tc>
        <w:tc>
          <w:tcPr>
            <w:tcW w:w="1511" w:type="dxa"/>
            <w:shd w:val="clear" w:color="000000" w:fill="FFFFFF"/>
            <w:noWrap/>
          </w:tcPr>
          <w:p w:rsidR="000B356D" w:rsidRPr="003F244F" w:rsidRDefault="000B356D" w:rsidP="004C5BBB">
            <w:pPr>
              <w:pStyle w:val="2a"/>
              <w:jc w:val="right"/>
              <w:rPr>
                <w:rFonts w:ascii="Times New Roman" w:hAnsi="Times New Roman" w:cs="Times New Roman"/>
                <w:i/>
                <w:sz w:val="24"/>
                <w:szCs w:val="24"/>
              </w:rPr>
            </w:pPr>
          </w:p>
          <w:p w:rsidR="000B356D" w:rsidRPr="003F244F" w:rsidRDefault="000B356D" w:rsidP="004C5BBB">
            <w:pPr>
              <w:pStyle w:val="2a"/>
              <w:jc w:val="right"/>
              <w:rPr>
                <w:rFonts w:ascii="Times New Roman" w:hAnsi="Times New Roman" w:cs="Times New Roman"/>
                <w:i/>
                <w:sz w:val="24"/>
                <w:szCs w:val="24"/>
              </w:rPr>
            </w:pPr>
            <w:r w:rsidRPr="003F244F">
              <w:rPr>
                <w:rFonts w:ascii="Times New Roman" w:hAnsi="Times New Roman" w:cs="Times New Roman"/>
                <w:i/>
                <w:sz w:val="24"/>
                <w:szCs w:val="24"/>
              </w:rPr>
              <w:t>0,0</w:t>
            </w:r>
          </w:p>
        </w:tc>
        <w:tc>
          <w:tcPr>
            <w:tcW w:w="1418" w:type="dxa"/>
            <w:shd w:val="clear" w:color="000000" w:fill="FFFFFF"/>
            <w:noWrap/>
          </w:tcPr>
          <w:p w:rsidR="000B356D" w:rsidRPr="003F244F" w:rsidRDefault="000B356D" w:rsidP="004C5BBB">
            <w:pPr>
              <w:pStyle w:val="2a"/>
              <w:jc w:val="right"/>
              <w:rPr>
                <w:rFonts w:ascii="Times New Roman" w:hAnsi="Times New Roman" w:cs="Times New Roman"/>
                <w:i/>
                <w:sz w:val="24"/>
                <w:szCs w:val="24"/>
              </w:rPr>
            </w:pPr>
          </w:p>
          <w:p w:rsidR="000B356D" w:rsidRPr="003F244F" w:rsidRDefault="000B356D" w:rsidP="004C5BBB">
            <w:pPr>
              <w:pStyle w:val="2a"/>
              <w:jc w:val="right"/>
              <w:rPr>
                <w:rFonts w:ascii="Times New Roman" w:hAnsi="Times New Roman" w:cs="Times New Roman"/>
                <w:i/>
                <w:sz w:val="24"/>
                <w:szCs w:val="24"/>
              </w:rPr>
            </w:pPr>
            <w:r w:rsidRPr="003F244F">
              <w:rPr>
                <w:rFonts w:ascii="Times New Roman" w:hAnsi="Times New Roman" w:cs="Times New Roman"/>
                <w:i/>
                <w:sz w:val="24"/>
                <w:szCs w:val="24"/>
              </w:rPr>
              <w:t>1 702,0</w:t>
            </w:r>
          </w:p>
        </w:tc>
        <w:tc>
          <w:tcPr>
            <w:tcW w:w="1417" w:type="dxa"/>
            <w:shd w:val="clear" w:color="000000" w:fill="FFFFFF"/>
          </w:tcPr>
          <w:p w:rsidR="000B356D" w:rsidRPr="003F244F" w:rsidRDefault="000B356D" w:rsidP="004C5BBB">
            <w:pPr>
              <w:pStyle w:val="2a"/>
              <w:jc w:val="right"/>
              <w:rPr>
                <w:rFonts w:ascii="Times New Roman" w:hAnsi="Times New Roman" w:cs="Times New Roman"/>
                <w:i/>
                <w:sz w:val="24"/>
                <w:szCs w:val="24"/>
              </w:rPr>
            </w:pPr>
          </w:p>
          <w:p w:rsidR="000B356D" w:rsidRPr="003F244F" w:rsidRDefault="000B356D" w:rsidP="004C5BBB">
            <w:pPr>
              <w:pStyle w:val="2a"/>
              <w:jc w:val="right"/>
              <w:rPr>
                <w:rFonts w:ascii="Times New Roman" w:hAnsi="Times New Roman" w:cs="Times New Roman"/>
                <w:i/>
                <w:sz w:val="24"/>
                <w:szCs w:val="24"/>
              </w:rPr>
            </w:pPr>
            <w:r w:rsidRPr="003F244F">
              <w:rPr>
                <w:rFonts w:ascii="Times New Roman" w:hAnsi="Times New Roman" w:cs="Times New Roman"/>
                <w:i/>
                <w:sz w:val="24"/>
                <w:szCs w:val="24"/>
              </w:rPr>
              <w:t>1 702,7</w:t>
            </w:r>
          </w:p>
        </w:tc>
        <w:tc>
          <w:tcPr>
            <w:tcW w:w="1134" w:type="dxa"/>
            <w:shd w:val="clear" w:color="000000" w:fill="FFFFFF"/>
          </w:tcPr>
          <w:p w:rsidR="000B356D" w:rsidRPr="003F244F" w:rsidRDefault="000B356D" w:rsidP="004C5BBB">
            <w:pPr>
              <w:pStyle w:val="2a"/>
              <w:jc w:val="right"/>
              <w:rPr>
                <w:rFonts w:ascii="Times New Roman" w:hAnsi="Times New Roman" w:cs="Times New Roman"/>
                <w:i/>
                <w:sz w:val="24"/>
                <w:szCs w:val="24"/>
              </w:rPr>
            </w:pPr>
          </w:p>
          <w:p w:rsidR="000B356D" w:rsidRPr="003F244F" w:rsidRDefault="000B356D" w:rsidP="004C5BBB">
            <w:pPr>
              <w:pStyle w:val="2a"/>
              <w:jc w:val="right"/>
              <w:rPr>
                <w:rFonts w:ascii="Times New Roman" w:hAnsi="Times New Roman" w:cs="Times New Roman"/>
                <w:i/>
                <w:sz w:val="24"/>
                <w:szCs w:val="24"/>
              </w:rPr>
            </w:pPr>
            <w:r w:rsidRPr="003F244F">
              <w:rPr>
                <w:rFonts w:ascii="Times New Roman" w:hAnsi="Times New Roman" w:cs="Times New Roman"/>
                <w:i/>
                <w:sz w:val="24"/>
                <w:szCs w:val="24"/>
              </w:rPr>
              <w:t>100,0</w:t>
            </w:r>
          </w:p>
        </w:tc>
      </w:tr>
      <w:tr w:rsidR="000B356D" w:rsidRPr="00E4787C" w:rsidTr="00A0622A">
        <w:trPr>
          <w:trHeight w:val="523"/>
        </w:trPr>
        <w:tc>
          <w:tcPr>
            <w:tcW w:w="2977" w:type="dxa"/>
            <w:shd w:val="clear" w:color="000000" w:fill="FFFFFF"/>
            <w:hideMark/>
          </w:tcPr>
          <w:p w:rsidR="000B356D" w:rsidRPr="003F32A8" w:rsidRDefault="00DA4888" w:rsidP="004C5BBB">
            <w:pPr>
              <w:pStyle w:val="2a"/>
              <w:rPr>
                <w:rFonts w:ascii="Times New Roman" w:hAnsi="Times New Roman" w:cs="Times New Roman"/>
                <w:b/>
                <w:iCs/>
                <w:sz w:val="24"/>
                <w:szCs w:val="24"/>
              </w:rPr>
            </w:pPr>
            <w:r w:rsidRPr="0019037D">
              <w:rPr>
                <w:rFonts w:ascii="Times New Roman" w:hAnsi="Times New Roman" w:cs="Times New Roman"/>
                <w:b/>
                <w:iCs/>
                <w:sz w:val="24"/>
                <w:szCs w:val="24"/>
                <w:lang w:val="kk-KZ"/>
              </w:rPr>
              <w:t>Трансферттер түсімі, оның ішінде:</w:t>
            </w:r>
          </w:p>
        </w:tc>
        <w:tc>
          <w:tcPr>
            <w:tcW w:w="1182" w:type="dxa"/>
            <w:shd w:val="clear" w:color="000000" w:fill="FFFFFF"/>
            <w:noWrap/>
          </w:tcPr>
          <w:p w:rsidR="000B356D" w:rsidRPr="003F32A8" w:rsidRDefault="000B356D" w:rsidP="004C5BBB">
            <w:pPr>
              <w:pStyle w:val="2a"/>
              <w:jc w:val="right"/>
              <w:rPr>
                <w:rFonts w:ascii="Times New Roman" w:hAnsi="Times New Roman" w:cs="Times New Roman"/>
                <w:b/>
                <w:sz w:val="24"/>
                <w:szCs w:val="24"/>
              </w:rPr>
            </w:pPr>
          </w:p>
        </w:tc>
        <w:tc>
          <w:tcPr>
            <w:tcW w:w="1511"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F32A8" w:rsidRDefault="000B356D" w:rsidP="004C5BBB">
            <w:pPr>
              <w:pStyle w:val="2a"/>
              <w:jc w:val="right"/>
              <w:rPr>
                <w:rFonts w:ascii="Times New Roman" w:hAnsi="Times New Roman" w:cs="Times New Roman"/>
                <w:b/>
                <w:sz w:val="24"/>
                <w:szCs w:val="24"/>
                <w:lang w:val="kk-KZ"/>
              </w:rPr>
            </w:pPr>
            <w:r w:rsidRPr="003F32A8">
              <w:rPr>
                <w:rFonts w:ascii="Times New Roman" w:hAnsi="Times New Roman" w:cs="Times New Roman"/>
                <w:b/>
                <w:sz w:val="24"/>
                <w:szCs w:val="24"/>
              </w:rPr>
              <w:t>1</w:t>
            </w:r>
            <w:r w:rsidRPr="003F32A8">
              <w:rPr>
                <w:rFonts w:ascii="Times New Roman" w:hAnsi="Times New Roman" w:cs="Times New Roman"/>
                <w:b/>
                <w:sz w:val="24"/>
                <w:szCs w:val="24"/>
                <w:lang w:val="kk-KZ"/>
              </w:rPr>
              <w:t>7 </w:t>
            </w:r>
            <w:r w:rsidRPr="003F32A8">
              <w:rPr>
                <w:rFonts w:ascii="Times New Roman" w:hAnsi="Times New Roman" w:cs="Times New Roman"/>
                <w:b/>
                <w:sz w:val="24"/>
                <w:szCs w:val="24"/>
              </w:rPr>
              <w:t>901</w:t>
            </w:r>
            <w:r w:rsidRPr="003F32A8">
              <w:rPr>
                <w:rFonts w:ascii="Times New Roman" w:hAnsi="Times New Roman" w:cs="Times New Roman"/>
                <w:b/>
                <w:sz w:val="24"/>
                <w:szCs w:val="24"/>
                <w:lang w:val="kk-KZ"/>
              </w:rPr>
              <w:t>,0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F32A8" w:rsidRDefault="000B356D" w:rsidP="004C5BBB">
            <w:pPr>
              <w:pStyle w:val="2a"/>
              <w:jc w:val="right"/>
              <w:rPr>
                <w:rFonts w:ascii="Times New Roman" w:hAnsi="Times New Roman" w:cs="Times New Roman"/>
                <w:b/>
                <w:sz w:val="24"/>
                <w:szCs w:val="24"/>
              </w:rPr>
            </w:pPr>
            <w:r w:rsidRPr="003F32A8">
              <w:rPr>
                <w:rFonts w:ascii="Times New Roman" w:hAnsi="Times New Roman" w:cs="Times New Roman"/>
                <w:b/>
                <w:sz w:val="24"/>
                <w:szCs w:val="24"/>
              </w:rPr>
              <w:t>19</w:t>
            </w:r>
            <w:r w:rsidRPr="003F32A8">
              <w:rPr>
                <w:rFonts w:ascii="Times New Roman" w:hAnsi="Times New Roman" w:cs="Times New Roman"/>
                <w:b/>
                <w:sz w:val="24"/>
                <w:szCs w:val="24"/>
                <w:lang w:val="kk-KZ"/>
              </w:rPr>
              <w:t> 361,0</w:t>
            </w:r>
          </w:p>
        </w:tc>
        <w:tc>
          <w:tcPr>
            <w:tcW w:w="1417" w:type="dxa"/>
            <w:shd w:val="clear" w:color="000000" w:fill="FFFFFF"/>
            <w:noWrap/>
          </w:tcPr>
          <w:p w:rsidR="000B356D" w:rsidRDefault="000B356D" w:rsidP="004C5BBB">
            <w:pPr>
              <w:pStyle w:val="2a"/>
              <w:jc w:val="right"/>
              <w:rPr>
                <w:rFonts w:ascii="Times New Roman" w:hAnsi="Times New Roman" w:cs="Times New Roman"/>
                <w:b/>
                <w:sz w:val="24"/>
                <w:szCs w:val="24"/>
              </w:rPr>
            </w:pPr>
          </w:p>
          <w:p w:rsidR="000B356D" w:rsidRPr="003F32A8" w:rsidRDefault="000B356D" w:rsidP="004C5BBB">
            <w:pPr>
              <w:pStyle w:val="2a"/>
              <w:jc w:val="right"/>
              <w:rPr>
                <w:rFonts w:ascii="Times New Roman" w:hAnsi="Times New Roman" w:cs="Times New Roman"/>
                <w:b/>
                <w:sz w:val="24"/>
                <w:szCs w:val="24"/>
              </w:rPr>
            </w:pPr>
            <w:r w:rsidRPr="003F32A8">
              <w:rPr>
                <w:rFonts w:ascii="Times New Roman" w:hAnsi="Times New Roman" w:cs="Times New Roman"/>
                <w:b/>
                <w:sz w:val="24"/>
                <w:szCs w:val="24"/>
              </w:rPr>
              <w:t>19</w:t>
            </w:r>
            <w:r w:rsidRPr="003F32A8">
              <w:rPr>
                <w:rFonts w:ascii="Times New Roman" w:hAnsi="Times New Roman" w:cs="Times New Roman"/>
                <w:b/>
                <w:sz w:val="24"/>
                <w:szCs w:val="24"/>
                <w:lang w:val="kk-KZ"/>
              </w:rPr>
              <w:t> 361,0</w:t>
            </w:r>
          </w:p>
        </w:tc>
        <w:tc>
          <w:tcPr>
            <w:tcW w:w="1134" w:type="dxa"/>
            <w:shd w:val="clear" w:color="000000" w:fill="FFFFFF"/>
          </w:tcPr>
          <w:p w:rsidR="000B356D" w:rsidRDefault="000B356D" w:rsidP="004C5BBB">
            <w:pPr>
              <w:pStyle w:val="2a"/>
              <w:jc w:val="right"/>
              <w:rPr>
                <w:rFonts w:ascii="Times New Roman" w:hAnsi="Times New Roman" w:cs="Times New Roman"/>
                <w:b/>
                <w:sz w:val="24"/>
                <w:szCs w:val="24"/>
              </w:rPr>
            </w:pPr>
          </w:p>
          <w:p w:rsidR="000B356D" w:rsidRPr="003F32A8" w:rsidRDefault="000B356D" w:rsidP="004C5BBB">
            <w:pPr>
              <w:pStyle w:val="2a"/>
              <w:jc w:val="right"/>
              <w:rPr>
                <w:rFonts w:ascii="Times New Roman" w:hAnsi="Times New Roman" w:cs="Times New Roman"/>
                <w:b/>
                <w:sz w:val="24"/>
                <w:szCs w:val="24"/>
              </w:rPr>
            </w:pPr>
            <w:r w:rsidRPr="003F32A8">
              <w:rPr>
                <w:rFonts w:ascii="Times New Roman" w:hAnsi="Times New Roman" w:cs="Times New Roman"/>
                <w:b/>
                <w:sz w:val="24"/>
                <w:szCs w:val="24"/>
              </w:rPr>
              <w:t>100</w:t>
            </w:r>
            <w:r>
              <w:rPr>
                <w:rFonts w:ascii="Times New Roman" w:hAnsi="Times New Roman" w:cs="Times New Roman"/>
                <w:b/>
                <w:sz w:val="24"/>
                <w:szCs w:val="24"/>
              </w:rPr>
              <w:t>,0</w:t>
            </w:r>
          </w:p>
        </w:tc>
      </w:tr>
      <w:tr w:rsidR="000B356D" w:rsidRPr="006A4317" w:rsidTr="00A0622A">
        <w:trPr>
          <w:trHeight w:val="687"/>
        </w:trPr>
        <w:tc>
          <w:tcPr>
            <w:tcW w:w="2977" w:type="dxa"/>
            <w:shd w:val="clear" w:color="000000" w:fill="FFFFFF"/>
            <w:vAlign w:val="bottom"/>
            <w:hideMark/>
          </w:tcPr>
          <w:p w:rsidR="000B356D" w:rsidRPr="007A1611" w:rsidRDefault="00DA4888" w:rsidP="004C5BBB">
            <w:pPr>
              <w:pStyle w:val="2a"/>
              <w:rPr>
                <w:rFonts w:ascii="Times New Roman" w:hAnsi="Times New Roman" w:cs="Times New Roman"/>
                <w:i/>
                <w:sz w:val="24"/>
                <w:szCs w:val="24"/>
              </w:rPr>
            </w:pPr>
            <w:r w:rsidRPr="0019037D">
              <w:rPr>
                <w:rFonts w:ascii="Times New Roman" w:hAnsi="Times New Roman" w:cs="Times New Roman"/>
                <w:i/>
                <w:iCs/>
                <w:sz w:val="24"/>
                <w:szCs w:val="24"/>
                <w:lang w:val="kk-KZ"/>
              </w:rPr>
              <w:t>Жоғары тұрған бюджеттен бөлінген трансферттер:</w:t>
            </w:r>
          </w:p>
        </w:tc>
        <w:tc>
          <w:tcPr>
            <w:tcW w:w="1182" w:type="dxa"/>
            <w:shd w:val="clear" w:color="000000" w:fill="FFFFFF"/>
            <w:noWrap/>
          </w:tcPr>
          <w:p w:rsidR="000B356D" w:rsidRPr="007A1611" w:rsidRDefault="000B356D" w:rsidP="004C5BBB">
            <w:pPr>
              <w:pStyle w:val="2a"/>
              <w:jc w:val="right"/>
              <w:rPr>
                <w:rFonts w:ascii="Times New Roman" w:hAnsi="Times New Roman" w:cs="Times New Roman"/>
                <w:i/>
                <w:sz w:val="24"/>
                <w:szCs w:val="24"/>
              </w:rPr>
            </w:pPr>
          </w:p>
        </w:tc>
        <w:tc>
          <w:tcPr>
            <w:tcW w:w="1511" w:type="dxa"/>
            <w:shd w:val="clear" w:color="000000" w:fill="FFFFFF"/>
            <w:noWrap/>
          </w:tcPr>
          <w:p w:rsidR="000B356D" w:rsidRPr="007A1611"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rPr>
              <w:t>1</w:t>
            </w:r>
            <w:r w:rsidRPr="007A1611">
              <w:rPr>
                <w:rFonts w:ascii="Times New Roman" w:hAnsi="Times New Roman" w:cs="Times New Roman"/>
                <w:i/>
                <w:sz w:val="24"/>
                <w:szCs w:val="24"/>
                <w:lang w:val="kk-KZ"/>
              </w:rPr>
              <w:t>7 </w:t>
            </w:r>
            <w:r w:rsidRPr="007A1611">
              <w:rPr>
                <w:rFonts w:ascii="Times New Roman" w:hAnsi="Times New Roman" w:cs="Times New Roman"/>
                <w:i/>
                <w:sz w:val="24"/>
                <w:szCs w:val="24"/>
              </w:rPr>
              <w:t>901</w:t>
            </w:r>
            <w:r w:rsidRPr="007A1611">
              <w:rPr>
                <w:rFonts w:ascii="Times New Roman" w:hAnsi="Times New Roman" w:cs="Times New Roman"/>
                <w:i/>
                <w:sz w:val="24"/>
                <w:szCs w:val="24"/>
                <w:lang w:val="kk-KZ"/>
              </w:rPr>
              <w:t>,0</w:t>
            </w:r>
          </w:p>
        </w:tc>
        <w:tc>
          <w:tcPr>
            <w:tcW w:w="1418" w:type="dxa"/>
            <w:shd w:val="clear" w:color="000000" w:fill="FFFFFF"/>
            <w:noWrap/>
          </w:tcPr>
          <w:p w:rsidR="000B356D" w:rsidRPr="007A1611"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19</w:t>
            </w:r>
            <w:r w:rsidRPr="007A1611">
              <w:rPr>
                <w:rFonts w:ascii="Times New Roman" w:hAnsi="Times New Roman" w:cs="Times New Roman"/>
                <w:i/>
                <w:sz w:val="24"/>
                <w:szCs w:val="24"/>
                <w:lang w:val="kk-KZ"/>
              </w:rPr>
              <w:t> 361,0</w:t>
            </w:r>
          </w:p>
        </w:tc>
        <w:tc>
          <w:tcPr>
            <w:tcW w:w="1417" w:type="dxa"/>
            <w:shd w:val="clear" w:color="000000" w:fill="FFFFFF"/>
            <w:noWrap/>
          </w:tcPr>
          <w:p w:rsidR="000B356D" w:rsidRPr="007A1611"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19</w:t>
            </w:r>
            <w:r w:rsidRPr="007A1611">
              <w:rPr>
                <w:rFonts w:ascii="Times New Roman" w:hAnsi="Times New Roman" w:cs="Times New Roman"/>
                <w:i/>
                <w:sz w:val="24"/>
                <w:szCs w:val="24"/>
                <w:lang w:val="kk-KZ"/>
              </w:rPr>
              <w:t> 361,0</w:t>
            </w:r>
          </w:p>
        </w:tc>
        <w:tc>
          <w:tcPr>
            <w:tcW w:w="1134" w:type="dxa"/>
            <w:shd w:val="clear" w:color="000000" w:fill="FFFFFF"/>
          </w:tcPr>
          <w:p w:rsidR="000B356D" w:rsidRPr="007A1611" w:rsidRDefault="000B356D" w:rsidP="004C5BBB">
            <w:pPr>
              <w:pStyle w:val="2a"/>
              <w:jc w:val="right"/>
              <w:rPr>
                <w:rFonts w:ascii="Times New Roman" w:hAnsi="Times New Roman" w:cs="Times New Roman"/>
                <w:i/>
                <w:sz w:val="24"/>
                <w:szCs w:val="24"/>
              </w:rPr>
            </w:pPr>
          </w:p>
          <w:p w:rsidR="000B356D" w:rsidRDefault="000B356D" w:rsidP="004C5BBB">
            <w:pPr>
              <w:pStyle w:val="2a"/>
              <w:jc w:val="right"/>
              <w:rPr>
                <w:rFonts w:ascii="Times New Roman" w:hAnsi="Times New Roman" w:cs="Times New Roman"/>
                <w:i/>
                <w:sz w:val="24"/>
                <w:szCs w:val="24"/>
              </w:rPr>
            </w:pPr>
          </w:p>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100,0</w:t>
            </w:r>
          </w:p>
        </w:tc>
      </w:tr>
      <w:tr w:rsidR="000B356D" w:rsidRPr="00E4787C" w:rsidTr="00A0622A">
        <w:trPr>
          <w:trHeight w:val="525"/>
        </w:trPr>
        <w:tc>
          <w:tcPr>
            <w:tcW w:w="2977" w:type="dxa"/>
            <w:shd w:val="clear" w:color="000000" w:fill="FFFFFF"/>
            <w:hideMark/>
          </w:tcPr>
          <w:p w:rsidR="000B356D" w:rsidRPr="007A1611" w:rsidRDefault="00DA4888" w:rsidP="004C5BBB">
            <w:pPr>
              <w:pStyle w:val="2a"/>
              <w:rPr>
                <w:rFonts w:ascii="Times New Roman" w:hAnsi="Times New Roman" w:cs="Times New Roman"/>
                <w:i/>
                <w:sz w:val="24"/>
                <w:szCs w:val="24"/>
              </w:rPr>
            </w:pPr>
            <w:r w:rsidRPr="0019037D">
              <w:rPr>
                <w:rFonts w:ascii="Times New Roman" w:hAnsi="Times New Roman" w:cs="Times New Roman"/>
                <w:i/>
                <w:iCs/>
                <w:sz w:val="24"/>
                <w:szCs w:val="24"/>
                <w:lang w:val="kk-KZ"/>
              </w:rPr>
              <w:t>Нысаналы ағымдағы трансферттер</w:t>
            </w:r>
          </w:p>
        </w:tc>
        <w:tc>
          <w:tcPr>
            <w:tcW w:w="1182" w:type="dxa"/>
            <w:shd w:val="clear" w:color="000000" w:fill="FFFFFF"/>
          </w:tcPr>
          <w:p w:rsidR="000B356D" w:rsidRPr="007A1611" w:rsidRDefault="000B356D" w:rsidP="004C5BBB">
            <w:pPr>
              <w:pStyle w:val="2a"/>
              <w:jc w:val="right"/>
              <w:rPr>
                <w:rFonts w:ascii="Times New Roman" w:hAnsi="Times New Roman" w:cs="Times New Roman"/>
                <w:i/>
                <w:sz w:val="24"/>
                <w:szCs w:val="24"/>
              </w:rPr>
            </w:pPr>
          </w:p>
        </w:tc>
        <w:tc>
          <w:tcPr>
            <w:tcW w:w="1511"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0</w:t>
            </w:r>
            <w:r>
              <w:rPr>
                <w:rFonts w:ascii="Times New Roman" w:hAnsi="Times New Roman" w:cs="Times New Roman"/>
                <w:i/>
                <w:sz w:val="24"/>
                <w:szCs w:val="24"/>
                <w:lang w:val="kk-KZ"/>
              </w:rPr>
              <w:t>,0</w:t>
            </w:r>
          </w:p>
        </w:tc>
        <w:tc>
          <w:tcPr>
            <w:tcW w:w="1418" w:type="dxa"/>
            <w:shd w:val="clear" w:color="000000" w:fill="FFFFFF"/>
            <w:noWrap/>
          </w:tcPr>
          <w:p w:rsidR="000B356D" w:rsidRDefault="000B356D" w:rsidP="004C5BBB">
            <w:pPr>
              <w:pStyle w:val="2a"/>
              <w:jc w:val="right"/>
              <w:rPr>
                <w:rFonts w:ascii="Times New Roman" w:hAnsi="Times New Roman" w:cs="Times New Roman"/>
                <w:i/>
                <w:sz w:val="24"/>
                <w:szCs w:val="24"/>
                <w:lang w:val="kk-KZ"/>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1 460,0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1 460,0</w:t>
            </w:r>
          </w:p>
        </w:tc>
        <w:tc>
          <w:tcPr>
            <w:tcW w:w="1134"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100,0</w:t>
            </w:r>
          </w:p>
        </w:tc>
      </w:tr>
      <w:tr w:rsidR="000B356D" w:rsidRPr="00E4787C" w:rsidTr="00A0622A">
        <w:trPr>
          <w:trHeight w:val="190"/>
        </w:trPr>
        <w:tc>
          <w:tcPr>
            <w:tcW w:w="2977" w:type="dxa"/>
            <w:shd w:val="clear" w:color="000000" w:fill="FFFFFF"/>
            <w:hideMark/>
          </w:tcPr>
          <w:p w:rsidR="000B356D" w:rsidRPr="007A1611" w:rsidRDefault="00DA4888" w:rsidP="004C5BBB">
            <w:pPr>
              <w:pStyle w:val="2a"/>
              <w:rPr>
                <w:rFonts w:ascii="Times New Roman" w:hAnsi="Times New Roman" w:cs="Times New Roman"/>
                <w:i/>
                <w:sz w:val="24"/>
                <w:szCs w:val="24"/>
              </w:rPr>
            </w:pPr>
            <w:r w:rsidRPr="0019037D">
              <w:rPr>
                <w:rFonts w:ascii="Times New Roman" w:hAnsi="Times New Roman" w:cs="Times New Roman"/>
                <w:i/>
                <w:iCs/>
                <w:sz w:val="24"/>
                <w:szCs w:val="24"/>
                <w:lang w:val="kk-KZ"/>
              </w:rPr>
              <w:t>Субвенциялар</w:t>
            </w:r>
          </w:p>
        </w:tc>
        <w:tc>
          <w:tcPr>
            <w:tcW w:w="1182" w:type="dxa"/>
            <w:shd w:val="clear" w:color="000000" w:fill="FFFFFF"/>
          </w:tcPr>
          <w:p w:rsidR="000B356D" w:rsidRPr="007A1611" w:rsidRDefault="000B356D" w:rsidP="004C5BBB">
            <w:pPr>
              <w:pStyle w:val="2a"/>
              <w:jc w:val="right"/>
              <w:rPr>
                <w:rFonts w:ascii="Times New Roman" w:hAnsi="Times New Roman" w:cs="Times New Roman"/>
                <w:i/>
                <w:sz w:val="24"/>
                <w:szCs w:val="24"/>
              </w:rPr>
            </w:pPr>
          </w:p>
        </w:tc>
        <w:tc>
          <w:tcPr>
            <w:tcW w:w="1511"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rPr>
              <w:t>17</w:t>
            </w:r>
            <w:r w:rsidRPr="007A1611">
              <w:rPr>
                <w:rFonts w:ascii="Times New Roman" w:hAnsi="Times New Roman" w:cs="Times New Roman"/>
                <w:i/>
                <w:sz w:val="24"/>
                <w:szCs w:val="24"/>
                <w:lang w:val="kk-KZ"/>
              </w:rPr>
              <w:t> </w:t>
            </w:r>
            <w:r w:rsidRPr="007A1611">
              <w:rPr>
                <w:rFonts w:ascii="Times New Roman" w:hAnsi="Times New Roman" w:cs="Times New Roman"/>
                <w:i/>
                <w:sz w:val="24"/>
                <w:szCs w:val="24"/>
              </w:rPr>
              <w:t>901</w:t>
            </w:r>
            <w:r w:rsidRPr="007A1611">
              <w:rPr>
                <w:rFonts w:ascii="Times New Roman" w:hAnsi="Times New Roman" w:cs="Times New Roman"/>
                <w:i/>
                <w:sz w:val="24"/>
                <w:szCs w:val="24"/>
                <w:lang w:val="kk-KZ"/>
              </w:rPr>
              <w:t>,0</w:t>
            </w:r>
          </w:p>
        </w:tc>
        <w:tc>
          <w:tcPr>
            <w:tcW w:w="1418" w:type="dxa"/>
            <w:shd w:val="clear" w:color="000000" w:fill="FFFFFF"/>
            <w:noWrap/>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rPr>
              <w:t>17</w:t>
            </w:r>
            <w:r w:rsidRPr="007A1611">
              <w:rPr>
                <w:rFonts w:ascii="Times New Roman" w:hAnsi="Times New Roman" w:cs="Times New Roman"/>
                <w:i/>
                <w:sz w:val="24"/>
                <w:szCs w:val="24"/>
                <w:lang w:val="kk-KZ"/>
              </w:rPr>
              <w:t> </w:t>
            </w:r>
            <w:r w:rsidRPr="007A1611">
              <w:rPr>
                <w:rFonts w:ascii="Times New Roman" w:hAnsi="Times New Roman" w:cs="Times New Roman"/>
                <w:i/>
                <w:sz w:val="24"/>
                <w:szCs w:val="24"/>
              </w:rPr>
              <w:t>901</w:t>
            </w:r>
            <w:r w:rsidRPr="007A1611">
              <w:rPr>
                <w:rFonts w:ascii="Times New Roman" w:hAnsi="Times New Roman" w:cs="Times New Roman"/>
                <w:i/>
                <w:sz w:val="24"/>
                <w:szCs w:val="24"/>
                <w:lang w:val="kk-KZ"/>
              </w:rPr>
              <w:t>,0</w:t>
            </w:r>
          </w:p>
        </w:tc>
        <w:tc>
          <w:tcPr>
            <w:tcW w:w="1417"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rPr>
              <w:t>17</w:t>
            </w:r>
            <w:r w:rsidRPr="007A1611">
              <w:rPr>
                <w:rFonts w:ascii="Times New Roman" w:hAnsi="Times New Roman" w:cs="Times New Roman"/>
                <w:i/>
                <w:sz w:val="24"/>
                <w:szCs w:val="24"/>
                <w:lang w:val="kk-KZ"/>
              </w:rPr>
              <w:t> </w:t>
            </w:r>
            <w:r w:rsidRPr="007A1611">
              <w:rPr>
                <w:rFonts w:ascii="Times New Roman" w:hAnsi="Times New Roman" w:cs="Times New Roman"/>
                <w:i/>
                <w:sz w:val="24"/>
                <w:szCs w:val="24"/>
              </w:rPr>
              <w:t>901</w:t>
            </w:r>
            <w:r w:rsidRPr="007A1611">
              <w:rPr>
                <w:rFonts w:ascii="Times New Roman" w:hAnsi="Times New Roman" w:cs="Times New Roman"/>
                <w:i/>
                <w:sz w:val="24"/>
                <w:szCs w:val="24"/>
                <w:lang w:val="kk-KZ"/>
              </w:rPr>
              <w:t>,0</w:t>
            </w:r>
          </w:p>
        </w:tc>
        <w:tc>
          <w:tcPr>
            <w:tcW w:w="1134" w:type="dxa"/>
            <w:shd w:val="clear" w:color="000000" w:fill="FFFFFF"/>
          </w:tcPr>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100,0</w:t>
            </w:r>
          </w:p>
        </w:tc>
      </w:tr>
      <w:tr w:rsidR="000B356D" w:rsidRPr="006A4317" w:rsidTr="00A0622A">
        <w:trPr>
          <w:trHeight w:val="259"/>
        </w:trPr>
        <w:tc>
          <w:tcPr>
            <w:tcW w:w="2977" w:type="dxa"/>
            <w:shd w:val="clear" w:color="000000" w:fill="FFFFFF"/>
            <w:hideMark/>
          </w:tcPr>
          <w:p w:rsidR="000B356D" w:rsidRPr="007A1611" w:rsidRDefault="00DA4888" w:rsidP="004C5BBB">
            <w:pPr>
              <w:pStyle w:val="2a"/>
              <w:rPr>
                <w:rFonts w:ascii="Times New Roman" w:hAnsi="Times New Roman" w:cs="Times New Roman"/>
                <w:b/>
                <w:sz w:val="24"/>
                <w:szCs w:val="24"/>
              </w:rPr>
            </w:pPr>
            <w:r w:rsidRPr="0019037D">
              <w:rPr>
                <w:rFonts w:ascii="Times New Roman" w:hAnsi="Times New Roman" w:cs="Times New Roman"/>
                <w:b/>
                <w:iCs/>
                <w:sz w:val="24"/>
                <w:szCs w:val="24"/>
                <w:lang w:val="kk-KZ"/>
              </w:rPr>
              <w:t>Шығыстар, оның ішінде:</w:t>
            </w:r>
          </w:p>
        </w:tc>
        <w:tc>
          <w:tcPr>
            <w:tcW w:w="1182"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7A1611" w:rsidRDefault="000B356D" w:rsidP="004C5BBB">
            <w:pPr>
              <w:pStyle w:val="2a"/>
              <w:jc w:val="right"/>
              <w:rPr>
                <w:rFonts w:ascii="Times New Roman" w:hAnsi="Times New Roman" w:cs="Times New Roman"/>
                <w:b/>
                <w:sz w:val="24"/>
                <w:szCs w:val="24"/>
                <w:lang w:val="kk-KZ"/>
              </w:rPr>
            </w:pPr>
            <w:r w:rsidRPr="007A1611">
              <w:rPr>
                <w:rFonts w:ascii="Times New Roman" w:hAnsi="Times New Roman" w:cs="Times New Roman"/>
                <w:b/>
                <w:sz w:val="24"/>
                <w:szCs w:val="24"/>
                <w:lang w:val="kk-KZ"/>
              </w:rPr>
              <w:t>25 549,0</w:t>
            </w:r>
          </w:p>
        </w:tc>
        <w:tc>
          <w:tcPr>
            <w:tcW w:w="1511"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7A1611" w:rsidRDefault="000B356D" w:rsidP="004C5BBB">
            <w:pPr>
              <w:pStyle w:val="2a"/>
              <w:jc w:val="right"/>
              <w:rPr>
                <w:rFonts w:ascii="Times New Roman" w:hAnsi="Times New Roman" w:cs="Times New Roman"/>
                <w:b/>
                <w:sz w:val="24"/>
                <w:szCs w:val="24"/>
                <w:lang w:val="kk-KZ"/>
              </w:rPr>
            </w:pPr>
            <w:r w:rsidRPr="007A1611">
              <w:rPr>
                <w:rFonts w:ascii="Times New Roman" w:hAnsi="Times New Roman" w:cs="Times New Roman"/>
                <w:b/>
                <w:sz w:val="24"/>
                <w:szCs w:val="24"/>
                <w:lang w:val="kk-KZ"/>
              </w:rPr>
              <w:t>22 572,0</w:t>
            </w:r>
          </w:p>
        </w:tc>
        <w:tc>
          <w:tcPr>
            <w:tcW w:w="1418" w:type="dxa"/>
            <w:shd w:val="clear" w:color="000000" w:fill="FFFFFF"/>
            <w:noWrap/>
          </w:tcPr>
          <w:p w:rsidR="000B356D" w:rsidRDefault="000B356D" w:rsidP="004C5BBB">
            <w:pPr>
              <w:pStyle w:val="2a"/>
              <w:jc w:val="right"/>
              <w:rPr>
                <w:rFonts w:ascii="Times New Roman" w:hAnsi="Times New Roman" w:cs="Times New Roman"/>
                <w:b/>
                <w:sz w:val="24"/>
                <w:szCs w:val="24"/>
                <w:lang w:val="kk-KZ"/>
              </w:rPr>
            </w:pPr>
          </w:p>
          <w:p w:rsidR="000B356D" w:rsidRPr="007A1611" w:rsidRDefault="000B356D" w:rsidP="004C5BBB">
            <w:pPr>
              <w:pStyle w:val="2a"/>
              <w:jc w:val="right"/>
              <w:rPr>
                <w:rFonts w:ascii="Times New Roman" w:hAnsi="Times New Roman" w:cs="Times New Roman"/>
                <w:b/>
                <w:sz w:val="24"/>
                <w:szCs w:val="24"/>
                <w:lang w:val="kk-KZ"/>
              </w:rPr>
            </w:pPr>
            <w:r w:rsidRPr="007A1611">
              <w:rPr>
                <w:rFonts w:ascii="Times New Roman" w:hAnsi="Times New Roman" w:cs="Times New Roman"/>
                <w:b/>
                <w:sz w:val="24"/>
                <w:szCs w:val="24"/>
                <w:lang w:val="kk-KZ"/>
              </w:rPr>
              <w:t>23 989,0</w:t>
            </w:r>
          </w:p>
        </w:tc>
        <w:tc>
          <w:tcPr>
            <w:tcW w:w="1417"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7A1611" w:rsidRDefault="000B356D" w:rsidP="004C5BBB">
            <w:pPr>
              <w:pStyle w:val="2a"/>
              <w:jc w:val="right"/>
              <w:rPr>
                <w:rFonts w:ascii="Times New Roman" w:hAnsi="Times New Roman" w:cs="Times New Roman"/>
                <w:b/>
                <w:sz w:val="24"/>
                <w:szCs w:val="24"/>
                <w:lang w:val="kk-KZ"/>
              </w:rPr>
            </w:pPr>
            <w:r w:rsidRPr="007A1611">
              <w:rPr>
                <w:rFonts w:ascii="Times New Roman" w:hAnsi="Times New Roman" w:cs="Times New Roman"/>
                <w:b/>
                <w:sz w:val="24"/>
                <w:szCs w:val="24"/>
                <w:lang w:val="kk-KZ"/>
              </w:rPr>
              <w:t>23 022,0</w:t>
            </w:r>
          </w:p>
        </w:tc>
        <w:tc>
          <w:tcPr>
            <w:tcW w:w="1134" w:type="dxa"/>
            <w:shd w:val="clear" w:color="000000" w:fill="FFFFFF"/>
          </w:tcPr>
          <w:p w:rsidR="000B356D" w:rsidRDefault="000B356D" w:rsidP="004C5BBB">
            <w:pPr>
              <w:pStyle w:val="2a"/>
              <w:jc w:val="right"/>
              <w:rPr>
                <w:rFonts w:ascii="Times New Roman" w:hAnsi="Times New Roman" w:cs="Times New Roman"/>
                <w:b/>
                <w:sz w:val="24"/>
                <w:szCs w:val="24"/>
                <w:lang w:val="kk-KZ"/>
              </w:rPr>
            </w:pPr>
          </w:p>
          <w:p w:rsidR="000B356D" w:rsidRPr="007A1611" w:rsidRDefault="000B356D" w:rsidP="004C5BBB">
            <w:pPr>
              <w:pStyle w:val="2a"/>
              <w:jc w:val="right"/>
              <w:rPr>
                <w:rFonts w:ascii="Times New Roman" w:hAnsi="Times New Roman" w:cs="Times New Roman"/>
                <w:b/>
                <w:sz w:val="24"/>
                <w:szCs w:val="24"/>
                <w:lang w:val="kk-KZ"/>
              </w:rPr>
            </w:pPr>
            <w:r w:rsidRPr="007A1611">
              <w:rPr>
                <w:rFonts w:ascii="Times New Roman" w:hAnsi="Times New Roman" w:cs="Times New Roman"/>
                <w:b/>
                <w:sz w:val="24"/>
                <w:szCs w:val="24"/>
                <w:lang w:val="kk-KZ"/>
              </w:rPr>
              <w:t>96,0</w:t>
            </w:r>
          </w:p>
        </w:tc>
      </w:tr>
      <w:tr w:rsidR="000B356D" w:rsidRPr="006A4317" w:rsidTr="00A0622A">
        <w:trPr>
          <w:trHeight w:val="304"/>
        </w:trPr>
        <w:tc>
          <w:tcPr>
            <w:tcW w:w="2977" w:type="dxa"/>
            <w:shd w:val="clear" w:color="000000" w:fill="FFFFFF"/>
          </w:tcPr>
          <w:p w:rsidR="000B356D" w:rsidRPr="007A1611" w:rsidRDefault="00DA4888" w:rsidP="004C5BBB">
            <w:pPr>
              <w:pStyle w:val="2a"/>
              <w:rPr>
                <w:rFonts w:ascii="Times New Roman" w:hAnsi="Times New Roman" w:cs="Times New Roman"/>
                <w:i/>
                <w:sz w:val="24"/>
                <w:szCs w:val="24"/>
              </w:rPr>
            </w:pPr>
            <w:r w:rsidRPr="0019037D">
              <w:rPr>
                <w:rFonts w:ascii="Times New Roman" w:hAnsi="Times New Roman" w:cs="Times New Roman"/>
                <w:i/>
                <w:iCs/>
                <w:sz w:val="24"/>
                <w:szCs w:val="24"/>
                <w:lang w:val="kk-KZ"/>
              </w:rPr>
              <w:t>Мемлекеттік басқару</w:t>
            </w:r>
          </w:p>
        </w:tc>
        <w:tc>
          <w:tcPr>
            <w:tcW w:w="1182"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20 086,3</w:t>
            </w:r>
          </w:p>
        </w:tc>
        <w:tc>
          <w:tcPr>
            <w:tcW w:w="1511"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19 678,0</w:t>
            </w:r>
          </w:p>
        </w:tc>
        <w:tc>
          <w:tcPr>
            <w:tcW w:w="1418" w:type="dxa"/>
            <w:shd w:val="clear" w:color="000000" w:fill="FFFFFF"/>
            <w:noWrap/>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19 898,0</w:t>
            </w:r>
          </w:p>
        </w:tc>
        <w:tc>
          <w:tcPr>
            <w:tcW w:w="1417"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19 067,0</w:t>
            </w:r>
          </w:p>
        </w:tc>
        <w:tc>
          <w:tcPr>
            <w:tcW w:w="1134"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95,8</w:t>
            </w:r>
          </w:p>
        </w:tc>
      </w:tr>
      <w:tr w:rsidR="000B356D" w:rsidRPr="006A4317" w:rsidTr="00A0622A">
        <w:trPr>
          <w:trHeight w:val="254"/>
        </w:trPr>
        <w:tc>
          <w:tcPr>
            <w:tcW w:w="2977" w:type="dxa"/>
            <w:shd w:val="clear" w:color="000000" w:fill="FFFFFF"/>
          </w:tcPr>
          <w:p w:rsidR="000B356D" w:rsidRPr="007A1611" w:rsidRDefault="00DA4888" w:rsidP="004C5BBB">
            <w:pPr>
              <w:pStyle w:val="2a"/>
              <w:rPr>
                <w:rFonts w:ascii="Times New Roman" w:hAnsi="Times New Roman" w:cs="Times New Roman"/>
                <w:i/>
                <w:sz w:val="24"/>
                <w:szCs w:val="24"/>
              </w:rPr>
            </w:pPr>
            <w:r w:rsidRPr="0019037D">
              <w:rPr>
                <w:rFonts w:ascii="Times New Roman" w:hAnsi="Times New Roman" w:cs="Times New Roman"/>
                <w:i/>
                <w:iCs/>
                <w:sz w:val="24"/>
                <w:szCs w:val="24"/>
                <w:lang w:val="kk-KZ"/>
              </w:rPr>
              <w:t>Білім беру</w:t>
            </w:r>
          </w:p>
        </w:tc>
        <w:tc>
          <w:tcPr>
            <w:tcW w:w="1182" w:type="dxa"/>
            <w:shd w:val="clear" w:color="000000" w:fill="FFFFFF"/>
          </w:tcPr>
          <w:p w:rsidR="000B356D" w:rsidRPr="007A1611" w:rsidRDefault="000B356D" w:rsidP="004C5BBB">
            <w:pPr>
              <w:pStyle w:val="2a"/>
              <w:jc w:val="right"/>
              <w:rPr>
                <w:rFonts w:ascii="Times New Roman" w:hAnsi="Times New Roman" w:cs="Times New Roman"/>
                <w:i/>
                <w:sz w:val="24"/>
                <w:szCs w:val="24"/>
              </w:rPr>
            </w:pPr>
          </w:p>
        </w:tc>
        <w:tc>
          <w:tcPr>
            <w:tcW w:w="1511" w:type="dxa"/>
            <w:shd w:val="clear" w:color="000000" w:fill="FFFFFF"/>
          </w:tcPr>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0,0</w:t>
            </w:r>
          </w:p>
        </w:tc>
        <w:tc>
          <w:tcPr>
            <w:tcW w:w="1418" w:type="dxa"/>
            <w:shd w:val="clear" w:color="000000" w:fill="FFFFFF"/>
            <w:noWrap/>
          </w:tcPr>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0,0</w:t>
            </w:r>
          </w:p>
        </w:tc>
        <w:tc>
          <w:tcPr>
            <w:tcW w:w="1417" w:type="dxa"/>
            <w:shd w:val="clear" w:color="000000" w:fill="FFFFFF"/>
          </w:tcPr>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0,0</w:t>
            </w:r>
          </w:p>
        </w:tc>
        <w:tc>
          <w:tcPr>
            <w:tcW w:w="1134" w:type="dxa"/>
            <w:shd w:val="clear" w:color="000000" w:fill="FFFFFF"/>
          </w:tcPr>
          <w:p w:rsidR="000B356D" w:rsidRPr="007A1611" w:rsidRDefault="000B356D" w:rsidP="004C5BBB">
            <w:pPr>
              <w:pStyle w:val="2a"/>
              <w:jc w:val="right"/>
              <w:rPr>
                <w:rFonts w:ascii="Times New Roman" w:hAnsi="Times New Roman" w:cs="Times New Roman"/>
                <w:i/>
                <w:sz w:val="24"/>
                <w:szCs w:val="24"/>
              </w:rPr>
            </w:pPr>
          </w:p>
        </w:tc>
      </w:tr>
      <w:tr w:rsidR="000B356D" w:rsidRPr="006A4317" w:rsidTr="00A0622A">
        <w:trPr>
          <w:trHeight w:val="30"/>
        </w:trPr>
        <w:tc>
          <w:tcPr>
            <w:tcW w:w="2977" w:type="dxa"/>
            <w:shd w:val="clear" w:color="000000" w:fill="FFFFFF"/>
          </w:tcPr>
          <w:p w:rsidR="000B356D" w:rsidRPr="007A1611" w:rsidRDefault="00DA4888" w:rsidP="004C5BBB">
            <w:pPr>
              <w:pStyle w:val="2a"/>
              <w:rPr>
                <w:rFonts w:ascii="Times New Roman" w:hAnsi="Times New Roman" w:cs="Times New Roman"/>
                <w:i/>
                <w:sz w:val="24"/>
                <w:szCs w:val="24"/>
              </w:rPr>
            </w:pPr>
            <w:r w:rsidRPr="0019037D">
              <w:rPr>
                <w:rFonts w:ascii="Times New Roman" w:hAnsi="Times New Roman" w:cs="Times New Roman"/>
                <w:i/>
                <w:iCs/>
                <w:sz w:val="24"/>
                <w:szCs w:val="24"/>
                <w:lang w:val="kk-KZ"/>
              </w:rPr>
              <w:t>Денсаулық сақтау</w:t>
            </w:r>
          </w:p>
        </w:tc>
        <w:tc>
          <w:tcPr>
            <w:tcW w:w="1182" w:type="dxa"/>
            <w:shd w:val="clear" w:color="000000" w:fill="FFFFFF"/>
          </w:tcPr>
          <w:p w:rsidR="000B356D" w:rsidRPr="007A1611" w:rsidRDefault="000B356D" w:rsidP="004C5BBB">
            <w:pPr>
              <w:pStyle w:val="2a"/>
              <w:jc w:val="right"/>
              <w:rPr>
                <w:rFonts w:ascii="Times New Roman" w:hAnsi="Times New Roman" w:cs="Times New Roman"/>
                <w:i/>
                <w:sz w:val="24"/>
                <w:szCs w:val="24"/>
              </w:rPr>
            </w:pPr>
          </w:p>
        </w:tc>
        <w:tc>
          <w:tcPr>
            <w:tcW w:w="1511"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0,0</w:t>
            </w:r>
          </w:p>
        </w:tc>
        <w:tc>
          <w:tcPr>
            <w:tcW w:w="1418" w:type="dxa"/>
            <w:shd w:val="clear" w:color="000000" w:fill="FFFFFF"/>
            <w:noWrap/>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240,0</w:t>
            </w:r>
          </w:p>
        </w:tc>
        <w:tc>
          <w:tcPr>
            <w:tcW w:w="1417"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240,0</w:t>
            </w:r>
          </w:p>
        </w:tc>
        <w:tc>
          <w:tcPr>
            <w:tcW w:w="1134"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100,0</w:t>
            </w:r>
          </w:p>
        </w:tc>
      </w:tr>
      <w:tr w:rsidR="000B356D" w:rsidRPr="006A4317" w:rsidTr="00A0622A">
        <w:trPr>
          <w:trHeight w:val="295"/>
        </w:trPr>
        <w:tc>
          <w:tcPr>
            <w:tcW w:w="2977" w:type="dxa"/>
            <w:shd w:val="clear" w:color="000000" w:fill="FFFFFF"/>
          </w:tcPr>
          <w:p w:rsidR="000B356D" w:rsidRPr="007A1611" w:rsidRDefault="00DA4888" w:rsidP="004C5BBB">
            <w:pPr>
              <w:pStyle w:val="2a"/>
              <w:rPr>
                <w:rFonts w:ascii="Times New Roman" w:hAnsi="Times New Roman" w:cs="Times New Roman"/>
                <w:i/>
                <w:sz w:val="24"/>
                <w:szCs w:val="24"/>
              </w:rPr>
            </w:pPr>
            <w:r>
              <w:rPr>
                <w:rFonts w:ascii="Times New Roman" w:hAnsi="Times New Roman" w:cs="Times New Roman"/>
                <w:i/>
                <w:iCs/>
                <w:sz w:val="24"/>
                <w:szCs w:val="24"/>
                <w:lang w:val="kk-KZ"/>
              </w:rPr>
              <w:t>Тұрғын үй-коммуналдық шаруашылығы</w:t>
            </w:r>
          </w:p>
        </w:tc>
        <w:tc>
          <w:tcPr>
            <w:tcW w:w="1182" w:type="dxa"/>
            <w:shd w:val="clear" w:color="000000" w:fill="FFFFFF"/>
          </w:tcPr>
          <w:p w:rsidR="00B67A42" w:rsidRDefault="00B67A42" w:rsidP="004C5BBB">
            <w:pPr>
              <w:pStyle w:val="2a"/>
              <w:jc w:val="right"/>
              <w:rPr>
                <w:rFonts w:ascii="Times New Roman" w:hAnsi="Times New Roman" w:cs="Times New Roman"/>
                <w:i/>
                <w:sz w:val="24"/>
                <w:szCs w:val="24"/>
                <w:lang w:val="kk-KZ"/>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2 920,0</w:t>
            </w:r>
          </w:p>
        </w:tc>
        <w:tc>
          <w:tcPr>
            <w:tcW w:w="1511" w:type="dxa"/>
            <w:shd w:val="clear" w:color="000000" w:fill="FFFFFF"/>
          </w:tcPr>
          <w:p w:rsidR="00B67A42" w:rsidRDefault="00B67A42" w:rsidP="004C5BBB">
            <w:pPr>
              <w:pStyle w:val="2a"/>
              <w:jc w:val="right"/>
              <w:rPr>
                <w:rFonts w:ascii="Times New Roman" w:hAnsi="Times New Roman" w:cs="Times New Roman"/>
                <w:i/>
                <w:sz w:val="24"/>
                <w:szCs w:val="24"/>
                <w:lang w:val="kk-KZ"/>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2 894,0</w:t>
            </w:r>
          </w:p>
        </w:tc>
        <w:tc>
          <w:tcPr>
            <w:tcW w:w="1418" w:type="dxa"/>
            <w:shd w:val="clear" w:color="000000" w:fill="FFFFFF"/>
            <w:noWrap/>
          </w:tcPr>
          <w:p w:rsidR="00B67A42" w:rsidRDefault="00B67A42" w:rsidP="004C5BBB">
            <w:pPr>
              <w:pStyle w:val="2a"/>
              <w:jc w:val="right"/>
              <w:rPr>
                <w:rFonts w:ascii="Times New Roman" w:hAnsi="Times New Roman" w:cs="Times New Roman"/>
                <w:i/>
                <w:sz w:val="24"/>
                <w:szCs w:val="24"/>
                <w:lang w:val="kk-KZ"/>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3 851,0</w:t>
            </w:r>
          </w:p>
        </w:tc>
        <w:tc>
          <w:tcPr>
            <w:tcW w:w="1417" w:type="dxa"/>
            <w:shd w:val="clear" w:color="000000" w:fill="FFFFFF"/>
          </w:tcPr>
          <w:p w:rsidR="00B67A42" w:rsidRDefault="00B67A42" w:rsidP="004C5BBB">
            <w:pPr>
              <w:pStyle w:val="2a"/>
              <w:jc w:val="right"/>
              <w:rPr>
                <w:rFonts w:ascii="Times New Roman" w:hAnsi="Times New Roman" w:cs="Times New Roman"/>
                <w:i/>
                <w:sz w:val="24"/>
                <w:szCs w:val="24"/>
                <w:lang w:val="kk-KZ"/>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3 715,0</w:t>
            </w:r>
          </w:p>
        </w:tc>
        <w:tc>
          <w:tcPr>
            <w:tcW w:w="1134" w:type="dxa"/>
            <w:shd w:val="clear" w:color="000000" w:fill="FFFFFF"/>
          </w:tcPr>
          <w:p w:rsidR="00B67A42" w:rsidRDefault="00B67A42" w:rsidP="004C5BBB">
            <w:pPr>
              <w:pStyle w:val="2a"/>
              <w:jc w:val="right"/>
              <w:rPr>
                <w:rFonts w:ascii="Times New Roman" w:hAnsi="Times New Roman" w:cs="Times New Roman"/>
                <w:i/>
                <w:sz w:val="24"/>
                <w:szCs w:val="24"/>
                <w:lang w:val="kk-KZ"/>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96,5</w:t>
            </w:r>
          </w:p>
        </w:tc>
      </w:tr>
      <w:tr w:rsidR="000B356D" w:rsidRPr="00C25827" w:rsidTr="00A0622A">
        <w:trPr>
          <w:trHeight w:val="295"/>
        </w:trPr>
        <w:tc>
          <w:tcPr>
            <w:tcW w:w="2977" w:type="dxa"/>
            <w:shd w:val="clear" w:color="000000" w:fill="FFFFFF"/>
          </w:tcPr>
          <w:p w:rsidR="000B356D" w:rsidRPr="007A1611" w:rsidRDefault="00DA4888" w:rsidP="004C5BBB">
            <w:pPr>
              <w:pStyle w:val="2a"/>
              <w:rPr>
                <w:rFonts w:ascii="Times New Roman" w:hAnsi="Times New Roman" w:cs="Times New Roman"/>
                <w:i/>
                <w:sz w:val="24"/>
                <w:szCs w:val="24"/>
                <w:lang w:val="kk-KZ"/>
              </w:rPr>
            </w:pPr>
            <w:r w:rsidRPr="0019037D">
              <w:rPr>
                <w:rFonts w:ascii="Times New Roman" w:hAnsi="Times New Roman" w:cs="Times New Roman"/>
                <w:i/>
                <w:iCs/>
                <w:sz w:val="24"/>
                <w:szCs w:val="24"/>
                <w:lang w:val="kk-KZ"/>
              </w:rPr>
              <w:t>Көлік және коммуникация</w:t>
            </w:r>
          </w:p>
        </w:tc>
        <w:tc>
          <w:tcPr>
            <w:tcW w:w="1182" w:type="dxa"/>
            <w:shd w:val="clear" w:color="000000" w:fill="FFFFFF"/>
          </w:tcPr>
          <w:p w:rsidR="000B356D" w:rsidRDefault="000B356D" w:rsidP="004C5BBB">
            <w:pPr>
              <w:pStyle w:val="2a"/>
              <w:jc w:val="right"/>
              <w:rPr>
                <w:rFonts w:ascii="Times New Roman" w:hAnsi="Times New Roman" w:cs="Times New Roman"/>
                <w:i/>
                <w:sz w:val="24"/>
                <w:szCs w:val="24"/>
                <w:lang w:val="kk-KZ"/>
              </w:rPr>
            </w:pPr>
          </w:p>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1 160,7</w:t>
            </w:r>
          </w:p>
        </w:tc>
        <w:tc>
          <w:tcPr>
            <w:tcW w:w="1511"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0,0</w:t>
            </w:r>
          </w:p>
        </w:tc>
        <w:tc>
          <w:tcPr>
            <w:tcW w:w="1418" w:type="dxa"/>
            <w:shd w:val="clear" w:color="000000" w:fill="FFFFFF"/>
            <w:noWrap/>
          </w:tcPr>
          <w:p w:rsidR="000B356D" w:rsidRDefault="000B356D" w:rsidP="004C5BBB">
            <w:pPr>
              <w:pStyle w:val="2a"/>
              <w:jc w:val="right"/>
              <w:rPr>
                <w:rFonts w:ascii="Times New Roman" w:hAnsi="Times New Roman" w:cs="Times New Roman"/>
                <w:i/>
                <w:sz w:val="24"/>
                <w:szCs w:val="24"/>
              </w:rPr>
            </w:pPr>
          </w:p>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0,0</w:t>
            </w:r>
          </w:p>
        </w:tc>
        <w:tc>
          <w:tcPr>
            <w:tcW w:w="1417" w:type="dxa"/>
            <w:shd w:val="clear" w:color="000000" w:fill="FFFFFF"/>
          </w:tcPr>
          <w:p w:rsidR="000B356D" w:rsidRDefault="000B356D" w:rsidP="004C5BBB">
            <w:pPr>
              <w:pStyle w:val="2a"/>
              <w:jc w:val="right"/>
              <w:rPr>
                <w:rFonts w:ascii="Times New Roman" w:hAnsi="Times New Roman" w:cs="Times New Roman"/>
                <w:i/>
                <w:sz w:val="24"/>
                <w:szCs w:val="24"/>
              </w:rPr>
            </w:pPr>
          </w:p>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0,0</w:t>
            </w:r>
          </w:p>
        </w:tc>
        <w:tc>
          <w:tcPr>
            <w:tcW w:w="1134" w:type="dxa"/>
            <w:shd w:val="clear" w:color="000000" w:fill="FFFFFF"/>
          </w:tcPr>
          <w:p w:rsidR="000B356D" w:rsidRPr="007A1611" w:rsidRDefault="000B356D" w:rsidP="004C5BBB">
            <w:pPr>
              <w:pStyle w:val="2a"/>
              <w:jc w:val="right"/>
              <w:rPr>
                <w:rFonts w:ascii="Times New Roman" w:hAnsi="Times New Roman" w:cs="Times New Roman"/>
                <w:i/>
                <w:sz w:val="24"/>
                <w:szCs w:val="24"/>
              </w:rPr>
            </w:pPr>
          </w:p>
        </w:tc>
      </w:tr>
      <w:tr w:rsidR="000B356D" w:rsidRPr="00C25827" w:rsidTr="00A0622A">
        <w:trPr>
          <w:trHeight w:val="295"/>
        </w:trPr>
        <w:tc>
          <w:tcPr>
            <w:tcW w:w="2977" w:type="dxa"/>
            <w:shd w:val="clear" w:color="000000" w:fill="FFFFFF"/>
          </w:tcPr>
          <w:p w:rsidR="000B356D" w:rsidRPr="007A1611" w:rsidRDefault="00DA4888" w:rsidP="004C5BBB">
            <w:pPr>
              <w:pStyle w:val="2a"/>
              <w:rPr>
                <w:rFonts w:ascii="Times New Roman" w:hAnsi="Times New Roman" w:cs="Times New Roman"/>
                <w:i/>
                <w:sz w:val="24"/>
                <w:szCs w:val="24"/>
                <w:lang w:val="kk-KZ"/>
              </w:rPr>
            </w:pPr>
            <w:r w:rsidRPr="0019037D">
              <w:rPr>
                <w:rFonts w:ascii="Times New Roman" w:hAnsi="Times New Roman" w:cs="Times New Roman"/>
                <w:i/>
                <w:iCs/>
                <w:sz w:val="24"/>
                <w:szCs w:val="24"/>
                <w:lang w:val="kk-KZ"/>
              </w:rPr>
              <w:t>Басқалар</w:t>
            </w:r>
          </w:p>
        </w:tc>
        <w:tc>
          <w:tcPr>
            <w:tcW w:w="1182" w:type="dxa"/>
            <w:shd w:val="clear" w:color="000000" w:fill="FFFFFF"/>
          </w:tcPr>
          <w:p w:rsidR="000B356D" w:rsidRPr="007A1611" w:rsidRDefault="000B356D" w:rsidP="004C5BBB">
            <w:pPr>
              <w:pStyle w:val="2a"/>
              <w:jc w:val="right"/>
              <w:rPr>
                <w:rFonts w:ascii="Times New Roman" w:hAnsi="Times New Roman" w:cs="Times New Roman"/>
                <w:i/>
                <w:sz w:val="24"/>
                <w:szCs w:val="24"/>
                <w:lang w:val="kk-KZ"/>
              </w:rPr>
            </w:pPr>
            <w:r w:rsidRPr="007A1611">
              <w:rPr>
                <w:rFonts w:ascii="Times New Roman" w:hAnsi="Times New Roman" w:cs="Times New Roman"/>
                <w:i/>
                <w:sz w:val="24"/>
                <w:szCs w:val="24"/>
                <w:lang w:val="kk-KZ"/>
              </w:rPr>
              <w:t>1 379,0</w:t>
            </w:r>
          </w:p>
        </w:tc>
        <w:tc>
          <w:tcPr>
            <w:tcW w:w="1511" w:type="dxa"/>
            <w:shd w:val="clear" w:color="000000" w:fill="FFFFFF"/>
          </w:tcPr>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0,0</w:t>
            </w:r>
          </w:p>
        </w:tc>
        <w:tc>
          <w:tcPr>
            <w:tcW w:w="1418" w:type="dxa"/>
            <w:shd w:val="clear" w:color="000000" w:fill="FFFFFF"/>
            <w:noWrap/>
          </w:tcPr>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0,0</w:t>
            </w:r>
          </w:p>
        </w:tc>
        <w:tc>
          <w:tcPr>
            <w:tcW w:w="1417" w:type="dxa"/>
            <w:shd w:val="clear" w:color="000000" w:fill="FFFFFF"/>
          </w:tcPr>
          <w:p w:rsidR="000B356D" w:rsidRPr="007A1611" w:rsidRDefault="000B356D" w:rsidP="004C5BBB">
            <w:pPr>
              <w:pStyle w:val="2a"/>
              <w:jc w:val="right"/>
              <w:rPr>
                <w:rFonts w:ascii="Times New Roman" w:hAnsi="Times New Roman" w:cs="Times New Roman"/>
                <w:i/>
                <w:sz w:val="24"/>
                <w:szCs w:val="24"/>
              </w:rPr>
            </w:pPr>
            <w:r w:rsidRPr="007A1611">
              <w:rPr>
                <w:rFonts w:ascii="Times New Roman" w:hAnsi="Times New Roman" w:cs="Times New Roman"/>
                <w:i/>
                <w:sz w:val="24"/>
                <w:szCs w:val="24"/>
              </w:rPr>
              <w:t>0,0</w:t>
            </w:r>
          </w:p>
        </w:tc>
        <w:tc>
          <w:tcPr>
            <w:tcW w:w="1134" w:type="dxa"/>
            <w:shd w:val="clear" w:color="000000" w:fill="FFFFFF"/>
          </w:tcPr>
          <w:p w:rsidR="000B356D" w:rsidRPr="007A1611" w:rsidRDefault="000B356D" w:rsidP="004C5BBB">
            <w:pPr>
              <w:pStyle w:val="2a"/>
              <w:jc w:val="right"/>
              <w:rPr>
                <w:rFonts w:ascii="Times New Roman" w:hAnsi="Times New Roman" w:cs="Times New Roman"/>
                <w:i/>
                <w:sz w:val="24"/>
                <w:szCs w:val="24"/>
              </w:rPr>
            </w:pPr>
          </w:p>
        </w:tc>
      </w:tr>
    </w:tbl>
    <w:p w:rsidR="00A64FD0" w:rsidRPr="00A64FD0" w:rsidRDefault="00A64FD0" w:rsidP="00A64FD0">
      <w:pPr>
        <w:pStyle w:val="2a"/>
        <w:ind w:firstLine="567"/>
        <w:jc w:val="both"/>
        <w:rPr>
          <w:rFonts w:ascii="Times New Roman" w:hAnsi="Times New Roman" w:cs="Times New Roman"/>
          <w:sz w:val="28"/>
          <w:szCs w:val="28"/>
          <w:lang w:val="kk-KZ" w:eastAsia="ar-SA"/>
        </w:rPr>
      </w:pPr>
      <w:r w:rsidRPr="00A64FD0">
        <w:rPr>
          <w:rFonts w:ascii="Times New Roman" w:hAnsi="Times New Roman" w:cs="Times New Roman"/>
          <w:sz w:val="28"/>
          <w:szCs w:val="28"/>
          <w:lang w:val="kk-KZ" w:eastAsia="ar-SA"/>
        </w:rPr>
        <w:t>2020 жылы округ бюджеті 23 989,0 мың теңгені құрады. Осы жылы салықтан 1 998,5 мың теңге жиналды, оның ішінде: жеке табыс салығы бойынша – 312,0  мың теңге, мүлік салығы 10,5  мың теңге, жер салығы 53,2</w:t>
      </w:r>
      <w:r>
        <w:rPr>
          <w:rFonts w:ascii="Times New Roman" w:hAnsi="Times New Roman" w:cs="Times New Roman"/>
          <w:sz w:val="28"/>
          <w:szCs w:val="28"/>
          <w:lang w:val="kk-KZ" w:eastAsia="ar-SA"/>
        </w:rPr>
        <w:t xml:space="preserve"> </w:t>
      </w:r>
      <w:r w:rsidRPr="00A64FD0">
        <w:rPr>
          <w:rFonts w:ascii="Times New Roman" w:hAnsi="Times New Roman" w:cs="Times New Roman"/>
          <w:sz w:val="28"/>
          <w:szCs w:val="28"/>
          <w:lang w:val="kk-KZ" w:eastAsia="ar-SA"/>
        </w:rPr>
        <w:t xml:space="preserve">мың теңге, көлік құралдары салығы 1 622,8 мың теңге (заңды </w:t>
      </w:r>
      <w:r>
        <w:rPr>
          <w:rFonts w:ascii="Times New Roman" w:hAnsi="Times New Roman" w:cs="Times New Roman"/>
          <w:sz w:val="28"/>
          <w:szCs w:val="28"/>
          <w:lang w:val="kk-KZ" w:eastAsia="ar-SA"/>
        </w:rPr>
        <w:t xml:space="preserve">тұлғалар мен жеке тұлғалардан) </w:t>
      </w:r>
      <w:r w:rsidRPr="00A64FD0">
        <w:rPr>
          <w:rFonts w:ascii="Times New Roman" w:hAnsi="Times New Roman" w:cs="Times New Roman"/>
          <w:sz w:val="28"/>
          <w:szCs w:val="28"/>
          <w:lang w:val="kk-KZ" w:eastAsia="ar-SA"/>
        </w:rPr>
        <w:t>және 01.01.2020 жылға қолма – қол ақшаны бақылау шотынан қалдықтардың түсімі 1 702,0 мың теңге.</w:t>
      </w:r>
    </w:p>
    <w:p w:rsidR="00A64FD0" w:rsidRDefault="00A64FD0" w:rsidP="00A64FD0">
      <w:pPr>
        <w:pStyle w:val="2a"/>
        <w:ind w:firstLine="567"/>
        <w:jc w:val="both"/>
        <w:rPr>
          <w:rFonts w:ascii="Times New Roman" w:hAnsi="Times New Roman" w:cs="Times New Roman"/>
          <w:sz w:val="28"/>
          <w:szCs w:val="28"/>
          <w:highlight w:val="yellow"/>
          <w:lang w:val="kk-KZ" w:eastAsia="ar-SA"/>
        </w:rPr>
      </w:pPr>
      <w:r w:rsidRPr="00A64FD0">
        <w:rPr>
          <w:rFonts w:ascii="Times New Roman" w:hAnsi="Times New Roman" w:cs="Times New Roman"/>
          <w:sz w:val="28"/>
          <w:szCs w:val="28"/>
          <w:lang w:val="kk-KZ" w:eastAsia="ar-SA"/>
        </w:rPr>
        <w:t xml:space="preserve">Трансферттер 1 460,0 мың теңге, субвенциялар – 17 901,0 мың теңге. Игеру – </w:t>
      </w:r>
      <w:r w:rsidR="002014AC" w:rsidRPr="002014AC">
        <w:rPr>
          <w:rFonts w:ascii="Times New Roman" w:hAnsi="Times New Roman" w:cs="Times New Roman"/>
          <w:sz w:val="28"/>
          <w:szCs w:val="28"/>
          <w:lang w:val="kk-KZ" w:eastAsia="ar-SA"/>
        </w:rPr>
        <w:t>23 022,0</w:t>
      </w:r>
      <w:r w:rsidR="002014AC">
        <w:rPr>
          <w:rFonts w:ascii="Times New Roman" w:hAnsi="Times New Roman" w:cs="Times New Roman"/>
          <w:sz w:val="28"/>
          <w:szCs w:val="28"/>
          <w:lang w:val="kk-KZ" w:eastAsia="ar-SA"/>
        </w:rPr>
        <w:t xml:space="preserve"> мың теңгені немесе 96,0</w:t>
      </w:r>
      <w:r w:rsidRPr="00A64FD0">
        <w:rPr>
          <w:rFonts w:ascii="Times New Roman" w:hAnsi="Times New Roman" w:cs="Times New Roman"/>
          <w:sz w:val="28"/>
          <w:szCs w:val="28"/>
          <w:lang w:val="kk-KZ" w:eastAsia="ar-SA"/>
        </w:rPr>
        <w:t>% құрады.</w:t>
      </w:r>
    </w:p>
    <w:p w:rsidR="002014AC" w:rsidRPr="002014AC" w:rsidRDefault="002014AC" w:rsidP="002014AC">
      <w:pPr>
        <w:pStyle w:val="2a"/>
        <w:ind w:firstLine="567"/>
        <w:jc w:val="both"/>
        <w:rPr>
          <w:rFonts w:ascii="Times New Roman" w:hAnsi="Times New Roman" w:cs="Times New Roman"/>
          <w:sz w:val="28"/>
          <w:szCs w:val="28"/>
          <w:lang w:val="kk-KZ" w:eastAsia="ar-SA"/>
        </w:rPr>
      </w:pPr>
      <w:r w:rsidRPr="002014AC">
        <w:rPr>
          <w:rFonts w:ascii="Times New Roman" w:hAnsi="Times New Roman" w:cs="Times New Roman"/>
          <w:sz w:val="28"/>
          <w:szCs w:val="28"/>
          <w:lang w:val="kk-KZ" w:eastAsia="ar-SA"/>
        </w:rPr>
        <w:t>Бюджет қаражаты ағымдағы бағдарламаларға бағытталды:</w:t>
      </w:r>
    </w:p>
    <w:p w:rsidR="002014AC" w:rsidRDefault="002014AC" w:rsidP="002014AC">
      <w:pPr>
        <w:pStyle w:val="2a"/>
        <w:ind w:firstLine="567"/>
        <w:jc w:val="both"/>
        <w:rPr>
          <w:rFonts w:ascii="Times New Roman" w:hAnsi="Times New Roman" w:cs="Times New Roman"/>
          <w:sz w:val="28"/>
          <w:szCs w:val="28"/>
          <w:highlight w:val="yellow"/>
          <w:lang w:val="kk-KZ" w:eastAsia="ar-SA"/>
        </w:rPr>
      </w:pPr>
      <w:r w:rsidRPr="002014AC">
        <w:rPr>
          <w:rFonts w:ascii="Times New Roman" w:hAnsi="Times New Roman" w:cs="Times New Roman"/>
          <w:sz w:val="28"/>
          <w:szCs w:val="28"/>
          <w:lang w:val="kk-KZ" w:eastAsia="ar-SA"/>
        </w:rPr>
        <w:t>124001 «Аудандық маңызы бар қала, ауыл, кент, ауылдық округ әкімінің қызметін қамтамасыз ету жөніндегі қызметтер» - 19 067,0 мың теңге;</w:t>
      </w:r>
    </w:p>
    <w:p w:rsidR="002014AC" w:rsidRDefault="002014AC" w:rsidP="00B36774">
      <w:pPr>
        <w:pStyle w:val="2a"/>
        <w:ind w:firstLine="567"/>
        <w:jc w:val="both"/>
        <w:rPr>
          <w:rFonts w:ascii="Times New Roman" w:hAnsi="Times New Roman" w:cs="Times New Roman"/>
          <w:sz w:val="28"/>
          <w:szCs w:val="28"/>
          <w:lang w:val="kk-KZ" w:eastAsia="ar-SA"/>
        </w:rPr>
      </w:pPr>
      <w:r w:rsidRPr="002014AC">
        <w:rPr>
          <w:rFonts w:ascii="Times New Roman" w:hAnsi="Times New Roman" w:cs="Times New Roman"/>
          <w:sz w:val="28"/>
          <w:szCs w:val="28"/>
          <w:lang w:val="kk-KZ" w:eastAsia="ar-SA"/>
        </w:rPr>
        <w:t>124002 «Шұғыл жағдайларда сырқаты ауыр адамдарды дәрігерлік көмек көрсететін ең жақын денсаулық сақтау ұйымын</w:t>
      </w:r>
      <w:r>
        <w:rPr>
          <w:rFonts w:ascii="Times New Roman" w:hAnsi="Times New Roman" w:cs="Times New Roman"/>
          <w:sz w:val="28"/>
          <w:szCs w:val="28"/>
          <w:lang w:val="kk-KZ" w:eastAsia="ar-SA"/>
        </w:rPr>
        <w:t>а жеткізуді ұйымдастыру» - 240,0</w:t>
      </w:r>
      <w:r w:rsidRPr="002014AC">
        <w:rPr>
          <w:rFonts w:ascii="Times New Roman" w:hAnsi="Times New Roman" w:cs="Times New Roman"/>
          <w:sz w:val="28"/>
          <w:szCs w:val="28"/>
          <w:lang w:val="kk-KZ" w:eastAsia="ar-SA"/>
        </w:rPr>
        <w:t xml:space="preserve"> мың теңге;</w:t>
      </w:r>
    </w:p>
    <w:p w:rsidR="002014AC" w:rsidRPr="002014AC" w:rsidRDefault="002014AC" w:rsidP="002014AC">
      <w:pPr>
        <w:pStyle w:val="2a"/>
        <w:ind w:firstLine="567"/>
        <w:jc w:val="both"/>
        <w:rPr>
          <w:rFonts w:ascii="Times New Roman" w:hAnsi="Times New Roman" w:cs="Times New Roman"/>
          <w:sz w:val="28"/>
          <w:szCs w:val="28"/>
          <w:lang w:val="kk-KZ" w:eastAsia="ar-SA"/>
        </w:rPr>
      </w:pPr>
      <w:r w:rsidRPr="002014AC">
        <w:rPr>
          <w:rFonts w:ascii="Times New Roman" w:hAnsi="Times New Roman" w:cs="Times New Roman"/>
          <w:sz w:val="28"/>
          <w:szCs w:val="28"/>
          <w:lang w:val="kk-KZ" w:eastAsia="ar-SA"/>
        </w:rPr>
        <w:t>124008 «Елді мекендерде көшелерді жарықтандыру» - 1715,0 мың теңге;</w:t>
      </w:r>
    </w:p>
    <w:p w:rsidR="002014AC" w:rsidRPr="002014AC" w:rsidRDefault="002014AC" w:rsidP="002014AC">
      <w:pPr>
        <w:pStyle w:val="2a"/>
        <w:ind w:firstLine="567"/>
        <w:jc w:val="both"/>
        <w:rPr>
          <w:rFonts w:ascii="Times New Roman" w:hAnsi="Times New Roman" w:cs="Times New Roman"/>
          <w:sz w:val="28"/>
          <w:szCs w:val="28"/>
          <w:lang w:val="kk-KZ" w:eastAsia="ar-SA"/>
        </w:rPr>
      </w:pPr>
      <w:r w:rsidRPr="002014AC">
        <w:rPr>
          <w:rFonts w:ascii="Times New Roman" w:hAnsi="Times New Roman" w:cs="Times New Roman"/>
          <w:sz w:val="28"/>
          <w:szCs w:val="28"/>
          <w:lang w:val="kk-KZ" w:eastAsia="ar-SA"/>
        </w:rPr>
        <w:t>124011 «Елді мекендерді абаттандыру және кө</w:t>
      </w:r>
      <w:r>
        <w:rPr>
          <w:rFonts w:ascii="Times New Roman" w:hAnsi="Times New Roman" w:cs="Times New Roman"/>
          <w:sz w:val="28"/>
          <w:szCs w:val="28"/>
          <w:lang w:val="kk-KZ" w:eastAsia="ar-SA"/>
        </w:rPr>
        <w:t xml:space="preserve">галдандыру» - </w:t>
      </w:r>
      <w:r w:rsidRPr="002014AC">
        <w:rPr>
          <w:rFonts w:ascii="Times New Roman" w:hAnsi="Times New Roman" w:cs="Times New Roman"/>
          <w:sz w:val="28"/>
          <w:szCs w:val="28"/>
          <w:lang w:val="kk-KZ" w:eastAsia="ar-SA"/>
        </w:rPr>
        <w:t>2 000,0</w:t>
      </w:r>
      <w:r>
        <w:rPr>
          <w:rFonts w:ascii="Times New Roman" w:hAnsi="Times New Roman" w:cs="Times New Roman"/>
          <w:sz w:val="28"/>
          <w:szCs w:val="28"/>
          <w:lang w:val="kk-KZ" w:eastAsia="ar-SA"/>
        </w:rPr>
        <w:t xml:space="preserve"> мың теңге.</w:t>
      </w:r>
    </w:p>
    <w:p w:rsidR="002014AC" w:rsidRDefault="002014AC" w:rsidP="002014AC">
      <w:pPr>
        <w:pStyle w:val="2a"/>
        <w:ind w:firstLine="567"/>
        <w:jc w:val="both"/>
        <w:rPr>
          <w:rFonts w:ascii="Times New Roman" w:hAnsi="Times New Roman" w:cs="Times New Roman"/>
          <w:sz w:val="28"/>
          <w:szCs w:val="28"/>
          <w:highlight w:val="yellow"/>
          <w:lang w:val="kk-KZ" w:eastAsia="ar-SA"/>
        </w:rPr>
      </w:pPr>
      <w:r w:rsidRPr="002014AC">
        <w:rPr>
          <w:rFonts w:ascii="Times New Roman" w:hAnsi="Times New Roman" w:cs="Times New Roman"/>
          <w:sz w:val="28"/>
          <w:szCs w:val="28"/>
          <w:lang w:val="kk-KZ" w:eastAsia="ar-SA"/>
        </w:rPr>
        <w:t>01.01.2021 жылға бюджет</w:t>
      </w:r>
      <w:r>
        <w:rPr>
          <w:rFonts w:ascii="Times New Roman" w:hAnsi="Times New Roman" w:cs="Times New Roman"/>
          <w:sz w:val="28"/>
          <w:szCs w:val="28"/>
          <w:lang w:val="kk-KZ" w:eastAsia="ar-SA"/>
        </w:rPr>
        <w:t xml:space="preserve"> қаражатының бос қалдықтары – 40</w:t>
      </w:r>
      <w:r w:rsidRPr="002014AC">
        <w:rPr>
          <w:rFonts w:ascii="Times New Roman" w:hAnsi="Times New Roman" w:cs="Times New Roman"/>
          <w:sz w:val="28"/>
          <w:szCs w:val="28"/>
          <w:lang w:val="kk-KZ" w:eastAsia="ar-SA"/>
        </w:rPr>
        <w:t>,1 мың теңге.</w:t>
      </w:r>
    </w:p>
    <w:p w:rsidR="002014AC" w:rsidRDefault="002014AC" w:rsidP="00B36774">
      <w:pPr>
        <w:pStyle w:val="2a"/>
        <w:ind w:firstLine="567"/>
        <w:jc w:val="both"/>
        <w:rPr>
          <w:rFonts w:ascii="Times New Roman" w:hAnsi="Times New Roman" w:cs="Times New Roman"/>
          <w:sz w:val="28"/>
          <w:szCs w:val="28"/>
          <w:lang w:val="kk-KZ" w:eastAsia="ar-SA"/>
        </w:rPr>
      </w:pPr>
      <w:r w:rsidRPr="002014AC">
        <w:rPr>
          <w:rFonts w:ascii="Times New Roman" w:hAnsi="Times New Roman" w:cs="Times New Roman"/>
          <w:sz w:val="28"/>
          <w:szCs w:val="28"/>
          <w:lang w:val="kk-KZ" w:eastAsia="ar-SA"/>
        </w:rPr>
        <w:t>Округте А</w:t>
      </w:r>
      <w:r>
        <w:rPr>
          <w:rFonts w:ascii="Times New Roman" w:hAnsi="Times New Roman" w:cs="Times New Roman"/>
          <w:sz w:val="28"/>
          <w:szCs w:val="28"/>
          <w:lang w:val="kk-KZ" w:eastAsia="ar-SA"/>
        </w:rPr>
        <w:t>ӘК-і алушылар болып табылатын 6 отбасы (33 адам) тұрады. Есепті кезеңде 3 адам жұмысқа орналастырылды.</w:t>
      </w:r>
    </w:p>
    <w:p w:rsidR="002014AC" w:rsidRDefault="002014AC" w:rsidP="00B36774">
      <w:pPr>
        <w:pStyle w:val="2a"/>
        <w:ind w:firstLine="567"/>
        <w:jc w:val="both"/>
        <w:rPr>
          <w:rFonts w:ascii="Times New Roman" w:hAnsi="Times New Roman" w:cs="Times New Roman"/>
          <w:sz w:val="28"/>
          <w:szCs w:val="28"/>
          <w:highlight w:val="yellow"/>
          <w:lang w:val="kk-KZ" w:eastAsia="ar-SA"/>
        </w:rPr>
      </w:pPr>
      <w:r w:rsidRPr="002014AC">
        <w:rPr>
          <w:rFonts w:ascii="Times New Roman" w:hAnsi="Times New Roman" w:cs="Times New Roman"/>
          <w:sz w:val="28"/>
          <w:szCs w:val="28"/>
          <w:lang w:val="kk-KZ" w:eastAsia="ar-SA"/>
        </w:rPr>
        <w:t>Округте үш мектеп жұмыс істейді, онда 286 оқушы оқиды, балабақшаға 69 тәрбиеленуші барады.</w:t>
      </w:r>
    </w:p>
    <w:p w:rsidR="008C1E0A" w:rsidRDefault="008C1E0A" w:rsidP="008C1E0A">
      <w:pPr>
        <w:pStyle w:val="2a"/>
        <w:ind w:firstLine="567"/>
        <w:jc w:val="both"/>
        <w:rPr>
          <w:rFonts w:ascii="Times New Roman" w:hAnsi="Times New Roman" w:cs="Times New Roman"/>
          <w:i/>
          <w:sz w:val="28"/>
          <w:szCs w:val="28"/>
          <w:lang w:val="kk-KZ" w:eastAsia="ar-SA"/>
        </w:rPr>
      </w:pPr>
    </w:p>
    <w:p w:rsidR="008C1E0A" w:rsidRPr="008C1E0A" w:rsidRDefault="008C1E0A" w:rsidP="008C1E0A">
      <w:pPr>
        <w:pStyle w:val="2a"/>
        <w:ind w:firstLine="567"/>
        <w:jc w:val="both"/>
        <w:rPr>
          <w:rFonts w:ascii="Times New Roman" w:hAnsi="Times New Roman" w:cs="Times New Roman"/>
          <w:i/>
          <w:sz w:val="28"/>
          <w:szCs w:val="28"/>
          <w:lang w:val="kk-KZ" w:eastAsia="ar-SA"/>
        </w:rPr>
      </w:pPr>
      <w:r w:rsidRPr="008C1E0A">
        <w:rPr>
          <w:rFonts w:ascii="Times New Roman" w:hAnsi="Times New Roman" w:cs="Times New Roman"/>
          <w:i/>
          <w:sz w:val="28"/>
          <w:szCs w:val="28"/>
          <w:lang w:val="kk-KZ" w:eastAsia="ar-SA"/>
        </w:rPr>
        <w:t>Дербес бюджетті енгізу бюджетке тікелей салық алу арқылы бюджеттің 4 деңгейіне көшкен селолық округтердің қаржылық мүмкіндіктерін кеңейтуге және сол арқылы жергілікті маңызы бар мәселелерді шешуде МӘМ-нің рөлін күшейтуге мүмкіндік беруі тиіс еді.</w:t>
      </w:r>
    </w:p>
    <w:p w:rsidR="00C76F06" w:rsidRDefault="008C1E0A" w:rsidP="00C76F06">
      <w:pPr>
        <w:pStyle w:val="2a"/>
        <w:ind w:firstLine="567"/>
        <w:jc w:val="both"/>
        <w:rPr>
          <w:rFonts w:ascii="Times New Roman" w:hAnsi="Times New Roman" w:cs="Times New Roman"/>
          <w:i/>
          <w:sz w:val="28"/>
          <w:szCs w:val="28"/>
          <w:lang w:val="kk-KZ" w:eastAsia="ar-SA"/>
        </w:rPr>
      </w:pPr>
      <w:r w:rsidRPr="008C1E0A">
        <w:rPr>
          <w:rFonts w:ascii="Times New Roman" w:hAnsi="Times New Roman" w:cs="Times New Roman"/>
          <w:i/>
          <w:sz w:val="28"/>
          <w:szCs w:val="28"/>
          <w:lang w:val="kk-KZ" w:eastAsia="ar-SA"/>
        </w:rPr>
        <w:t>Сонымен қатар, Теректі ауданының барлық  селолық округінің бюджеті бюджеттің 4 деңгейіне көшкенде 80-90% аудандық бюджеттен субвенциялар есебінен ұсталғанын атап өту қажет.</w:t>
      </w:r>
    </w:p>
    <w:p w:rsidR="00C76F06" w:rsidRDefault="00C76F06" w:rsidP="00C76F06">
      <w:pPr>
        <w:pStyle w:val="2a"/>
        <w:ind w:firstLine="567"/>
        <w:jc w:val="both"/>
        <w:rPr>
          <w:rFonts w:ascii="Times New Roman" w:hAnsi="Times New Roman" w:cs="Times New Roman"/>
          <w:i/>
          <w:sz w:val="28"/>
          <w:szCs w:val="28"/>
          <w:lang w:val="kk-KZ" w:eastAsia="ar-SA"/>
        </w:rPr>
      </w:pPr>
    </w:p>
    <w:p w:rsidR="00124A88" w:rsidRDefault="00C76F06" w:rsidP="00124A88">
      <w:pPr>
        <w:pStyle w:val="2a"/>
        <w:ind w:firstLine="567"/>
        <w:jc w:val="both"/>
        <w:rPr>
          <w:rFonts w:ascii="Times New Roman" w:hAnsi="Times New Roman" w:cs="Times New Roman"/>
          <w:i/>
          <w:sz w:val="28"/>
          <w:szCs w:val="28"/>
          <w:lang w:val="kk-KZ" w:eastAsia="ar-SA"/>
        </w:rPr>
      </w:pPr>
      <w:r w:rsidRPr="00C76F06">
        <w:rPr>
          <w:rFonts w:ascii="Times New Roman" w:hAnsi="Times New Roman" w:cs="Times New Roman"/>
          <w:b/>
          <w:sz w:val="28"/>
          <w:szCs w:val="28"/>
          <w:lang w:val="kk-KZ"/>
        </w:rPr>
        <w:t>III БӨЛІМ. БАҒДАРЛАМАЛЫҚ ҚҰЖАТТАРДЫ ІСКЕ АСЫРУДЫ БАҒАЛАУ</w:t>
      </w:r>
    </w:p>
    <w:p w:rsidR="00B36774" w:rsidRPr="00124A88" w:rsidRDefault="00325A6D" w:rsidP="00124A88">
      <w:pPr>
        <w:pStyle w:val="2a"/>
        <w:ind w:firstLine="567"/>
        <w:jc w:val="both"/>
        <w:rPr>
          <w:rFonts w:ascii="Times New Roman" w:hAnsi="Times New Roman" w:cs="Times New Roman"/>
          <w:i/>
          <w:sz w:val="28"/>
          <w:szCs w:val="28"/>
          <w:lang w:val="kk-KZ" w:eastAsia="ar-SA"/>
        </w:rPr>
      </w:pPr>
      <w:r w:rsidRPr="00C76F06">
        <w:rPr>
          <w:rFonts w:ascii="Times New Roman CYR" w:hAnsi="Times New Roman CYR" w:cs="Times New Roman CYR"/>
          <w:b/>
          <w:sz w:val="30"/>
          <w:szCs w:val="30"/>
          <w:lang w:val="kk-KZ" w:eastAsia="ar-SA"/>
        </w:rPr>
        <w:t xml:space="preserve">3.1. </w:t>
      </w:r>
      <w:r w:rsidR="00C76F06" w:rsidRPr="00C76F06">
        <w:rPr>
          <w:rFonts w:ascii="Times New Roman CYR" w:hAnsi="Times New Roman CYR" w:cs="Times New Roman CYR"/>
          <w:b/>
          <w:sz w:val="30"/>
          <w:szCs w:val="30"/>
          <w:lang w:val="kk-KZ" w:eastAsia="ar-SA"/>
        </w:rPr>
        <w:t>2016-2020 жылдарға арналған аумағын дамыту бағдарламасының іске асырылуын бағалау</w:t>
      </w:r>
    </w:p>
    <w:p w:rsidR="00A70C3E" w:rsidRPr="00A70C3E" w:rsidRDefault="00A70C3E" w:rsidP="00A70C3E">
      <w:pPr>
        <w:pStyle w:val="2a"/>
        <w:ind w:firstLine="567"/>
        <w:jc w:val="both"/>
        <w:rPr>
          <w:rFonts w:ascii="Times New Roman" w:hAnsi="Times New Roman"/>
          <w:sz w:val="28"/>
          <w:szCs w:val="28"/>
          <w:highlight w:val="yellow"/>
          <w:lang w:val="kk-KZ" w:eastAsia="ar-SA"/>
        </w:rPr>
      </w:pPr>
      <w:r w:rsidRPr="00A70C3E">
        <w:rPr>
          <w:rFonts w:ascii="Times New Roman" w:hAnsi="Times New Roman"/>
          <w:sz w:val="28"/>
          <w:szCs w:val="28"/>
          <w:lang w:val="kk-KZ" w:eastAsia="ar-SA"/>
        </w:rPr>
        <w:t xml:space="preserve">2016-2020 жылдарға арналған Теректі ауданының аумағын дамыту бағдарламасы </w:t>
      </w:r>
      <w:r w:rsidRPr="00A70C3E">
        <w:rPr>
          <w:rFonts w:ascii="Times New Roman" w:hAnsi="Times New Roman"/>
          <w:i/>
          <w:sz w:val="28"/>
          <w:szCs w:val="28"/>
          <w:lang w:val="kk-KZ" w:eastAsia="ar-SA"/>
        </w:rPr>
        <w:t>(бұдан әрі - АДБ),</w:t>
      </w:r>
      <w:r w:rsidRPr="00A70C3E">
        <w:rPr>
          <w:rFonts w:ascii="Times New Roman" w:hAnsi="Times New Roman"/>
          <w:sz w:val="28"/>
          <w:szCs w:val="28"/>
          <w:lang w:val="kk-KZ" w:eastAsia="ar-SA"/>
        </w:rPr>
        <w:t xml:space="preserve"> аудандық мәслихат сессиясының 2016 жылғы 11 қаңтардағы №33-4 шешімімен бекітілді.</w:t>
      </w:r>
    </w:p>
    <w:p w:rsidR="00A70C3E" w:rsidRDefault="00A70C3E" w:rsidP="00A70C3E">
      <w:pPr>
        <w:pStyle w:val="2a"/>
        <w:ind w:firstLine="567"/>
        <w:jc w:val="both"/>
        <w:rPr>
          <w:rFonts w:ascii="Times New Roman" w:hAnsi="Times New Roman"/>
          <w:sz w:val="28"/>
          <w:szCs w:val="28"/>
          <w:lang w:val="kk-KZ" w:eastAsia="ar-SA"/>
        </w:rPr>
      </w:pPr>
      <w:r w:rsidRPr="00A70C3E">
        <w:rPr>
          <w:rFonts w:ascii="Times New Roman" w:hAnsi="Times New Roman"/>
          <w:sz w:val="28"/>
          <w:szCs w:val="28"/>
          <w:lang w:val="kk-KZ" w:eastAsia="ar-SA"/>
        </w:rPr>
        <w:t>2020 жыл ішінде аумақты дамыту бағдарламасын түзету нәтижелері бойынша Бағдарламаның нысаналы индикаторлары өзгертілген</w:t>
      </w:r>
      <w:r>
        <w:rPr>
          <w:rFonts w:ascii="Times New Roman" w:hAnsi="Times New Roman"/>
          <w:sz w:val="28"/>
          <w:szCs w:val="28"/>
          <w:lang w:val="kk-KZ" w:eastAsia="ar-SA"/>
        </w:rPr>
        <w:t>,</w:t>
      </w:r>
      <w:r w:rsidRPr="00A70C3E">
        <w:rPr>
          <w:rFonts w:ascii="Times New Roman" w:hAnsi="Times New Roman"/>
          <w:sz w:val="28"/>
          <w:szCs w:val="28"/>
          <w:lang w:val="kk-KZ" w:eastAsia="ar-SA"/>
        </w:rPr>
        <w:t xml:space="preserve"> Теректі аудандық мәслихатының 2020 жылғы 20 желтоқсандағы №48-1 сессиясының шешімдері негізінде бір рет жүзеге асырылды.</w:t>
      </w:r>
    </w:p>
    <w:p w:rsidR="00A70C3E" w:rsidRPr="00A70C3E" w:rsidRDefault="00A70C3E" w:rsidP="00A70C3E">
      <w:pPr>
        <w:pStyle w:val="2a"/>
        <w:ind w:firstLine="567"/>
        <w:jc w:val="both"/>
        <w:rPr>
          <w:rFonts w:ascii="Times New Roman" w:hAnsi="Times New Roman"/>
          <w:sz w:val="28"/>
          <w:szCs w:val="28"/>
          <w:highlight w:val="yellow"/>
          <w:lang w:val="kk-KZ" w:eastAsia="ar-SA"/>
        </w:rPr>
      </w:pPr>
      <w:r w:rsidRPr="00A70C3E">
        <w:rPr>
          <w:rFonts w:ascii="Times New Roman" w:hAnsi="Times New Roman"/>
          <w:sz w:val="28"/>
          <w:szCs w:val="28"/>
          <w:lang w:val="kk-KZ" w:eastAsia="ar-SA"/>
        </w:rPr>
        <w:t>Бағдарламаға өзгерістер уәкілетті органның - Батыс Қазақстан облыстық экономика және бюджеттік жоспарлау басқармасының 2020 жылғы 10 желтоқсандағы №1-12/2455, Батыс Қазақстан облысының жұмыспен қамтуды үйлестіру және әлеуметтік бағдарламалар басқармасының 2020 жылғы 03 желтоқсандағы №8-11/3078, Батыс Қазақстан облысының кәсіпкерлік және индустриялық-инновациялық даму басқармасының 2020 жылғы 29 қарашадағы</w:t>
      </w:r>
      <w:r>
        <w:rPr>
          <w:rFonts w:ascii="Times New Roman" w:hAnsi="Times New Roman"/>
          <w:sz w:val="28"/>
          <w:szCs w:val="28"/>
          <w:lang w:val="kk-KZ" w:eastAsia="ar-SA"/>
        </w:rPr>
        <w:t xml:space="preserve"> </w:t>
      </w:r>
      <w:r w:rsidRPr="00A70C3E">
        <w:rPr>
          <w:rFonts w:ascii="Times New Roman" w:hAnsi="Times New Roman"/>
          <w:sz w:val="28"/>
          <w:szCs w:val="28"/>
          <w:lang w:val="kk-KZ" w:eastAsia="ar-SA"/>
        </w:rPr>
        <w:t>№2-7/2636 келісімдері негізінде енгізілді.</w:t>
      </w:r>
    </w:p>
    <w:p w:rsidR="00A70C3E" w:rsidRPr="00A70C3E" w:rsidRDefault="00A70C3E" w:rsidP="00A70C3E">
      <w:pPr>
        <w:pStyle w:val="2a"/>
        <w:ind w:firstLine="567"/>
        <w:jc w:val="both"/>
        <w:rPr>
          <w:rFonts w:ascii="Times New Roman" w:hAnsi="Times New Roman" w:cs="Times New Roman"/>
          <w:sz w:val="28"/>
          <w:szCs w:val="28"/>
          <w:highlight w:val="yellow"/>
          <w:lang w:val="kk-KZ" w:eastAsia="ar-SA"/>
        </w:rPr>
      </w:pPr>
      <w:r>
        <w:rPr>
          <w:rFonts w:ascii="Times New Roman" w:hAnsi="Times New Roman" w:cs="Times New Roman"/>
          <w:sz w:val="28"/>
          <w:szCs w:val="28"/>
          <w:lang w:val="kk-KZ" w:eastAsia="ar-SA"/>
        </w:rPr>
        <w:t>Б</w:t>
      </w:r>
      <w:r w:rsidRPr="00A70C3E">
        <w:rPr>
          <w:rFonts w:ascii="Times New Roman" w:hAnsi="Times New Roman" w:cs="Times New Roman"/>
          <w:sz w:val="28"/>
          <w:szCs w:val="28"/>
          <w:lang w:val="kk-KZ" w:eastAsia="ar-SA"/>
        </w:rPr>
        <w:t>ағда</w:t>
      </w:r>
      <w:r>
        <w:rPr>
          <w:rFonts w:ascii="Times New Roman" w:hAnsi="Times New Roman" w:cs="Times New Roman"/>
          <w:sz w:val="28"/>
          <w:szCs w:val="28"/>
          <w:lang w:val="kk-KZ" w:eastAsia="ar-SA"/>
        </w:rPr>
        <w:t>рламаға өзгерістер енгізілген</w:t>
      </w:r>
      <w:r w:rsidRPr="00A70C3E">
        <w:rPr>
          <w:rFonts w:ascii="Times New Roman" w:hAnsi="Times New Roman" w:cs="Times New Roman"/>
          <w:sz w:val="28"/>
          <w:szCs w:val="28"/>
          <w:lang w:val="kk-KZ" w:eastAsia="ar-SA"/>
        </w:rPr>
        <w:t xml:space="preserve"> аудандық мәслихаттың 2020 жылғы </w:t>
      </w:r>
      <w:r>
        <w:rPr>
          <w:rFonts w:ascii="Times New Roman" w:hAnsi="Times New Roman" w:cs="Times New Roman"/>
          <w:sz w:val="28"/>
          <w:szCs w:val="28"/>
          <w:lang w:val="kk-KZ" w:eastAsia="ar-SA"/>
        </w:rPr>
        <w:t xml:space="preserve">20 желтоқсандағы №48-1 шешімінен </w:t>
      </w:r>
      <w:r w:rsidRPr="00A70C3E">
        <w:rPr>
          <w:rFonts w:ascii="Times New Roman" w:hAnsi="Times New Roman" w:cs="Times New Roman"/>
          <w:sz w:val="28"/>
          <w:szCs w:val="28"/>
          <w:lang w:val="kk-KZ" w:eastAsia="ar-SA"/>
        </w:rPr>
        <w:t>кейін</w:t>
      </w:r>
      <w:r>
        <w:rPr>
          <w:rFonts w:ascii="Times New Roman" w:hAnsi="Times New Roman" w:cs="Times New Roman"/>
          <w:sz w:val="28"/>
          <w:szCs w:val="28"/>
          <w:lang w:val="kk-KZ" w:eastAsia="ar-SA"/>
        </w:rPr>
        <w:t xml:space="preserve">, </w:t>
      </w:r>
      <w:r w:rsidRPr="00A70C3E">
        <w:rPr>
          <w:rFonts w:ascii="Times New Roman" w:hAnsi="Times New Roman" w:cs="Times New Roman"/>
          <w:sz w:val="28"/>
          <w:szCs w:val="28"/>
          <w:lang w:val="kk-KZ" w:eastAsia="ar-SA"/>
        </w:rPr>
        <w:t>Аудан әкімдігінің 2021 жылғы 18 қаңтардағы №6 қаулысымен Іс-шаралар</w:t>
      </w:r>
      <w:r>
        <w:rPr>
          <w:rFonts w:ascii="Times New Roman" w:hAnsi="Times New Roman" w:cs="Times New Roman"/>
          <w:sz w:val="28"/>
          <w:szCs w:val="28"/>
          <w:lang w:val="kk-KZ" w:eastAsia="ar-SA"/>
        </w:rPr>
        <w:t xml:space="preserve"> жоспарына өзгерістер енгізілді.</w:t>
      </w:r>
    </w:p>
    <w:p w:rsidR="00A70C3E" w:rsidRPr="00A70C3E" w:rsidRDefault="00A70C3E" w:rsidP="00B36774">
      <w:pPr>
        <w:pStyle w:val="2a"/>
        <w:ind w:firstLine="567"/>
        <w:jc w:val="both"/>
        <w:rPr>
          <w:rFonts w:ascii="Times New Roman" w:hAnsi="Times New Roman"/>
          <w:sz w:val="28"/>
          <w:szCs w:val="28"/>
          <w:highlight w:val="yellow"/>
          <w:lang w:val="kk-KZ"/>
        </w:rPr>
      </w:pPr>
      <w:r w:rsidRPr="00A70C3E">
        <w:rPr>
          <w:rFonts w:ascii="Times New Roman" w:hAnsi="Times New Roman"/>
          <w:sz w:val="28"/>
          <w:szCs w:val="28"/>
          <w:lang w:val="kk-KZ"/>
        </w:rPr>
        <w:t>І</w:t>
      </w:r>
      <w:r>
        <w:rPr>
          <w:rFonts w:ascii="Times New Roman" w:hAnsi="Times New Roman"/>
          <w:sz w:val="28"/>
          <w:szCs w:val="28"/>
          <w:lang w:val="kk-KZ"/>
        </w:rPr>
        <w:t>с-шаралар жоспары</w:t>
      </w:r>
      <w:r w:rsidRPr="00A70C3E">
        <w:rPr>
          <w:rFonts w:ascii="Times New Roman" w:hAnsi="Times New Roman"/>
          <w:sz w:val="28"/>
          <w:szCs w:val="28"/>
          <w:lang w:val="kk-KZ"/>
        </w:rPr>
        <w:t xml:space="preserve"> бюджеттік бағдарламалар әкімшілерінің бо</w:t>
      </w:r>
      <w:r>
        <w:rPr>
          <w:rFonts w:ascii="Times New Roman" w:hAnsi="Times New Roman"/>
          <w:sz w:val="28"/>
          <w:szCs w:val="28"/>
          <w:lang w:val="kk-KZ"/>
        </w:rPr>
        <w:t>лжамды шығыстарының жиынтығы</w:t>
      </w:r>
      <w:r w:rsidRPr="00A70C3E">
        <w:rPr>
          <w:rFonts w:ascii="Times New Roman" w:hAnsi="Times New Roman"/>
          <w:sz w:val="28"/>
          <w:szCs w:val="28"/>
          <w:lang w:val="kk-KZ"/>
        </w:rPr>
        <w:t>.</w:t>
      </w:r>
    </w:p>
    <w:p w:rsidR="007D3AE8" w:rsidRPr="007D3AE8" w:rsidRDefault="007D3AE8" w:rsidP="007D3AE8">
      <w:pPr>
        <w:pStyle w:val="2a"/>
        <w:ind w:firstLine="567"/>
        <w:jc w:val="both"/>
        <w:rPr>
          <w:rFonts w:ascii="Times New Roman" w:eastAsia="Calibri" w:hAnsi="Times New Roman" w:cs="Times New Roman"/>
          <w:sz w:val="28"/>
          <w:szCs w:val="28"/>
          <w:lang w:val="kk-KZ"/>
        </w:rPr>
      </w:pPr>
      <w:r w:rsidRPr="007D3AE8">
        <w:rPr>
          <w:rFonts w:ascii="Times New Roman" w:eastAsia="Calibri" w:hAnsi="Times New Roman" w:cs="Times New Roman"/>
          <w:sz w:val="28"/>
          <w:szCs w:val="28"/>
          <w:lang w:val="kk-KZ"/>
        </w:rPr>
        <w:t>Бағдарламаның нысаналы көрсеткіштеріне қол жеткізу үшін 2020 жылға арналған тікелей шығындардың болжамды көлемі 1 980,0 млн. теңге сомасында жоспарланған.</w:t>
      </w:r>
      <w:r>
        <w:rPr>
          <w:rFonts w:ascii="Times New Roman" w:eastAsia="Calibri" w:hAnsi="Times New Roman" w:cs="Times New Roman"/>
          <w:sz w:val="28"/>
          <w:szCs w:val="28"/>
          <w:lang w:val="kk-KZ"/>
        </w:rPr>
        <w:t xml:space="preserve"> </w:t>
      </w:r>
      <w:r w:rsidRPr="007D3AE8">
        <w:rPr>
          <w:rFonts w:ascii="Times New Roman" w:eastAsia="Calibri" w:hAnsi="Times New Roman" w:cs="Times New Roman"/>
          <w:sz w:val="28"/>
          <w:szCs w:val="28"/>
          <w:lang w:val="kk-KZ"/>
        </w:rPr>
        <w:t>Бағдарламаның өзінде, ескертпеде бюджет қаражатын қаржыландыру есебінен көзделген сомалардың көлемі кезекті үш жылдық кезеңге арналған тиісті бюджеттерді қалыптастыру кезінде түзетілуі тиіс деп көзделген.</w:t>
      </w:r>
    </w:p>
    <w:p w:rsidR="007D3AE8" w:rsidRPr="007D3AE8" w:rsidRDefault="007D3AE8" w:rsidP="00B36774">
      <w:pPr>
        <w:pStyle w:val="2a"/>
        <w:ind w:firstLine="567"/>
        <w:jc w:val="both"/>
        <w:rPr>
          <w:rFonts w:ascii="Times New Roman" w:eastAsia="Calibri" w:hAnsi="Times New Roman"/>
          <w:sz w:val="28"/>
          <w:szCs w:val="28"/>
          <w:highlight w:val="yellow"/>
          <w:lang w:val="kk-KZ"/>
        </w:rPr>
      </w:pPr>
      <w:r w:rsidRPr="007D3AE8">
        <w:rPr>
          <w:rFonts w:ascii="Times New Roman" w:eastAsia="Calibri" w:hAnsi="Times New Roman"/>
          <w:sz w:val="28"/>
          <w:szCs w:val="28"/>
          <w:lang w:val="kk-KZ"/>
        </w:rPr>
        <w:t xml:space="preserve">Аудит </w:t>
      </w:r>
      <w:r w:rsidR="003509E1">
        <w:rPr>
          <w:rFonts w:ascii="Times New Roman" w:eastAsia="Calibri" w:hAnsi="Times New Roman"/>
          <w:sz w:val="28"/>
          <w:szCs w:val="28"/>
          <w:lang w:val="kk-KZ"/>
        </w:rPr>
        <w:t>объектісі 2020 жылғы қызмет қор</w:t>
      </w:r>
      <w:r w:rsidRPr="007D3AE8">
        <w:rPr>
          <w:rFonts w:ascii="Times New Roman" w:eastAsia="Calibri" w:hAnsi="Times New Roman"/>
          <w:sz w:val="28"/>
          <w:szCs w:val="28"/>
          <w:lang w:val="kk-KZ"/>
        </w:rPr>
        <w:t>тындылары бойынша қалыптастырылған 2016-2020 жылдарға АДБ іске асыру бойынша есепті уақтылы ұсынды және Теректі ауданы әкімдігінің веб-порталында заңнамалық белгіленген мерзімдерге сәйкес орналастырылды.</w:t>
      </w:r>
    </w:p>
    <w:p w:rsidR="007D3AE8" w:rsidRPr="007D3AE8" w:rsidRDefault="007D3AE8" w:rsidP="00B36774">
      <w:pPr>
        <w:pStyle w:val="2a"/>
        <w:ind w:firstLine="567"/>
        <w:jc w:val="both"/>
        <w:rPr>
          <w:rFonts w:ascii="Times New Roman" w:eastAsia="Calibri" w:hAnsi="Times New Roman"/>
          <w:sz w:val="28"/>
          <w:szCs w:val="28"/>
          <w:highlight w:val="yellow"/>
          <w:lang w:val="kk-KZ"/>
        </w:rPr>
      </w:pPr>
      <w:r w:rsidRPr="007D3AE8">
        <w:rPr>
          <w:rFonts w:ascii="Times New Roman" w:eastAsia="Calibri" w:hAnsi="Times New Roman"/>
          <w:sz w:val="28"/>
          <w:szCs w:val="28"/>
          <w:lang w:val="kk-KZ"/>
        </w:rPr>
        <w:t>Теректі ауданының аумағын дамыту бағдарламасы бес жылдық кезеңге әзірленді, оның ішінде 2020 жылға 5 негізгі бағыт көзделген, олар бойынша 14 мақсат жоспарланған, оларға қол жеткізу үшін 31 нысаналы индикаторлар белгіленген және іс-шаралар мен қажетті ресурстар әзірленді.</w:t>
      </w:r>
    </w:p>
    <w:p w:rsidR="007D3AE8" w:rsidRPr="007D3AE8" w:rsidRDefault="007D3AE8" w:rsidP="00B36774">
      <w:pPr>
        <w:pStyle w:val="2a"/>
        <w:ind w:firstLine="567"/>
        <w:jc w:val="both"/>
        <w:rPr>
          <w:rFonts w:ascii="Times New Roman" w:eastAsia="Consolas" w:hAnsi="Times New Roman"/>
          <w:color w:val="000000"/>
          <w:sz w:val="28"/>
          <w:szCs w:val="28"/>
          <w:highlight w:val="yellow"/>
          <w:lang w:val="kk-KZ"/>
        </w:rPr>
      </w:pPr>
      <w:r w:rsidRPr="007D3AE8">
        <w:rPr>
          <w:rFonts w:ascii="Times New Roman" w:eastAsia="Consolas" w:hAnsi="Times New Roman"/>
          <w:color w:val="000000"/>
          <w:sz w:val="28"/>
          <w:szCs w:val="28"/>
          <w:lang w:val="kk-KZ"/>
        </w:rPr>
        <w:t>2016-2020 жылдарға арналған АДБ нәтижелері үшін нысаналы инд</w:t>
      </w:r>
      <w:r>
        <w:rPr>
          <w:rFonts w:ascii="Times New Roman" w:eastAsia="Consolas" w:hAnsi="Times New Roman"/>
          <w:color w:val="000000"/>
          <w:sz w:val="28"/>
          <w:szCs w:val="28"/>
          <w:lang w:val="kk-KZ"/>
        </w:rPr>
        <w:t>икаторлар «</w:t>
      </w:r>
      <w:r w:rsidRPr="007D3AE8">
        <w:rPr>
          <w:rFonts w:ascii="Times New Roman" w:eastAsia="Consolas" w:hAnsi="Times New Roman"/>
          <w:color w:val="000000"/>
          <w:sz w:val="28"/>
          <w:szCs w:val="28"/>
          <w:lang w:val="kk-KZ"/>
        </w:rPr>
        <w:t>БҚО экономика және</w:t>
      </w:r>
      <w:r>
        <w:rPr>
          <w:rFonts w:ascii="Times New Roman" w:eastAsia="Consolas" w:hAnsi="Times New Roman"/>
          <w:color w:val="000000"/>
          <w:sz w:val="28"/>
          <w:szCs w:val="28"/>
          <w:lang w:val="kk-KZ"/>
        </w:rPr>
        <w:t xml:space="preserve"> бюджеттік жоспарлау басқармасы»</w:t>
      </w:r>
      <w:r w:rsidRPr="007D3AE8">
        <w:rPr>
          <w:rFonts w:ascii="Times New Roman" w:eastAsia="Consolas" w:hAnsi="Times New Roman"/>
          <w:color w:val="000000"/>
          <w:sz w:val="28"/>
          <w:szCs w:val="28"/>
          <w:lang w:val="kk-KZ"/>
        </w:rPr>
        <w:t xml:space="preserve"> ММ</w:t>
      </w:r>
      <w:r>
        <w:rPr>
          <w:rFonts w:ascii="Times New Roman" w:eastAsia="Consolas" w:hAnsi="Times New Roman"/>
          <w:color w:val="000000"/>
          <w:sz w:val="28"/>
          <w:szCs w:val="28"/>
          <w:lang w:val="kk-KZ"/>
        </w:rPr>
        <w:t>-мен</w:t>
      </w:r>
      <w:r w:rsidRPr="007D3AE8">
        <w:rPr>
          <w:rFonts w:ascii="Times New Roman" w:eastAsia="Consolas" w:hAnsi="Times New Roman"/>
          <w:color w:val="000000"/>
          <w:sz w:val="28"/>
          <w:szCs w:val="28"/>
          <w:lang w:val="kk-KZ"/>
        </w:rPr>
        <w:t xml:space="preserve"> әзірлеген нысаналы ин</w:t>
      </w:r>
      <w:r>
        <w:rPr>
          <w:rFonts w:ascii="Times New Roman" w:eastAsia="Consolas" w:hAnsi="Times New Roman"/>
          <w:color w:val="000000"/>
          <w:sz w:val="28"/>
          <w:szCs w:val="28"/>
          <w:lang w:val="kk-KZ"/>
        </w:rPr>
        <w:t xml:space="preserve">дикаторлардың базалық тізбесіне </w:t>
      </w:r>
      <w:r w:rsidRPr="007D3AE8">
        <w:rPr>
          <w:rFonts w:ascii="Times New Roman" w:eastAsia="Consolas" w:hAnsi="Times New Roman"/>
          <w:color w:val="000000"/>
          <w:sz w:val="28"/>
          <w:szCs w:val="28"/>
          <w:lang w:val="kk-KZ"/>
        </w:rPr>
        <w:t>сәйкес қалыптастырылған.</w:t>
      </w:r>
    </w:p>
    <w:p w:rsidR="007D3AE8" w:rsidRDefault="007D3AE8" w:rsidP="007D3AE8">
      <w:pPr>
        <w:pStyle w:val="2a"/>
        <w:ind w:firstLine="567"/>
        <w:jc w:val="both"/>
        <w:rPr>
          <w:rFonts w:ascii="Times New Roman" w:hAnsi="Times New Roman"/>
          <w:sz w:val="28"/>
          <w:szCs w:val="28"/>
          <w:lang w:val="kk-KZ" w:eastAsia="ar-SA"/>
        </w:rPr>
      </w:pPr>
      <w:r w:rsidRPr="007D3AE8">
        <w:rPr>
          <w:rFonts w:ascii="Times New Roman" w:hAnsi="Times New Roman"/>
          <w:sz w:val="28"/>
          <w:szCs w:val="28"/>
          <w:lang w:val="kk-KZ" w:eastAsia="ar-SA"/>
        </w:rPr>
        <w:t>Бағдарламаны іске асыру оны іске асыру жөніндегі іс-шаралар жоспарын орындау арқылы жүзеге асырылады.</w:t>
      </w:r>
      <w:r>
        <w:rPr>
          <w:rFonts w:ascii="Times New Roman" w:hAnsi="Times New Roman"/>
          <w:sz w:val="28"/>
          <w:szCs w:val="28"/>
          <w:lang w:val="kk-KZ" w:eastAsia="ar-SA"/>
        </w:rPr>
        <w:t xml:space="preserve"> </w:t>
      </w:r>
      <w:r w:rsidRPr="007D3AE8">
        <w:rPr>
          <w:rFonts w:ascii="Times New Roman" w:hAnsi="Times New Roman"/>
          <w:sz w:val="28"/>
          <w:szCs w:val="28"/>
          <w:lang w:val="kk-KZ" w:eastAsia="ar-SA"/>
        </w:rPr>
        <w:t>Аумақты дамыту бағдарламасын іске асыру жөніндегі іс - шаралар жоспары</w:t>
      </w:r>
      <w:r>
        <w:rPr>
          <w:rFonts w:ascii="Times New Roman" w:hAnsi="Times New Roman"/>
          <w:sz w:val="28"/>
          <w:szCs w:val="28"/>
          <w:lang w:val="kk-KZ" w:eastAsia="ar-SA"/>
        </w:rPr>
        <w:t xml:space="preserve"> </w:t>
      </w:r>
      <w:r w:rsidRPr="007D3AE8">
        <w:rPr>
          <w:rFonts w:ascii="Times New Roman" w:hAnsi="Times New Roman"/>
          <w:sz w:val="28"/>
          <w:szCs w:val="28"/>
          <w:lang w:val="kk-KZ" w:eastAsia="ar-SA"/>
        </w:rPr>
        <w:t>-</w:t>
      </w:r>
      <w:r>
        <w:rPr>
          <w:rFonts w:ascii="Times New Roman" w:hAnsi="Times New Roman"/>
          <w:sz w:val="28"/>
          <w:szCs w:val="28"/>
          <w:lang w:val="kk-KZ" w:eastAsia="ar-SA"/>
        </w:rPr>
        <w:t xml:space="preserve"> </w:t>
      </w:r>
      <w:r w:rsidRPr="007D3AE8">
        <w:rPr>
          <w:rFonts w:ascii="Times New Roman" w:hAnsi="Times New Roman"/>
          <w:sz w:val="28"/>
          <w:szCs w:val="28"/>
          <w:lang w:val="kk-KZ" w:eastAsia="ar-SA"/>
        </w:rPr>
        <w:t>мерзімдерін, орындаушыларын, аяқталу нысанын, оны іске асыруға қажетті шығындарды айқындай отырып, аумақты дамыту бағдарламасының мақсаттарына қол жеткізуге бағытталған нақты іс-қимылдар жиынтығы.</w:t>
      </w:r>
    </w:p>
    <w:p w:rsidR="007D3AE8" w:rsidRPr="007D3AE8" w:rsidRDefault="007D3AE8" w:rsidP="007D3AE8">
      <w:pPr>
        <w:pStyle w:val="2a"/>
        <w:ind w:firstLine="567"/>
        <w:jc w:val="both"/>
        <w:rPr>
          <w:rFonts w:ascii="Times New Roman" w:hAnsi="Times New Roman"/>
          <w:sz w:val="28"/>
          <w:szCs w:val="28"/>
          <w:highlight w:val="yellow"/>
          <w:lang w:val="kk-KZ" w:eastAsia="ar-SA"/>
        </w:rPr>
      </w:pPr>
      <w:r w:rsidRPr="007D3AE8">
        <w:rPr>
          <w:rFonts w:ascii="Times New Roman" w:hAnsi="Times New Roman"/>
          <w:sz w:val="28"/>
          <w:szCs w:val="28"/>
          <w:lang w:val="kk-KZ" w:eastAsia="ar-SA"/>
        </w:rPr>
        <w:t>АДБ іске асыру жөніндегі 2020 жылға арналған іс-шаралар жоспарында 26 іс-шараны іске асыру көзделген, оның ішінде:</w:t>
      </w:r>
    </w:p>
    <w:p w:rsidR="007D3AE8" w:rsidRPr="003905F9" w:rsidRDefault="007D3AE8" w:rsidP="00B36774">
      <w:pPr>
        <w:pStyle w:val="2a"/>
        <w:ind w:firstLine="567"/>
        <w:jc w:val="both"/>
        <w:rPr>
          <w:rFonts w:ascii="Times New Roman" w:hAnsi="Times New Roman"/>
          <w:sz w:val="28"/>
          <w:szCs w:val="28"/>
          <w:lang w:val="kk-KZ" w:eastAsia="ar-SA"/>
        </w:rPr>
      </w:pPr>
      <w:r w:rsidRPr="003905F9">
        <w:rPr>
          <w:rFonts w:ascii="Times New Roman" w:hAnsi="Times New Roman"/>
          <w:sz w:val="28"/>
          <w:szCs w:val="28"/>
          <w:lang w:val="kk-KZ" w:eastAsia="ar-SA"/>
        </w:rPr>
        <w:t>1 бағыт бойынша</w:t>
      </w:r>
      <w:r>
        <w:rPr>
          <w:rFonts w:ascii="Times New Roman" w:hAnsi="Times New Roman"/>
          <w:sz w:val="28"/>
          <w:szCs w:val="28"/>
          <w:lang w:val="kk-KZ" w:eastAsia="ar-SA"/>
        </w:rPr>
        <w:t xml:space="preserve"> </w:t>
      </w:r>
      <w:r w:rsidRPr="003905F9">
        <w:rPr>
          <w:rFonts w:ascii="Times New Roman" w:hAnsi="Times New Roman"/>
          <w:sz w:val="28"/>
          <w:szCs w:val="28"/>
          <w:lang w:val="kk-KZ" w:eastAsia="ar-SA"/>
        </w:rPr>
        <w:t>-</w:t>
      </w:r>
      <w:r>
        <w:rPr>
          <w:rFonts w:ascii="Times New Roman" w:hAnsi="Times New Roman"/>
          <w:sz w:val="28"/>
          <w:szCs w:val="28"/>
          <w:lang w:val="kk-KZ" w:eastAsia="ar-SA"/>
        </w:rPr>
        <w:t xml:space="preserve"> </w:t>
      </w:r>
      <w:r w:rsidRPr="003905F9">
        <w:rPr>
          <w:rFonts w:ascii="Times New Roman" w:hAnsi="Times New Roman"/>
          <w:sz w:val="28"/>
          <w:szCs w:val="28"/>
          <w:lang w:val="kk-KZ" w:eastAsia="ar-SA"/>
        </w:rPr>
        <w:t>7 іс-шара;</w:t>
      </w:r>
    </w:p>
    <w:p w:rsidR="007D3AE8" w:rsidRPr="003905F9" w:rsidRDefault="007D3AE8" w:rsidP="00B36774">
      <w:pPr>
        <w:pStyle w:val="2a"/>
        <w:ind w:firstLine="567"/>
        <w:jc w:val="both"/>
        <w:rPr>
          <w:rFonts w:ascii="Times New Roman" w:hAnsi="Times New Roman"/>
          <w:sz w:val="28"/>
          <w:szCs w:val="28"/>
          <w:highlight w:val="yellow"/>
          <w:lang w:val="kk-KZ" w:eastAsia="ar-SA"/>
        </w:rPr>
      </w:pPr>
      <w:r w:rsidRPr="003905F9">
        <w:rPr>
          <w:rFonts w:ascii="Times New Roman" w:hAnsi="Times New Roman"/>
          <w:sz w:val="28"/>
          <w:szCs w:val="28"/>
          <w:lang w:val="kk-KZ" w:eastAsia="ar-SA"/>
        </w:rPr>
        <w:t>2 бағыт бойынша - 13 іс-шара;</w:t>
      </w:r>
    </w:p>
    <w:p w:rsidR="007D3AE8" w:rsidRPr="003905F9" w:rsidRDefault="007D3AE8" w:rsidP="00B36774">
      <w:pPr>
        <w:pStyle w:val="2a"/>
        <w:ind w:firstLine="567"/>
        <w:jc w:val="both"/>
        <w:rPr>
          <w:rFonts w:ascii="Times New Roman" w:hAnsi="Times New Roman"/>
          <w:sz w:val="28"/>
          <w:szCs w:val="28"/>
          <w:highlight w:val="yellow"/>
          <w:lang w:val="kk-KZ" w:eastAsia="ar-SA"/>
        </w:rPr>
      </w:pPr>
      <w:r w:rsidRPr="003905F9">
        <w:rPr>
          <w:rFonts w:ascii="Times New Roman" w:hAnsi="Times New Roman"/>
          <w:sz w:val="28"/>
          <w:szCs w:val="28"/>
          <w:lang w:val="kk-KZ" w:eastAsia="ar-SA"/>
        </w:rPr>
        <w:t>3 бағыт бойынша - 1 іс-шара;</w:t>
      </w:r>
    </w:p>
    <w:p w:rsidR="007D3AE8" w:rsidRPr="003905F9" w:rsidRDefault="007D3AE8" w:rsidP="00B36774">
      <w:pPr>
        <w:pStyle w:val="2a"/>
        <w:ind w:firstLine="567"/>
        <w:jc w:val="both"/>
        <w:rPr>
          <w:rFonts w:ascii="Times New Roman" w:hAnsi="Times New Roman"/>
          <w:sz w:val="28"/>
          <w:szCs w:val="28"/>
          <w:highlight w:val="yellow"/>
          <w:lang w:val="kk-KZ" w:eastAsia="ar-SA"/>
        </w:rPr>
      </w:pPr>
      <w:r w:rsidRPr="003905F9">
        <w:rPr>
          <w:rFonts w:ascii="Times New Roman" w:hAnsi="Times New Roman"/>
          <w:sz w:val="28"/>
          <w:szCs w:val="28"/>
          <w:lang w:val="kk-KZ" w:eastAsia="ar-SA"/>
        </w:rPr>
        <w:t>4 бағыт бойынша - 4 іс-шара;</w:t>
      </w:r>
    </w:p>
    <w:p w:rsidR="007D3AE8" w:rsidRPr="003905F9" w:rsidRDefault="007D3AE8" w:rsidP="00B36774">
      <w:pPr>
        <w:pStyle w:val="2a"/>
        <w:ind w:firstLine="567"/>
        <w:jc w:val="both"/>
        <w:rPr>
          <w:rFonts w:ascii="Times New Roman" w:hAnsi="Times New Roman"/>
          <w:sz w:val="28"/>
          <w:szCs w:val="28"/>
          <w:lang w:val="kk-KZ" w:eastAsia="ar-SA"/>
        </w:rPr>
      </w:pPr>
      <w:r w:rsidRPr="003905F9">
        <w:rPr>
          <w:rFonts w:ascii="Times New Roman" w:hAnsi="Times New Roman"/>
          <w:sz w:val="28"/>
          <w:szCs w:val="28"/>
          <w:lang w:val="kk-KZ" w:eastAsia="ar-SA"/>
        </w:rPr>
        <w:t>5 бағыт бойынша - 1 іс-шара.</w:t>
      </w:r>
    </w:p>
    <w:p w:rsidR="00BD0703" w:rsidRPr="003905F9" w:rsidRDefault="007D3AE8" w:rsidP="00BD0703">
      <w:pPr>
        <w:pStyle w:val="2a"/>
        <w:ind w:firstLine="567"/>
        <w:jc w:val="both"/>
        <w:rPr>
          <w:rFonts w:ascii="Times New Roman" w:hAnsi="Times New Roman"/>
          <w:sz w:val="28"/>
          <w:szCs w:val="28"/>
          <w:lang w:val="kk-KZ" w:eastAsia="ar-SA"/>
        </w:rPr>
      </w:pPr>
      <w:r w:rsidRPr="003905F9">
        <w:rPr>
          <w:rFonts w:ascii="Times New Roman" w:hAnsi="Times New Roman"/>
          <w:sz w:val="28"/>
          <w:szCs w:val="28"/>
          <w:lang w:val="kk-KZ" w:eastAsia="ar-SA"/>
        </w:rPr>
        <w:t>Бағдарламаны іске асыруға 2020 жылы 1</w:t>
      </w:r>
      <w:r w:rsidR="00BD0703">
        <w:rPr>
          <w:rFonts w:ascii="Times New Roman" w:hAnsi="Times New Roman"/>
          <w:sz w:val="28"/>
          <w:szCs w:val="28"/>
          <w:lang w:val="kk-KZ" w:eastAsia="ar-SA"/>
        </w:rPr>
        <w:t xml:space="preserve"> </w:t>
      </w:r>
      <w:r w:rsidRPr="003905F9">
        <w:rPr>
          <w:rFonts w:ascii="Times New Roman" w:hAnsi="Times New Roman"/>
          <w:sz w:val="28"/>
          <w:szCs w:val="28"/>
          <w:lang w:val="kk-KZ" w:eastAsia="ar-SA"/>
        </w:rPr>
        <w:t>980</w:t>
      </w:r>
      <w:r w:rsidR="00BD0703">
        <w:rPr>
          <w:rFonts w:ascii="Times New Roman" w:hAnsi="Times New Roman"/>
          <w:sz w:val="28"/>
          <w:szCs w:val="28"/>
          <w:lang w:val="kk-KZ" w:eastAsia="ar-SA"/>
        </w:rPr>
        <w:t xml:space="preserve"> </w:t>
      </w:r>
      <w:r w:rsidRPr="003905F9">
        <w:rPr>
          <w:rFonts w:ascii="Times New Roman" w:hAnsi="Times New Roman"/>
          <w:sz w:val="28"/>
          <w:szCs w:val="28"/>
          <w:lang w:val="kk-KZ" w:eastAsia="ar-SA"/>
        </w:rPr>
        <w:t xml:space="preserve">024,0 мың теңгені игеру жоспарланған, іс жүзінде 1 980 017,9,0 мың теңге </w:t>
      </w:r>
      <w:r w:rsidR="00BD0703" w:rsidRPr="003905F9">
        <w:rPr>
          <w:rFonts w:ascii="Times New Roman" w:hAnsi="Times New Roman"/>
          <w:sz w:val="28"/>
          <w:szCs w:val="28"/>
          <w:lang w:val="kk-KZ" w:eastAsia="ar-SA"/>
        </w:rPr>
        <w:t xml:space="preserve">игерілді </w:t>
      </w:r>
      <w:r w:rsidRPr="003905F9">
        <w:rPr>
          <w:rFonts w:ascii="Times New Roman" w:hAnsi="Times New Roman"/>
          <w:sz w:val="28"/>
          <w:szCs w:val="28"/>
          <w:lang w:val="kk-KZ" w:eastAsia="ar-SA"/>
        </w:rPr>
        <w:t xml:space="preserve">немесе </w:t>
      </w:r>
      <w:r w:rsidR="00BD0703" w:rsidRPr="003905F9">
        <w:rPr>
          <w:rFonts w:ascii="Times New Roman" w:hAnsi="Times New Roman"/>
          <w:sz w:val="28"/>
          <w:szCs w:val="28"/>
          <w:lang w:val="kk-KZ" w:eastAsia="ar-SA"/>
        </w:rPr>
        <w:t>99,99%</w:t>
      </w:r>
      <w:r w:rsidRPr="003905F9">
        <w:rPr>
          <w:rFonts w:ascii="Times New Roman" w:hAnsi="Times New Roman"/>
          <w:sz w:val="28"/>
          <w:szCs w:val="28"/>
          <w:lang w:val="kk-KZ" w:eastAsia="ar-SA"/>
        </w:rPr>
        <w:t>, оның ішінде:</w:t>
      </w:r>
    </w:p>
    <w:p w:rsidR="00BD0703" w:rsidRDefault="00BD0703" w:rsidP="00BD0703">
      <w:pPr>
        <w:pStyle w:val="2a"/>
        <w:ind w:firstLine="567"/>
        <w:jc w:val="both"/>
        <w:rPr>
          <w:rFonts w:ascii="Times New Roman" w:hAnsi="Times New Roman"/>
          <w:sz w:val="28"/>
          <w:szCs w:val="28"/>
          <w:lang w:val="kk-KZ" w:eastAsia="ar-SA"/>
        </w:rPr>
      </w:pPr>
      <w:r w:rsidRPr="00BD0703">
        <w:rPr>
          <w:rFonts w:ascii="Times New Roman" w:hAnsi="Times New Roman"/>
          <w:sz w:val="28"/>
          <w:szCs w:val="28"/>
          <w:lang w:val="kk-KZ" w:eastAsia="ar-SA"/>
        </w:rPr>
        <w:t>- республикалық бюджет есебінен</w:t>
      </w:r>
      <w:r>
        <w:rPr>
          <w:rFonts w:ascii="Times New Roman" w:hAnsi="Times New Roman"/>
          <w:sz w:val="28"/>
          <w:szCs w:val="28"/>
          <w:lang w:val="kk-KZ" w:eastAsia="ar-SA"/>
        </w:rPr>
        <w:t xml:space="preserve"> </w:t>
      </w:r>
      <w:r w:rsidRPr="00BD0703">
        <w:rPr>
          <w:rFonts w:ascii="Times New Roman" w:hAnsi="Times New Roman"/>
          <w:sz w:val="28"/>
          <w:szCs w:val="28"/>
          <w:lang w:val="kk-KZ" w:eastAsia="ar-SA"/>
        </w:rPr>
        <w:t xml:space="preserve">– 1 142 053,0 мың теңге жоспарланып, игерілгені – 1 142 050,2 мың теңге немесе 99,9%. </w:t>
      </w:r>
      <w:r>
        <w:rPr>
          <w:rFonts w:ascii="Times New Roman" w:hAnsi="Times New Roman"/>
          <w:sz w:val="28"/>
          <w:szCs w:val="28"/>
          <w:lang w:val="kk-KZ" w:eastAsia="ar-SA"/>
        </w:rPr>
        <w:t>Ү</w:t>
      </w:r>
      <w:r w:rsidRPr="00BD0703">
        <w:rPr>
          <w:rFonts w:ascii="Times New Roman" w:hAnsi="Times New Roman"/>
          <w:sz w:val="28"/>
          <w:szCs w:val="28"/>
          <w:lang w:val="kk-KZ" w:eastAsia="ar-SA"/>
        </w:rPr>
        <w:t>нем</w:t>
      </w:r>
      <w:r>
        <w:rPr>
          <w:rFonts w:ascii="Times New Roman" w:hAnsi="Times New Roman"/>
          <w:sz w:val="28"/>
          <w:szCs w:val="28"/>
          <w:lang w:val="kk-KZ" w:eastAsia="ar-SA"/>
        </w:rPr>
        <w:t>делгені -</w:t>
      </w:r>
      <w:r w:rsidRPr="00BD0703">
        <w:rPr>
          <w:rFonts w:ascii="Times New Roman" w:hAnsi="Times New Roman"/>
          <w:sz w:val="28"/>
          <w:szCs w:val="28"/>
          <w:lang w:val="kk-KZ" w:eastAsia="ar-SA"/>
        </w:rPr>
        <w:t xml:space="preserve"> 2,8 мың теңге;</w:t>
      </w:r>
    </w:p>
    <w:p w:rsidR="00BD0703" w:rsidRPr="00BD0703" w:rsidRDefault="00BD0703" w:rsidP="00BD0703">
      <w:pPr>
        <w:pStyle w:val="2a"/>
        <w:ind w:firstLine="567"/>
        <w:jc w:val="both"/>
        <w:rPr>
          <w:rFonts w:ascii="Times New Roman" w:hAnsi="Times New Roman"/>
          <w:sz w:val="28"/>
          <w:szCs w:val="28"/>
          <w:highlight w:val="yellow"/>
          <w:lang w:val="kk-KZ" w:eastAsia="ar-SA"/>
        </w:rPr>
      </w:pPr>
      <w:r>
        <w:rPr>
          <w:rFonts w:ascii="Times New Roman" w:hAnsi="Times New Roman"/>
          <w:sz w:val="28"/>
          <w:szCs w:val="28"/>
          <w:lang w:val="kk-KZ" w:eastAsia="ar-SA"/>
        </w:rPr>
        <w:t xml:space="preserve">- </w:t>
      </w:r>
      <w:r w:rsidRPr="00BD0703">
        <w:rPr>
          <w:rFonts w:ascii="Times New Roman" w:hAnsi="Times New Roman"/>
          <w:sz w:val="28"/>
          <w:szCs w:val="28"/>
          <w:lang w:val="kk-KZ" w:eastAsia="ar-SA"/>
        </w:rPr>
        <w:t xml:space="preserve">жергілікті бюджет есебінен 837 971,0 мың теңге қарастырылып, игерілгені </w:t>
      </w:r>
      <w:r>
        <w:rPr>
          <w:rFonts w:ascii="Times New Roman" w:hAnsi="Times New Roman"/>
          <w:sz w:val="28"/>
          <w:szCs w:val="28"/>
          <w:lang w:val="kk-KZ" w:eastAsia="ar-SA"/>
        </w:rPr>
        <w:t xml:space="preserve">- </w:t>
      </w:r>
      <w:r w:rsidRPr="00BD0703">
        <w:rPr>
          <w:rFonts w:ascii="Times New Roman" w:hAnsi="Times New Roman"/>
          <w:sz w:val="28"/>
          <w:szCs w:val="28"/>
          <w:lang w:val="kk-KZ" w:eastAsia="ar-SA"/>
        </w:rPr>
        <w:t>837 967,7</w:t>
      </w:r>
      <w:r>
        <w:rPr>
          <w:rFonts w:ascii="Times New Roman" w:hAnsi="Times New Roman"/>
          <w:sz w:val="28"/>
          <w:szCs w:val="28"/>
          <w:lang w:val="kk-KZ" w:eastAsia="ar-SA"/>
        </w:rPr>
        <w:t xml:space="preserve"> мың теңге немесе 99,9%. </w:t>
      </w:r>
      <w:r w:rsidRPr="00BD0703">
        <w:rPr>
          <w:rFonts w:ascii="Times New Roman" w:hAnsi="Times New Roman"/>
          <w:sz w:val="28"/>
          <w:szCs w:val="28"/>
          <w:lang w:val="kk-KZ" w:eastAsia="ar-SA"/>
        </w:rPr>
        <w:t xml:space="preserve">Үнемделгені - </w:t>
      </w:r>
      <w:r>
        <w:rPr>
          <w:rFonts w:ascii="Times New Roman" w:hAnsi="Times New Roman"/>
          <w:sz w:val="28"/>
          <w:szCs w:val="28"/>
          <w:lang w:val="kk-KZ" w:eastAsia="ar-SA"/>
        </w:rPr>
        <w:t>3,3 мың теңге</w:t>
      </w:r>
      <w:r w:rsidRPr="00BD0703">
        <w:rPr>
          <w:rFonts w:ascii="Times New Roman" w:hAnsi="Times New Roman"/>
          <w:sz w:val="28"/>
          <w:szCs w:val="28"/>
          <w:lang w:val="kk-KZ" w:eastAsia="ar-SA"/>
        </w:rPr>
        <w:t>.</w:t>
      </w:r>
    </w:p>
    <w:p w:rsidR="00665F7D" w:rsidRDefault="00BD0703" w:rsidP="00665F7D">
      <w:pPr>
        <w:pStyle w:val="2a"/>
        <w:ind w:firstLine="567"/>
        <w:jc w:val="both"/>
        <w:rPr>
          <w:rFonts w:ascii="Times New Roman" w:hAnsi="Times New Roman"/>
          <w:sz w:val="28"/>
          <w:szCs w:val="28"/>
          <w:lang w:val="kk-KZ" w:eastAsia="ar-SA"/>
        </w:rPr>
      </w:pPr>
      <w:r w:rsidRPr="00BD0703">
        <w:rPr>
          <w:rFonts w:ascii="Times New Roman" w:hAnsi="Times New Roman"/>
          <w:b/>
          <w:sz w:val="28"/>
          <w:szCs w:val="28"/>
          <w:lang w:val="kk-KZ" w:eastAsia="ar-SA"/>
        </w:rPr>
        <w:t>1-бағыт «Экономика»</w:t>
      </w:r>
      <w:r>
        <w:rPr>
          <w:rFonts w:ascii="Times New Roman" w:hAnsi="Times New Roman"/>
          <w:sz w:val="28"/>
          <w:szCs w:val="28"/>
          <w:lang w:val="kk-KZ" w:eastAsia="ar-SA"/>
        </w:rPr>
        <w:t xml:space="preserve"> бойынша </w:t>
      </w:r>
      <w:r w:rsidRPr="00BD0703">
        <w:rPr>
          <w:rFonts w:ascii="Times New Roman" w:hAnsi="Times New Roman"/>
          <w:sz w:val="28"/>
          <w:szCs w:val="28"/>
          <w:lang w:val="kk-KZ" w:eastAsia="ar-SA"/>
        </w:rPr>
        <w:t xml:space="preserve">10 нысаналы индикатор қарастырылған, оның ішінде 5 нысаналы индикаторға қол жеткізілді, 4 нысаналы индикаторға қол жеткізілмеді және есеп беру күніне 1 көрсеткіште </w:t>
      </w:r>
      <w:r w:rsidRPr="00BD0703">
        <w:rPr>
          <w:rFonts w:ascii="Times New Roman" w:hAnsi="Times New Roman"/>
          <w:i/>
          <w:sz w:val="28"/>
          <w:szCs w:val="28"/>
          <w:lang w:val="kk-KZ" w:eastAsia="ar-SA"/>
        </w:rPr>
        <w:t>«Шағын және орта бизнес өнім өндірісінің көлемі»</w:t>
      </w:r>
      <w:r>
        <w:rPr>
          <w:rFonts w:ascii="Times New Roman" w:hAnsi="Times New Roman"/>
          <w:sz w:val="28"/>
          <w:szCs w:val="28"/>
          <w:lang w:val="kk-KZ" w:eastAsia="ar-SA"/>
        </w:rPr>
        <w:t xml:space="preserve"> 2020</w:t>
      </w:r>
      <w:r w:rsidRPr="00BD0703">
        <w:rPr>
          <w:rFonts w:ascii="Times New Roman" w:hAnsi="Times New Roman"/>
          <w:sz w:val="28"/>
          <w:szCs w:val="28"/>
          <w:lang w:val="kk-KZ" w:eastAsia="ar-SA"/>
        </w:rPr>
        <w:t xml:space="preserve"> жылғастатистикалық мәліметтер жарияланған жоқ.</w:t>
      </w:r>
    </w:p>
    <w:p w:rsidR="00665F7D" w:rsidRDefault="00BD0703" w:rsidP="00665F7D">
      <w:pPr>
        <w:pStyle w:val="2a"/>
        <w:ind w:firstLine="567"/>
        <w:jc w:val="both"/>
        <w:rPr>
          <w:rFonts w:ascii="Times New Roman" w:hAnsi="Times New Roman" w:cs="Times New Roman"/>
          <w:sz w:val="28"/>
          <w:szCs w:val="28"/>
          <w:lang w:val="kk-KZ" w:eastAsia="ar-SA"/>
        </w:rPr>
      </w:pPr>
      <w:r w:rsidRPr="00BD0703">
        <w:rPr>
          <w:rFonts w:ascii="Times New Roman" w:hAnsi="Times New Roman" w:cs="Times New Roman"/>
          <w:b/>
          <w:sz w:val="28"/>
          <w:szCs w:val="28"/>
          <w:lang w:val="kk-KZ" w:eastAsia="ar-SA"/>
        </w:rPr>
        <w:t xml:space="preserve">1.1. мақсаты </w:t>
      </w:r>
      <w:r w:rsidRPr="00BD0703">
        <w:rPr>
          <w:rFonts w:ascii="Times New Roman" w:hAnsi="Times New Roman" w:cs="Times New Roman"/>
          <w:i/>
          <w:sz w:val="28"/>
          <w:szCs w:val="28"/>
          <w:lang w:val="kk-KZ" w:eastAsia="ar-SA"/>
        </w:rPr>
        <w:t xml:space="preserve">«Жергілікті бюджетке  салықтық және салықтық  емес түсімдердің жыл сайынғы өсімін қамтамасыз ету» </w:t>
      </w:r>
      <w:r w:rsidRPr="00BD0703">
        <w:rPr>
          <w:rFonts w:ascii="Times New Roman" w:hAnsi="Times New Roman" w:cs="Times New Roman"/>
          <w:sz w:val="28"/>
          <w:szCs w:val="28"/>
          <w:lang w:val="kk-KZ" w:eastAsia="ar-SA"/>
        </w:rPr>
        <w:t>бойынша 1 нысаналы индикатор көзделіп, орындалды. Жергілікті  бюджетке – 1</w:t>
      </w:r>
      <w:r>
        <w:rPr>
          <w:rFonts w:ascii="Times New Roman" w:hAnsi="Times New Roman" w:cs="Times New Roman"/>
          <w:sz w:val="28"/>
          <w:szCs w:val="28"/>
          <w:lang w:val="kk-KZ" w:eastAsia="ar-SA"/>
        </w:rPr>
        <w:t xml:space="preserve"> </w:t>
      </w:r>
      <w:r w:rsidRPr="00BD0703">
        <w:rPr>
          <w:rFonts w:ascii="Times New Roman" w:hAnsi="Times New Roman" w:cs="Times New Roman"/>
          <w:sz w:val="28"/>
          <w:szCs w:val="28"/>
          <w:lang w:val="kk-KZ" w:eastAsia="ar-SA"/>
        </w:rPr>
        <w:t xml:space="preserve">491,2 млн. теңге жиналды (болжамға </w:t>
      </w:r>
      <w:r>
        <w:rPr>
          <w:rFonts w:ascii="Times New Roman" w:hAnsi="Times New Roman" w:cs="Times New Roman"/>
          <w:sz w:val="28"/>
          <w:szCs w:val="28"/>
          <w:lang w:val="kk-KZ" w:eastAsia="ar-SA"/>
        </w:rPr>
        <w:t>105,6%, 2019</w:t>
      </w:r>
      <w:r w:rsidRPr="00BD0703">
        <w:rPr>
          <w:rFonts w:ascii="Times New Roman" w:hAnsi="Times New Roman" w:cs="Times New Roman"/>
          <w:sz w:val="28"/>
          <w:szCs w:val="28"/>
          <w:lang w:val="kk-KZ" w:eastAsia="ar-SA"/>
        </w:rPr>
        <w:t xml:space="preserve"> жылдың қаңтар</w:t>
      </w:r>
      <w:r>
        <w:rPr>
          <w:rFonts w:ascii="Times New Roman" w:hAnsi="Times New Roman" w:cs="Times New Roman"/>
          <w:sz w:val="28"/>
          <w:szCs w:val="28"/>
          <w:lang w:val="kk-KZ" w:eastAsia="ar-SA"/>
        </w:rPr>
        <w:t xml:space="preserve"> </w:t>
      </w:r>
      <w:r w:rsidR="00665F7D">
        <w:rPr>
          <w:rFonts w:ascii="Times New Roman" w:hAnsi="Times New Roman" w:cs="Times New Roman"/>
          <w:sz w:val="28"/>
          <w:szCs w:val="28"/>
          <w:lang w:val="kk-KZ" w:eastAsia="ar-SA"/>
        </w:rPr>
        <w:t>- желтоқсан деңгейіне – 114,8</w:t>
      </w:r>
      <w:r w:rsidRPr="00BD0703">
        <w:rPr>
          <w:rFonts w:ascii="Times New Roman" w:hAnsi="Times New Roman" w:cs="Times New Roman"/>
          <w:sz w:val="28"/>
          <w:szCs w:val="28"/>
          <w:lang w:val="kk-KZ" w:eastAsia="ar-SA"/>
        </w:rPr>
        <w:t>%).</w:t>
      </w:r>
    </w:p>
    <w:p w:rsidR="00665F7D" w:rsidRDefault="00665F7D" w:rsidP="00665F7D">
      <w:pPr>
        <w:pStyle w:val="2a"/>
        <w:ind w:firstLine="567"/>
        <w:jc w:val="both"/>
        <w:rPr>
          <w:rFonts w:ascii="Times New Roman" w:hAnsi="Times New Roman"/>
          <w:sz w:val="28"/>
          <w:szCs w:val="28"/>
          <w:lang w:val="kk-KZ" w:eastAsia="ar-SA"/>
        </w:rPr>
      </w:pPr>
      <w:r w:rsidRPr="00665F7D">
        <w:rPr>
          <w:rFonts w:ascii="Times New Roman" w:hAnsi="Times New Roman" w:cs="Times New Roman"/>
          <w:b/>
          <w:sz w:val="28"/>
          <w:szCs w:val="28"/>
          <w:lang w:val="kk-KZ" w:eastAsia="ar-SA"/>
        </w:rPr>
        <w:t xml:space="preserve">1.2. мақсаты </w:t>
      </w:r>
      <w:r w:rsidRPr="00665F7D">
        <w:rPr>
          <w:rFonts w:ascii="Times New Roman" w:hAnsi="Times New Roman" w:cs="Times New Roman"/>
          <w:i/>
          <w:sz w:val="28"/>
          <w:szCs w:val="28"/>
          <w:lang w:val="kk-KZ" w:eastAsia="ar-SA"/>
        </w:rPr>
        <w:t xml:space="preserve">«Өңдеу өнеркәсібіндегі әр тараптандыруды және бәсекелестікті өсіруді қамтамасыз ету» </w:t>
      </w:r>
      <w:r w:rsidRPr="00665F7D">
        <w:rPr>
          <w:rFonts w:ascii="Times New Roman" w:hAnsi="Times New Roman" w:cs="Times New Roman"/>
          <w:sz w:val="28"/>
          <w:szCs w:val="28"/>
          <w:lang w:val="kk-KZ" w:eastAsia="ar-SA"/>
        </w:rPr>
        <w:t>бойынша 4 нысаналы индикатор көзделіп, о</w:t>
      </w:r>
      <w:r>
        <w:rPr>
          <w:rFonts w:ascii="Times New Roman" w:hAnsi="Times New Roman" w:cs="Times New Roman"/>
          <w:sz w:val="28"/>
          <w:szCs w:val="28"/>
          <w:lang w:val="kk-KZ" w:eastAsia="ar-SA"/>
        </w:rPr>
        <w:t>ның ішінде 3</w:t>
      </w:r>
      <w:r w:rsidRPr="00665F7D">
        <w:rPr>
          <w:rFonts w:ascii="Times New Roman" w:hAnsi="Times New Roman" w:cs="Times New Roman"/>
          <w:sz w:val="28"/>
          <w:szCs w:val="28"/>
          <w:lang w:val="kk-KZ" w:eastAsia="ar-SA"/>
        </w:rPr>
        <w:t xml:space="preserve"> мақсатты инд</w:t>
      </w:r>
      <w:r>
        <w:rPr>
          <w:rFonts w:ascii="Times New Roman" w:hAnsi="Times New Roman" w:cs="Times New Roman"/>
          <w:sz w:val="28"/>
          <w:szCs w:val="28"/>
          <w:lang w:val="kk-KZ" w:eastAsia="ar-SA"/>
        </w:rPr>
        <w:t>икаторға қол жеткізілді, ал 1</w:t>
      </w:r>
      <w:r w:rsidRPr="00665F7D">
        <w:rPr>
          <w:rFonts w:ascii="Times New Roman" w:hAnsi="Times New Roman" w:cs="Times New Roman"/>
          <w:sz w:val="28"/>
          <w:szCs w:val="28"/>
          <w:lang w:val="kk-KZ" w:eastAsia="ar-SA"/>
        </w:rPr>
        <w:t xml:space="preserve"> қол жеткізілмеді.</w:t>
      </w:r>
    </w:p>
    <w:p w:rsidR="00665F7D" w:rsidRDefault="00665F7D" w:rsidP="00665F7D">
      <w:pPr>
        <w:pStyle w:val="2a"/>
        <w:ind w:firstLine="567"/>
        <w:jc w:val="both"/>
        <w:rPr>
          <w:rFonts w:ascii="Times New Roman" w:hAnsi="Times New Roman"/>
          <w:sz w:val="28"/>
          <w:szCs w:val="28"/>
          <w:lang w:val="kk-KZ" w:eastAsia="ar-SA"/>
        </w:rPr>
      </w:pPr>
      <w:r w:rsidRPr="00665F7D">
        <w:rPr>
          <w:rFonts w:ascii="Times New Roman" w:hAnsi="Times New Roman" w:cs="Times New Roman"/>
          <w:sz w:val="28"/>
          <w:szCs w:val="28"/>
          <w:lang w:val="kk-KZ"/>
        </w:rPr>
        <w:t xml:space="preserve">Өңдеу өнеркәсібіндегі өнім шығарудың нақты көлем индексі </w:t>
      </w:r>
      <w:r>
        <w:rPr>
          <w:rFonts w:ascii="Times New Roman" w:hAnsi="Times New Roman" w:cs="Times New Roman"/>
          <w:sz w:val="28"/>
          <w:szCs w:val="28"/>
          <w:lang w:val="kk-KZ"/>
        </w:rPr>
        <w:t>107,0</w:t>
      </w:r>
      <w:r w:rsidRPr="00665F7D">
        <w:rPr>
          <w:rFonts w:ascii="Times New Roman" w:hAnsi="Times New Roman" w:cs="Times New Roman"/>
          <w:sz w:val="28"/>
          <w:szCs w:val="28"/>
          <w:lang w:val="kk-KZ"/>
        </w:rPr>
        <w:t xml:space="preserve">%, </w:t>
      </w:r>
      <w:r>
        <w:rPr>
          <w:rFonts w:ascii="Times New Roman" w:hAnsi="Times New Roman" w:cs="Times New Roman"/>
          <w:sz w:val="28"/>
          <w:szCs w:val="28"/>
          <w:lang w:val="kk-KZ"/>
        </w:rPr>
        <w:t>жоспардан 5,0</w:t>
      </w:r>
      <w:r w:rsidRPr="00665F7D">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665F7D">
        <w:rPr>
          <w:rFonts w:ascii="Times New Roman" w:hAnsi="Times New Roman" w:cs="Times New Roman"/>
          <w:sz w:val="28"/>
          <w:szCs w:val="28"/>
          <w:lang w:val="kk-KZ"/>
        </w:rPr>
        <w:t>.</w:t>
      </w:r>
      <w:r>
        <w:rPr>
          <w:rFonts w:ascii="Times New Roman" w:hAnsi="Times New Roman" w:cs="Times New Roman"/>
          <w:sz w:val="28"/>
          <w:szCs w:val="28"/>
          <w:lang w:val="kk-KZ" w:eastAsia="ar-SA"/>
        </w:rPr>
        <w:t xml:space="preserve"> </w:t>
      </w:r>
      <w:r w:rsidRPr="00665F7D">
        <w:rPr>
          <w:rFonts w:ascii="Times New Roman" w:hAnsi="Times New Roman" w:cs="Times New Roman"/>
          <w:sz w:val="28"/>
          <w:szCs w:val="28"/>
          <w:lang w:val="kk-KZ" w:eastAsia="ar-SA"/>
        </w:rPr>
        <w:t>Азық-түлік өнімдерін өндіру (оның ішінде өсімдік майлары 103,0%) және мұнай өңдеу өнімдерін өндіру есебіне</w:t>
      </w:r>
      <w:r>
        <w:rPr>
          <w:rFonts w:ascii="Times New Roman" w:hAnsi="Times New Roman" w:cs="Times New Roman"/>
          <w:sz w:val="28"/>
          <w:szCs w:val="28"/>
          <w:lang w:val="kk-KZ" w:eastAsia="ar-SA"/>
        </w:rPr>
        <w:t>н 26,9 есе ұлғайды</w:t>
      </w:r>
      <w:r w:rsidRPr="00665F7D">
        <w:rPr>
          <w:rFonts w:ascii="Times New Roman" w:hAnsi="Times New Roman" w:cs="Times New Roman"/>
          <w:sz w:val="28"/>
          <w:szCs w:val="28"/>
          <w:lang w:val="kk-KZ" w:eastAsia="ar-SA"/>
        </w:rPr>
        <w:t>.</w:t>
      </w:r>
    </w:p>
    <w:p w:rsidR="00665F7D" w:rsidRPr="00665F7D" w:rsidRDefault="00665F7D" w:rsidP="00665F7D">
      <w:pPr>
        <w:pStyle w:val="2a"/>
        <w:ind w:firstLine="567"/>
        <w:jc w:val="both"/>
        <w:rPr>
          <w:rFonts w:ascii="Times New Roman" w:hAnsi="Times New Roman"/>
          <w:sz w:val="28"/>
          <w:szCs w:val="28"/>
          <w:lang w:val="kk-KZ" w:eastAsia="ar-SA"/>
        </w:rPr>
      </w:pPr>
      <w:r w:rsidRPr="00665F7D">
        <w:rPr>
          <w:rFonts w:ascii="Times New Roman" w:hAnsi="Times New Roman" w:cs="Times New Roman"/>
          <w:sz w:val="28"/>
          <w:szCs w:val="28"/>
          <w:lang w:val="kk-KZ" w:eastAsia="ar-SA"/>
        </w:rPr>
        <w:t>2</w:t>
      </w:r>
      <w:r>
        <w:rPr>
          <w:rFonts w:ascii="Times New Roman" w:hAnsi="Times New Roman" w:cs="Times New Roman"/>
          <w:sz w:val="28"/>
          <w:szCs w:val="28"/>
          <w:lang w:val="kk-KZ" w:eastAsia="ar-SA"/>
        </w:rPr>
        <w:t>020</w:t>
      </w:r>
      <w:r w:rsidRPr="00665F7D">
        <w:rPr>
          <w:rFonts w:ascii="Times New Roman" w:hAnsi="Times New Roman" w:cs="Times New Roman"/>
          <w:sz w:val="28"/>
          <w:szCs w:val="28"/>
          <w:lang w:val="kk-KZ" w:eastAsia="ar-SA"/>
        </w:rPr>
        <w:t xml:space="preserve"> жылы өңдеу өнеркәсіп өндірісінің көлемі 3</w:t>
      </w:r>
      <w:r>
        <w:rPr>
          <w:rFonts w:ascii="Times New Roman" w:hAnsi="Times New Roman" w:cs="Times New Roman"/>
          <w:sz w:val="28"/>
          <w:szCs w:val="28"/>
          <w:lang w:val="kk-KZ" w:eastAsia="ar-SA"/>
        </w:rPr>
        <w:t xml:space="preserve"> </w:t>
      </w:r>
      <w:r w:rsidRPr="00665F7D">
        <w:rPr>
          <w:rFonts w:ascii="Times New Roman" w:hAnsi="Times New Roman" w:cs="Times New Roman"/>
          <w:sz w:val="28"/>
          <w:szCs w:val="28"/>
          <w:lang w:val="kk-KZ" w:eastAsia="ar-SA"/>
        </w:rPr>
        <w:t>271,8  млн.теңге</w:t>
      </w:r>
      <w:r>
        <w:rPr>
          <w:rFonts w:ascii="Times New Roman" w:hAnsi="Times New Roman" w:cs="Times New Roman"/>
          <w:sz w:val="28"/>
          <w:szCs w:val="28"/>
          <w:lang w:val="kk-KZ" w:eastAsia="ar-SA"/>
        </w:rPr>
        <w:t xml:space="preserve"> құрады, </w:t>
      </w:r>
      <w:r>
        <w:rPr>
          <w:rFonts w:ascii="Times New Roman" w:hAnsi="Times New Roman" w:cs="Times New Roman"/>
          <w:sz w:val="28"/>
          <w:szCs w:val="28"/>
          <w:lang w:val="kk-KZ" w:eastAsia="ar-SA"/>
        </w:rPr>
        <w:br/>
        <w:t>немесе жоспардың 102,2</w:t>
      </w:r>
      <w:r w:rsidRPr="00665F7D">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665F7D">
        <w:rPr>
          <w:rFonts w:ascii="Times New Roman" w:hAnsi="Times New Roman" w:cs="Times New Roman"/>
          <w:sz w:val="28"/>
          <w:szCs w:val="28"/>
          <w:lang w:val="kk-KZ" w:eastAsia="ar-SA"/>
        </w:rPr>
        <w:t>Өсімдік майлары мен мұнай өңдеу ө</w:t>
      </w:r>
      <w:r>
        <w:rPr>
          <w:rFonts w:ascii="Times New Roman" w:hAnsi="Times New Roman" w:cs="Times New Roman"/>
          <w:sz w:val="28"/>
          <w:szCs w:val="28"/>
          <w:lang w:val="kk-KZ" w:eastAsia="ar-SA"/>
        </w:rPr>
        <w:t>німдерін өндіру есебінен ұлғайды</w:t>
      </w:r>
      <w:r w:rsidRPr="00665F7D">
        <w:rPr>
          <w:rFonts w:ascii="Times New Roman" w:hAnsi="Times New Roman" w:cs="Times New Roman"/>
          <w:sz w:val="28"/>
          <w:szCs w:val="28"/>
          <w:lang w:val="kk-KZ" w:eastAsia="ar-SA"/>
        </w:rPr>
        <w:t>.</w:t>
      </w:r>
    </w:p>
    <w:p w:rsidR="00FE44B7" w:rsidRDefault="00665F7D" w:rsidP="00FE44B7">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w:t>
      </w:r>
      <w:r w:rsidRPr="00665F7D">
        <w:rPr>
          <w:rFonts w:ascii="Times New Roman" w:hAnsi="Times New Roman" w:cs="Times New Roman"/>
          <w:sz w:val="28"/>
          <w:szCs w:val="28"/>
          <w:lang w:val="kk-KZ" w:eastAsia="ar-SA"/>
        </w:rPr>
        <w:t xml:space="preserve"> жылы негізгі кап</w:t>
      </w:r>
      <w:r>
        <w:rPr>
          <w:rFonts w:ascii="Times New Roman" w:hAnsi="Times New Roman" w:cs="Times New Roman"/>
          <w:sz w:val="28"/>
          <w:szCs w:val="28"/>
          <w:lang w:val="kk-KZ" w:eastAsia="ar-SA"/>
        </w:rPr>
        <w:t>италға салынған инвестициялар 10 903,5 млн.теңгені құрады, бұл 2019</w:t>
      </w:r>
      <w:r w:rsidRPr="00665F7D">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жылға 110,3% болған</w:t>
      </w:r>
      <w:r w:rsidRPr="00665F7D">
        <w:rPr>
          <w:rFonts w:ascii="Times New Roman" w:hAnsi="Times New Roman" w:cs="Times New Roman"/>
          <w:sz w:val="28"/>
          <w:szCs w:val="28"/>
          <w:lang w:val="kk-KZ" w:eastAsia="ar-SA"/>
        </w:rPr>
        <w:t>. Негізгі капиталға салынған инвестициялар көлемі өткен жылмен салыстырғанд</w:t>
      </w:r>
      <w:r>
        <w:rPr>
          <w:rFonts w:ascii="Times New Roman" w:hAnsi="Times New Roman" w:cs="Times New Roman"/>
          <w:sz w:val="28"/>
          <w:szCs w:val="28"/>
          <w:lang w:val="kk-KZ" w:eastAsia="ar-SA"/>
        </w:rPr>
        <w:t>а 10,3</w:t>
      </w:r>
      <w:r w:rsidRPr="00665F7D">
        <w:rPr>
          <w:rFonts w:ascii="Times New Roman" w:hAnsi="Times New Roman" w:cs="Times New Roman"/>
          <w:sz w:val="28"/>
          <w:szCs w:val="28"/>
          <w:lang w:val="kk-KZ" w:eastAsia="ar-SA"/>
        </w:rPr>
        <w:t>% немесе 1018,2 млн. теңгеге өсті.</w:t>
      </w:r>
      <w:r w:rsidR="00D231BE" w:rsidRPr="00D231BE">
        <w:rPr>
          <w:lang w:val="kk-KZ"/>
        </w:rPr>
        <w:t xml:space="preserve"> </w:t>
      </w:r>
      <w:r w:rsidR="00D231BE">
        <w:rPr>
          <w:rFonts w:ascii="Times New Roman" w:hAnsi="Times New Roman" w:cs="Times New Roman"/>
          <w:sz w:val="28"/>
          <w:szCs w:val="28"/>
          <w:lang w:val="kk-KZ" w:eastAsia="ar-SA"/>
        </w:rPr>
        <w:t>Б</w:t>
      </w:r>
      <w:r w:rsidR="00D231BE" w:rsidRPr="00D231BE">
        <w:rPr>
          <w:rFonts w:ascii="Times New Roman" w:hAnsi="Times New Roman" w:cs="Times New Roman"/>
          <w:sz w:val="28"/>
          <w:szCs w:val="28"/>
          <w:lang w:val="kk-KZ" w:eastAsia="ar-SA"/>
        </w:rPr>
        <w:t xml:space="preserve">юджет қаражаты есебінен </w:t>
      </w:r>
      <w:r w:rsidR="00D231BE">
        <w:rPr>
          <w:rFonts w:ascii="Times New Roman" w:hAnsi="Times New Roman" w:cs="Times New Roman"/>
          <w:sz w:val="28"/>
          <w:szCs w:val="28"/>
          <w:lang w:val="kk-KZ" w:eastAsia="ar-SA"/>
        </w:rPr>
        <w:t>ө</w:t>
      </w:r>
      <w:r w:rsidR="00D231BE" w:rsidRPr="00D231BE">
        <w:rPr>
          <w:rFonts w:ascii="Times New Roman" w:hAnsi="Times New Roman" w:cs="Times New Roman"/>
          <w:sz w:val="28"/>
          <w:szCs w:val="28"/>
          <w:lang w:val="kk-KZ" w:eastAsia="ar-SA"/>
        </w:rPr>
        <w:t xml:space="preserve">суі </w:t>
      </w:r>
      <w:r w:rsidR="00D231BE">
        <w:rPr>
          <w:rFonts w:ascii="Times New Roman" w:hAnsi="Times New Roman" w:cs="Times New Roman"/>
          <w:sz w:val="28"/>
          <w:szCs w:val="28"/>
          <w:lang w:val="kk-KZ" w:eastAsia="ar-SA"/>
        </w:rPr>
        <w:t xml:space="preserve">- </w:t>
      </w:r>
      <w:r w:rsidR="00D231BE" w:rsidRPr="00D231BE">
        <w:rPr>
          <w:rFonts w:ascii="Times New Roman" w:hAnsi="Times New Roman" w:cs="Times New Roman"/>
          <w:sz w:val="28"/>
          <w:szCs w:val="28"/>
          <w:lang w:val="kk-KZ" w:eastAsia="ar-SA"/>
        </w:rPr>
        <w:t>1,5 есе.</w:t>
      </w:r>
    </w:p>
    <w:p w:rsidR="00FE44B7" w:rsidRDefault="00FE44B7" w:rsidP="00FE44B7">
      <w:pPr>
        <w:pStyle w:val="2a"/>
        <w:ind w:firstLine="567"/>
        <w:jc w:val="both"/>
        <w:rPr>
          <w:rFonts w:ascii="Times New Roman" w:hAnsi="Times New Roman" w:cs="Times New Roman"/>
          <w:sz w:val="28"/>
          <w:szCs w:val="28"/>
          <w:lang w:val="kk-KZ" w:eastAsia="ar-SA"/>
        </w:rPr>
      </w:pPr>
      <w:r w:rsidRPr="00FE44B7">
        <w:rPr>
          <w:rFonts w:ascii="Times New Roman" w:hAnsi="Times New Roman" w:cs="Times New Roman"/>
          <w:sz w:val="28"/>
          <w:szCs w:val="28"/>
          <w:lang w:val="kk-KZ" w:eastAsia="ar-SA"/>
        </w:rPr>
        <w:t>01.01</w:t>
      </w:r>
      <w:r>
        <w:rPr>
          <w:rFonts w:ascii="Times New Roman" w:hAnsi="Times New Roman" w:cs="Times New Roman"/>
          <w:sz w:val="28"/>
          <w:szCs w:val="28"/>
          <w:lang w:val="kk-KZ" w:eastAsia="ar-SA"/>
        </w:rPr>
        <w:t>.2021</w:t>
      </w:r>
      <w:r w:rsidRPr="00FE44B7">
        <w:rPr>
          <w:rFonts w:ascii="Times New Roman" w:hAnsi="Times New Roman" w:cs="Times New Roman"/>
          <w:sz w:val="28"/>
          <w:szCs w:val="28"/>
          <w:lang w:val="kk-KZ" w:eastAsia="ar-SA"/>
        </w:rPr>
        <w:t xml:space="preserve"> жылға жағдай бойынша инвестициялардың жалпы көлеміндегі меншікті қаражат 3 668,3 млн. т</w:t>
      </w:r>
      <w:r>
        <w:rPr>
          <w:rFonts w:ascii="Times New Roman" w:hAnsi="Times New Roman" w:cs="Times New Roman"/>
          <w:sz w:val="28"/>
          <w:szCs w:val="28"/>
          <w:lang w:val="kk-KZ" w:eastAsia="ar-SA"/>
        </w:rPr>
        <w:t>еңгені (33,6</w:t>
      </w:r>
      <w:r w:rsidRPr="00FE44B7">
        <w:rPr>
          <w:rFonts w:ascii="Times New Roman" w:hAnsi="Times New Roman" w:cs="Times New Roman"/>
          <w:sz w:val="28"/>
          <w:szCs w:val="28"/>
          <w:lang w:val="kk-KZ" w:eastAsia="ar-SA"/>
        </w:rPr>
        <w:t>%) құрады, өткен жылдың сәйкес күніне 5</w:t>
      </w:r>
      <w:r>
        <w:rPr>
          <w:rFonts w:ascii="Times New Roman" w:hAnsi="Times New Roman" w:cs="Times New Roman"/>
          <w:sz w:val="28"/>
          <w:szCs w:val="28"/>
          <w:lang w:val="kk-KZ" w:eastAsia="ar-SA"/>
        </w:rPr>
        <w:t xml:space="preserve"> </w:t>
      </w:r>
      <w:r w:rsidRPr="00FE44B7">
        <w:rPr>
          <w:rFonts w:ascii="Times New Roman" w:hAnsi="Times New Roman" w:cs="Times New Roman"/>
          <w:sz w:val="28"/>
          <w:szCs w:val="28"/>
          <w:lang w:val="kk-KZ" w:eastAsia="ar-SA"/>
        </w:rPr>
        <w:t>856,1 млн. т</w:t>
      </w:r>
      <w:r>
        <w:rPr>
          <w:rFonts w:ascii="Times New Roman" w:hAnsi="Times New Roman" w:cs="Times New Roman"/>
          <w:sz w:val="28"/>
          <w:szCs w:val="28"/>
          <w:lang w:val="kk-KZ" w:eastAsia="ar-SA"/>
        </w:rPr>
        <w:t>еңге (жалпы көлемде – 52,2</w:t>
      </w:r>
      <w:r w:rsidRPr="00FE44B7">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FE44B7">
        <w:rPr>
          <w:rFonts w:ascii="Times New Roman" w:hAnsi="Times New Roman" w:cs="Times New Roman"/>
          <w:sz w:val="28"/>
          <w:szCs w:val="28"/>
          <w:lang w:val="kk-KZ" w:eastAsia="ar-SA"/>
        </w:rPr>
        <w:t>6</w:t>
      </w:r>
      <w:r>
        <w:rPr>
          <w:rFonts w:ascii="Times New Roman" w:hAnsi="Times New Roman" w:cs="Times New Roman"/>
          <w:sz w:val="28"/>
          <w:szCs w:val="28"/>
          <w:lang w:val="kk-KZ" w:eastAsia="ar-SA"/>
        </w:rPr>
        <w:t xml:space="preserve"> </w:t>
      </w:r>
      <w:r w:rsidRPr="00FE44B7">
        <w:rPr>
          <w:rFonts w:ascii="Times New Roman" w:hAnsi="Times New Roman" w:cs="Times New Roman"/>
          <w:sz w:val="28"/>
          <w:szCs w:val="28"/>
          <w:lang w:val="kk-KZ" w:eastAsia="ar-SA"/>
        </w:rPr>
        <w:t xml:space="preserve">070,9 млн. теңге - бюджет қаражаты, немесе жалпы көлемнен </w:t>
      </w:r>
      <w:r>
        <w:rPr>
          <w:rFonts w:ascii="Times New Roman" w:hAnsi="Times New Roman" w:cs="Times New Roman"/>
          <w:sz w:val="28"/>
          <w:szCs w:val="28"/>
          <w:lang w:val="kk-KZ" w:eastAsia="ar-SA"/>
        </w:rPr>
        <w:t>55,7</w:t>
      </w:r>
      <w:r w:rsidRPr="00FE44B7">
        <w:rPr>
          <w:rFonts w:ascii="Times New Roman" w:hAnsi="Times New Roman" w:cs="Times New Roman"/>
          <w:sz w:val="28"/>
          <w:szCs w:val="28"/>
          <w:lang w:val="kk-KZ" w:eastAsia="ar-SA"/>
        </w:rPr>
        <w:t>% және өткен жылдың сәйкес кезеңіне</w:t>
      </w:r>
      <w:r>
        <w:rPr>
          <w:rFonts w:ascii="Times New Roman" w:hAnsi="Times New Roman" w:cs="Times New Roman"/>
          <w:sz w:val="28"/>
          <w:szCs w:val="28"/>
          <w:lang w:val="kk-KZ" w:eastAsia="ar-SA"/>
        </w:rPr>
        <w:t xml:space="preserve"> 153,3</w:t>
      </w:r>
      <w:r w:rsidRPr="00FE44B7">
        <w:rPr>
          <w:rFonts w:ascii="Times New Roman" w:hAnsi="Times New Roman" w:cs="Times New Roman"/>
          <w:sz w:val="28"/>
          <w:szCs w:val="28"/>
          <w:lang w:val="kk-KZ" w:eastAsia="ar-SA"/>
        </w:rPr>
        <w:t>%.</w:t>
      </w:r>
    </w:p>
    <w:p w:rsidR="00FE44B7" w:rsidRDefault="00FE44B7" w:rsidP="00FE44B7">
      <w:pPr>
        <w:pStyle w:val="2a"/>
        <w:ind w:firstLine="567"/>
        <w:jc w:val="both"/>
        <w:rPr>
          <w:rFonts w:ascii="Times New Roman" w:hAnsi="Times New Roman" w:cs="Times New Roman"/>
          <w:sz w:val="28"/>
          <w:szCs w:val="28"/>
          <w:highlight w:val="yellow"/>
          <w:lang w:val="kk-KZ" w:eastAsia="ar-SA"/>
        </w:rPr>
      </w:pPr>
      <w:r w:rsidRPr="00FE44B7">
        <w:rPr>
          <w:rFonts w:ascii="Times New Roman" w:hAnsi="Times New Roman" w:cs="Times New Roman"/>
          <w:sz w:val="28"/>
          <w:szCs w:val="28"/>
          <w:lang w:val="kk-KZ" w:eastAsia="ar-SA"/>
        </w:rPr>
        <w:t>2020 жылы Богдановка, Приречное ауылдарында су құбырларын қайта құру бойынша 2 жоба іске асырылды.</w:t>
      </w:r>
    </w:p>
    <w:p w:rsidR="00FE44B7" w:rsidRDefault="00FE44B7" w:rsidP="00B36774">
      <w:pPr>
        <w:pStyle w:val="2a"/>
        <w:ind w:firstLine="567"/>
        <w:jc w:val="both"/>
        <w:rPr>
          <w:rFonts w:ascii="Times New Roman" w:hAnsi="Times New Roman" w:cs="Times New Roman"/>
          <w:sz w:val="28"/>
          <w:szCs w:val="28"/>
          <w:lang w:val="kk-KZ" w:eastAsia="ar-SA"/>
        </w:rPr>
      </w:pPr>
      <w:r w:rsidRPr="00FE44B7">
        <w:rPr>
          <w:rFonts w:ascii="Times New Roman" w:hAnsi="Times New Roman" w:cs="Times New Roman"/>
          <w:sz w:val="28"/>
          <w:szCs w:val="28"/>
          <w:lang w:val="kk-KZ" w:eastAsia="ar-SA"/>
        </w:rPr>
        <w:t>Федоровка ауылында 528 жер учаскесін сумен жабдықтау құрылысы аяқталды.</w:t>
      </w:r>
    </w:p>
    <w:p w:rsidR="00FE44B7" w:rsidRPr="00FE44B7" w:rsidRDefault="00FE44B7" w:rsidP="00B36774">
      <w:pPr>
        <w:pStyle w:val="2a"/>
        <w:ind w:firstLine="567"/>
        <w:jc w:val="both"/>
        <w:rPr>
          <w:rFonts w:ascii="Times New Roman" w:hAnsi="Times New Roman" w:cs="Times New Roman"/>
          <w:sz w:val="28"/>
          <w:szCs w:val="28"/>
          <w:highlight w:val="yellow"/>
          <w:lang w:val="kk-KZ" w:eastAsia="ar-SA"/>
        </w:rPr>
      </w:pPr>
      <w:r w:rsidRPr="00FE44B7">
        <w:rPr>
          <w:rFonts w:ascii="Times New Roman" w:hAnsi="Times New Roman" w:cs="Times New Roman"/>
          <w:sz w:val="28"/>
          <w:szCs w:val="28"/>
          <w:lang w:val="kk-KZ" w:eastAsia="ar-SA"/>
        </w:rPr>
        <w:t>Түкпай ауылында 20 алты пәтерлі 3 қабатты тұрғын үйдің құрылысы жүргізілуде.</w:t>
      </w:r>
    </w:p>
    <w:p w:rsidR="00104FE0" w:rsidRDefault="00FE44B7" w:rsidP="00104FE0">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w:t>
      </w:r>
      <w:r w:rsidRPr="00FE44B7">
        <w:rPr>
          <w:rFonts w:ascii="Times New Roman" w:hAnsi="Times New Roman" w:cs="Times New Roman"/>
          <w:sz w:val="28"/>
          <w:szCs w:val="28"/>
          <w:lang w:val="kk-KZ" w:eastAsia="ar-SA"/>
        </w:rPr>
        <w:t>Жұмыспен қамтудың жол картасы</w:t>
      </w:r>
      <w:r>
        <w:rPr>
          <w:rFonts w:ascii="Times New Roman" w:hAnsi="Times New Roman" w:cs="Times New Roman"/>
          <w:sz w:val="28"/>
          <w:szCs w:val="28"/>
          <w:lang w:val="kk-KZ" w:eastAsia="ar-SA"/>
        </w:rPr>
        <w:t xml:space="preserve"> – 2020»</w:t>
      </w:r>
      <w:r w:rsidRPr="00FE44B7">
        <w:rPr>
          <w:rFonts w:ascii="Times New Roman" w:hAnsi="Times New Roman" w:cs="Times New Roman"/>
          <w:sz w:val="28"/>
          <w:szCs w:val="28"/>
          <w:lang w:val="kk-KZ" w:eastAsia="ar-SA"/>
        </w:rPr>
        <w:t xml:space="preserve"> бағдарламасы бойынша Жаңа Өмір ауылында 300 орындық мәдениет үйінің құрылысы басталды.</w:t>
      </w:r>
      <w:r>
        <w:rPr>
          <w:rFonts w:ascii="Times New Roman" w:hAnsi="Times New Roman" w:cs="Times New Roman"/>
          <w:sz w:val="28"/>
          <w:szCs w:val="28"/>
          <w:lang w:val="kk-KZ" w:eastAsia="ar-SA"/>
        </w:rPr>
        <w:t xml:space="preserve"> </w:t>
      </w:r>
      <w:r w:rsidRPr="00FE44B7">
        <w:rPr>
          <w:rFonts w:ascii="Times New Roman" w:hAnsi="Times New Roman" w:cs="Times New Roman"/>
          <w:sz w:val="28"/>
          <w:szCs w:val="28"/>
          <w:lang w:val="kk-KZ" w:eastAsia="ar-SA"/>
        </w:rPr>
        <w:t>Абай ауылындағы ауылдық клуб, Ақсуат және Долинное ауылдарындағы 2 орта мектеп, Федоровка ауылындағы 2 көшенің 0,9 км, Подстепное ауылындағы екі көшенің 3,76 км, Ақжайық ауылындағы 0,924 км жолдар күрделі жөндеуден өтті.</w:t>
      </w:r>
    </w:p>
    <w:p w:rsidR="00104FE0" w:rsidRDefault="00FE44B7" w:rsidP="00104FE0">
      <w:pPr>
        <w:pStyle w:val="2a"/>
        <w:ind w:firstLine="567"/>
        <w:jc w:val="both"/>
        <w:rPr>
          <w:rFonts w:ascii="Times New Roman" w:hAnsi="Times New Roman" w:cs="Times New Roman"/>
          <w:sz w:val="28"/>
          <w:szCs w:val="28"/>
          <w:lang w:val="kk-KZ" w:eastAsia="ar-SA"/>
        </w:rPr>
      </w:pPr>
      <w:r w:rsidRPr="00FE44B7">
        <w:rPr>
          <w:rFonts w:ascii="Times New Roman" w:hAnsi="Times New Roman" w:cs="Times New Roman"/>
          <w:sz w:val="28"/>
          <w:szCs w:val="28"/>
          <w:lang w:val="kk-KZ" w:eastAsia="ar-SA"/>
        </w:rPr>
        <w:t>20552 шаршы метр тұрғын үй па</w:t>
      </w:r>
      <w:r>
        <w:rPr>
          <w:rFonts w:ascii="Times New Roman" w:hAnsi="Times New Roman" w:cs="Times New Roman"/>
          <w:sz w:val="28"/>
          <w:szCs w:val="28"/>
          <w:lang w:val="kk-KZ" w:eastAsia="ar-SA"/>
        </w:rPr>
        <w:t>йдалануға берілді, бұл 1,1%</w:t>
      </w:r>
      <w:r w:rsidRPr="00FE44B7">
        <w:rPr>
          <w:rFonts w:ascii="Times New Roman" w:hAnsi="Times New Roman" w:cs="Times New Roman"/>
          <w:sz w:val="28"/>
          <w:szCs w:val="28"/>
          <w:lang w:val="kk-KZ" w:eastAsia="ar-SA"/>
        </w:rPr>
        <w:t xml:space="preserve"> артық.</w:t>
      </w:r>
    </w:p>
    <w:p w:rsidR="000C4C62" w:rsidRDefault="00104FE0" w:rsidP="000C4C62">
      <w:pPr>
        <w:pStyle w:val="2a"/>
        <w:ind w:firstLine="567"/>
        <w:jc w:val="both"/>
        <w:rPr>
          <w:rFonts w:ascii="Times New Roman" w:hAnsi="Times New Roman" w:cs="Times New Roman"/>
          <w:sz w:val="28"/>
          <w:szCs w:val="28"/>
          <w:lang w:val="kk-KZ" w:eastAsia="ar-SA"/>
        </w:rPr>
      </w:pPr>
      <w:r w:rsidRPr="00104FE0">
        <w:rPr>
          <w:rFonts w:ascii="Times New Roman" w:hAnsi="Times New Roman" w:cs="Times New Roman"/>
          <w:sz w:val="28"/>
          <w:szCs w:val="28"/>
          <w:lang w:val="kk-KZ" w:eastAsia="ar-SA"/>
        </w:rPr>
        <w:t xml:space="preserve">Нысаналы индикатор </w:t>
      </w:r>
      <w:r w:rsidRPr="00104FE0">
        <w:rPr>
          <w:rFonts w:ascii="Times New Roman" w:hAnsi="Times New Roman" w:cs="Times New Roman"/>
          <w:i/>
          <w:sz w:val="28"/>
          <w:szCs w:val="28"/>
          <w:lang w:val="kk-KZ" w:eastAsia="ar-SA"/>
        </w:rPr>
        <w:t xml:space="preserve">«Мемлекеттік-жекешелік әріптестік шеңберінде іске асырылатын жобалардың жалпы санынан жергілікті атқарушы органдардың мемлекеттік-жекешелік әріптестік жобалары бойынша мемлекеттік міндеттемелерді талап етпейтін жобалар үлесі» </w:t>
      </w:r>
      <w:r w:rsidRPr="00104FE0">
        <w:rPr>
          <w:rFonts w:ascii="Times New Roman" w:hAnsi="Times New Roman" w:cs="Times New Roman"/>
          <w:sz w:val="28"/>
          <w:szCs w:val="28"/>
          <w:lang w:val="kk-KZ" w:eastAsia="ar-SA"/>
        </w:rPr>
        <w:t>жобалардың болмауына байланысты қол жеткізілген жоқ.</w:t>
      </w:r>
    </w:p>
    <w:p w:rsidR="000C4C62" w:rsidRDefault="000C4C62" w:rsidP="000C4C62">
      <w:pPr>
        <w:pStyle w:val="2a"/>
        <w:ind w:firstLine="567"/>
        <w:jc w:val="both"/>
        <w:rPr>
          <w:rFonts w:ascii="Times New Roman" w:hAnsi="Times New Roman" w:cs="Times New Roman"/>
          <w:sz w:val="28"/>
          <w:szCs w:val="28"/>
          <w:lang w:val="kk-KZ" w:eastAsia="ar-SA"/>
        </w:rPr>
      </w:pPr>
      <w:r w:rsidRPr="000C4C62">
        <w:rPr>
          <w:rFonts w:ascii="Times New Roman" w:hAnsi="Times New Roman" w:cs="Times New Roman"/>
          <w:b/>
          <w:sz w:val="28"/>
          <w:szCs w:val="28"/>
          <w:lang w:val="kk-KZ" w:eastAsia="ar-SA"/>
        </w:rPr>
        <w:t xml:space="preserve">1.3. мақсаты </w:t>
      </w:r>
      <w:r w:rsidRPr="000C4C62">
        <w:rPr>
          <w:rFonts w:ascii="Times New Roman" w:hAnsi="Times New Roman" w:cs="Times New Roman"/>
          <w:i/>
          <w:sz w:val="28"/>
          <w:szCs w:val="28"/>
          <w:lang w:val="kk-KZ" w:eastAsia="ar-SA"/>
        </w:rPr>
        <w:t xml:space="preserve">«Агроөнеркәсіп кешен субъектілерінің бәсекеге қабілеттілігін арттыру үшін жағдай жасау» </w:t>
      </w:r>
      <w:r w:rsidRPr="000C4C62">
        <w:rPr>
          <w:rFonts w:ascii="Times New Roman" w:hAnsi="Times New Roman" w:cs="Times New Roman"/>
          <w:sz w:val="28"/>
          <w:szCs w:val="28"/>
          <w:lang w:val="kk-KZ" w:eastAsia="ar-SA"/>
        </w:rPr>
        <w:t>бойынша 2 нысаналы индикатор көзделген, оның</w:t>
      </w:r>
      <w:r>
        <w:rPr>
          <w:rFonts w:ascii="Times New Roman" w:hAnsi="Times New Roman" w:cs="Times New Roman"/>
          <w:sz w:val="28"/>
          <w:szCs w:val="28"/>
          <w:lang w:val="kk-KZ" w:eastAsia="ar-SA"/>
        </w:rPr>
        <w:t xml:space="preserve"> ішінде 1</w:t>
      </w:r>
      <w:r w:rsidRPr="000C4C62">
        <w:rPr>
          <w:rFonts w:ascii="Times New Roman" w:hAnsi="Times New Roman" w:cs="Times New Roman"/>
          <w:sz w:val="28"/>
          <w:szCs w:val="28"/>
          <w:lang w:val="kk-KZ" w:eastAsia="ar-SA"/>
        </w:rPr>
        <w:t xml:space="preserve"> қол жеткізілді</w:t>
      </w:r>
      <w:r>
        <w:rPr>
          <w:rFonts w:ascii="Times New Roman" w:hAnsi="Times New Roman" w:cs="Times New Roman"/>
          <w:sz w:val="28"/>
          <w:szCs w:val="28"/>
          <w:lang w:val="kk-KZ" w:eastAsia="ar-SA"/>
        </w:rPr>
        <w:t xml:space="preserve">, </w:t>
      </w:r>
      <w:r w:rsidRPr="000C4C62">
        <w:rPr>
          <w:rFonts w:ascii="Times New Roman" w:hAnsi="Times New Roman" w:cs="Times New Roman"/>
          <w:sz w:val="28"/>
          <w:szCs w:val="28"/>
          <w:lang w:val="kk-KZ" w:eastAsia="ar-SA"/>
        </w:rPr>
        <w:t>ал 1 қол жеткізілмеді.</w:t>
      </w:r>
    </w:p>
    <w:p w:rsidR="00A74BA2" w:rsidRDefault="000C4C62" w:rsidP="00A74BA2">
      <w:pPr>
        <w:pStyle w:val="2a"/>
        <w:ind w:firstLine="567"/>
        <w:jc w:val="both"/>
        <w:rPr>
          <w:rFonts w:ascii="Times New Roman" w:hAnsi="Times New Roman" w:cs="Times New Roman"/>
          <w:sz w:val="28"/>
          <w:szCs w:val="28"/>
          <w:lang w:val="kk-KZ" w:eastAsia="ar-SA"/>
        </w:rPr>
      </w:pPr>
      <w:r w:rsidRPr="000C4C62">
        <w:rPr>
          <w:rFonts w:ascii="Times New Roman" w:hAnsi="Times New Roman" w:cs="Times New Roman"/>
          <w:sz w:val="28"/>
          <w:szCs w:val="28"/>
          <w:lang w:val="kk-KZ" w:eastAsia="ar-SA"/>
        </w:rPr>
        <w:t xml:space="preserve">Нысаналы индикатор </w:t>
      </w:r>
      <w:r w:rsidRPr="000C4C62">
        <w:rPr>
          <w:rFonts w:ascii="Times New Roman" w:hAnsi="Times New Roman" w:cs="Times New Roman"/>
          <w:i/>
          <w:sz w:val="28"/>
          <w:szCs w:val="28"/>
          <w:lang w:val="kk-KZ" w:eastAsia="ar-SA"/>
        </w:rPr>
        <w:t>«Өсімдік шаруашылығы өнімін (қызметін) жаппай шығарудың нақты көлем индексі»</w:t>
      </w:r>
      <w:r>
        <w:rPr>
          <w:rFonts w:ascii="Times New Roman" w:hAnsi="Times New Roman" w:cs="Times New Roman"/>
          <w:sz w:val="28"/>
          <w:szCs w:val="28"/>
          <w:lang w:val="kk-KZ" w:eastAsia="ar-SA"/>
        </w:rPr>
        <w:t xml:space="preserve"> 100,7</w:t>
      </w:r>
      <w:r w:rsidRPr="000C4C62">
        <w:rPr>
          <w:rFonts w:ascii="Times New Roman" w:hAnsi="Times New Roman" w:cs="Times New Roman"/>
          <w:sz w:val="28"/>
          <w:szCs w:val="28"/>
          <w:lang w:val="kk-KZ" w:eastAsia="ar-SA"/>
        </w:rPr>
        <w:t xml:space="preserve">% құрады, жоспар </w:t>
      </w:r>
      <w:r>
        <w:rPr>
          <w:rFonts w:ascii="Times New Roman" w:hAnsi="Times New Roman" w:cs="Times New Roman"/>
          <w:sz w:val="28"/>
          <w:szCs w:val="28"/>
          <w:lang w:val="kk-KZ" w:eastAsia="ar-SA"/>
        </w:rPr>
        <w:t>– 104,5</w:t>
      </w:r>
      <w:r w:rsidRPr="000C4C62">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w:t>
      </w:r>
      <w:r w:rsidRPr="000C4C62">
        <w:rPr>
          <w:lang w:val="kk-KZ"/>
        </w:rPr>
        <w:t xml:space="preserve"> </w:t>
      </w:r>
      <w:r w:rsidRPr="000C4C62">
        <w:rPr>
          <w:rFonts w:ascii="Times New Roman" w:hAnsi="Times New Roman" w:cs="Times New Roman"/>
          <w:sz w:val="28"/>
          <w:szCs w:val="28"/>
          <w:lang w:val="kk-KZ" w:eastAsia="ar-SA"/>
        </w:rPr>
        <w:t>бұл жоспардан 3,8% төмен.</w:t>
      </w:r>
      <w:r w:rsidRPr="000C4C62">
        <w:rPr>
          <w:lang w:val="kk-KZ"/>
        </w:rPr>
        <w:t xml:space="preserve"> </w:t>
      </w:r>
      <w:r w:rsidRPr="000C4C62">
        <w:rPr>
          <w:rFonts w:ascii="Times New Roman" w:hAnsi="Times New Roman" w:cs="Times New Roman"/>
          <w:sz w:val="28"/>
          <w:szCs w:val="28"/>
          <w:lang w:val="kk-KZ" w:eastAsia="ar-SA"/>
        </w:rPr>
        <w:t>Ауа райының қолайсыздығына байланысты жаздық дақылдардың өнімділігі төмен - 6,3 ц/га (2019ж - 7,7 ц/га), майлы дақылдар 5,2 ц/га (2019ж - 9,5 ц/га).</w:t>
      </w:r>
    </w:p>
    <w:p w:rsidR="000C4C62" w:rsidRPr="00A74BA2" w:rsidRDefault="00A74BA2" w:rsidP="00A74BA2">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w:t>
      </w:r>
      <w:r w:rsidRPr="00A74BA2">
        <w:rPr>
          <w:rFonts w:ascii="Times New Roman" w:hAnsi="Times New Roman" w:cs="Times New Roman"/>
          <w:sz w:val="28"/>
          <w:szCs w:val="28"/>
          <w:lang w:val="kk-KZ" w:eastAsia="ar-SA"/>
        </w:rPr>
        <w:t xml:space="preserve"> жылы ауыл шаруашылығы жалпы өнімінің көлемі 20</w:t>
      </w:r>
      <w:r>
        <w:rPr>
          <w:rFonts w:ascii="Times New Roman" w:hAnsi="Times New Roman" w:cs="Times New Roman"/>
          <w:sz w:val="28"/>
          <w:szCs w:val="28"/>
          <w:lang w:val="kk-KZ" w:eastAsia="ar-SA"/>
        </w:rPr>
        <w:t xml:space="preserve"> </w:t>
      </w:r>
      <w:r w:rsidRPr="00A74BA2">
        <w:rPr>
          <w:rFonts w:ascii="Times New Roman" w:hAnsi="Times New Roman" w:cs="Times New Roman"/>
          <w:sz w:val="28"/>
          <w:szCs w:val="28"/>
          <w:lang w:val="kk-KZ" w:eastAsia="ar-SA"/>
        </w:rPr>
        <w:t xml:space="preserve">785,7 млн. теңгені құрады, оның ішінде өсімдік шаруашылығы </w:t>
      </w:r>
      <w:r>
        <w:rPr>
          <w:rFonts w:ascii="Times New Roman" w:hAnsi="Times New Roman" w:cs="Times New Roman"/>
          <w:sz w:val="28"/>
          <w:szCs w:val="28"/>
          <w:lang w:val="kk-KZ" w:eastAsia="ar-SA"/>
        </w:rPr>
        <w:t>–</w:t>
      </w:r>
      <w:r w:rsidRPr="00A74BA2">
        <w:rPr>
          <w:rFonts w:ascii="Times New Roman" w:hAnsi="Times New Roman" w:cs="Times New Roman"/>
          <w:sz w:val="28"/>
          <w:szCs w:val="28"/>
          <w:lang w:val="kk-KZ" w:eastAsia="ar-SA"/>
        </w:rPr>
        <w:t xml:space="preserve"> 9</w:t>
      </w:r>
      <w:r>
        <w:rPr>
          <w:rFonts w:ascii="Times New Roman" w:hAnsi="Times New Roman" w:cs="Times New Roman"/>
          <w:sz w:val="28"/>
          <w:szCs w:val="28"/>
          <w:lang w:val="kk-KZ" w:eastAsia="ar-SA"/>
        </w:rPr>
        <w:t xml:space="preserve"> </w:t>
      </w:r>
      <w:r w:rsidRPr="00A74BA2">
        <w:rPr>
          <w:rFonts w:ascii="Times New Roman" w:hAnsi="Times New Roman" w:cs="Times New Roman"/>
          <w:sz w:val="28"/>
          <w:szCs w:val="28"/>
          <w:lang w:val="kk-KZ" w:eastAsia="ar-SA"/>
        </w:rPr>
        <w:t xml:space="preserve">362,8 млн.теңге, мал шаруашылығы </w:t>
      </w:r>
      <w:r>
        <w:rPr>
          <w:rFonts w:ascii="Times New Roman" w:hAnsi="Times New Roman" w:cs="Times New Roman"/>
          <w:sz w:val="28"/>
          <w:szCs w:val="28"/>
          <w:lang w:val="kk-KZ" w:eastAsia="ar-SA"/>
        </w:rPr>
        <w:t>–</w:t>
      </w:r>
      <w:r w:rsidRPr="00A74BA2">
        <w:rPr>
          <w:rFonts w:ascii="Times New Roman" w:hAnsi="Times New Roman" w:cs="Times New Roman"/>
          <w:sz w:val="28"/>
          <w:szCs w:val="28"/>
          <w:lang w:val="kk-KZ" w:eastAsia="ar-SA"/>
        </w:rPr>
        <w:t xml:space="preserve"> 11</w:t>
      </w:r>
      <w:r>
        <w:rPr>
          <w:rFonts w:ascii="Times New Roman" w:hAnsi="Times New Roman" w:cs="Times New Roman"/>
          <w:sz w:val="28"/>
          <w:szCs w:val="28"/>
          <w:lang w:val="kk-KZ" w:eastAsia="ar-SA"/>
        </w:rPr>
        <w:t xml:space="preserve"> </w:t>
      </w:r>
      <w:r w:rsidRPr="00A74BA2">
        <w:rPr>
          <w:rFonts w:ascii="Times New Roman" w:hAnsi="Times New Roman" w:cs="Times New Roman"/>
          <w:sz w:val="28"/>
          <w:szCs w:val="28"/>
          <w:lang w:val="kk-KZ" w:eastAsia="ar-SA"/>
        </w:rPr>
        <w:t xml:space="preserve">377,0 </w:t>
      </w:r>
      <w:r>
        <w:rPr>
          <w:rFonts w:ascii="Times New Roman" w:hAnsi="Times New Roman" w:cs="Times New Roman"/>
          <w:sz w:val="28"/>
          <w:szCs w:val="28"/>
          <w:lang w:val="kk-KZ" w:eastAsia="ar-SA"/>
        </w:rPr>
        <w:t xml:space="preserve"> млн. теңге</w:t>
      </w:r>
      <w:r w:rsidRPr="00A74BA2">
        <w:rPr>
          <w:rFonts w:ascii="Times New Roman" w:hAnsi="Times New Roman" w:cs="Times New Roman"/>
          <w:sz w:val="28"/>
          <w:szCs w:val="28"/>
          <w:lang w:val="kk-KZ" w:eastAsia="ar-SA"/>
        </w:rPr>
        <w:t>.</w:t>
      </w:r>
    </w:p>
    <w:p w:rsidR="008C555A" w:rsidRDefault="00A74BA2" w:rsidP="008C555A">
      <w:pPr>
        <w:pStyle w:val="2a"/>
        <w:ind w:firstLine="567"/>
        <w:jc w:val="both"/>
        <w:rPr>
          <w:rFonts w:ascii="Times New Roman" w:hAnsi="Times New Roman" w:cs="Times New Roman"/>
          <w:sz w:val="28"/>
          <w:szCs w:val="28"/>
          <w:lang w:val="kk-KZ"/>
        </w:rPr>
      </w:pPr>
      <w:r w:rsidRPr="00A74BA2">
        <w:rPr>
          <w:rFonts w:ascii="Times New Roman" w:hAnsi="Times New Roman" w:cs="Times New Roman"/>
          <w:sz w:val="28"/>
          <w:szCs w:val="28"/>
          <w:lang w:val="kk-KZ"/>
        </w:rPr>
        <w:t xml:space="preserve">Нысаналы индикатор </w:t>
      </w:r>
      <w:r w:rsidRPr="00A74BA2">
        <w:rPr>
          <w:rFonts w:ascii="Times New Roman" w:hAnsi="Times New Roman" w:cs="Times New Roman"/>
          <w:i/>
          <w:sz w:val="28"/>
          <w:szCs w:val="28"/>
          <w:lang w:val="kk-KZ"/>
        </w:rPr>
        <w:t>«Ауыл шаруашылығына инвестициялар»</w:t>
      </w:r>
      <w:r>
        <w:rPr>
          <w:rFonts w:ascii="Times New Roman" w:hAnsi="Times New Roman" w:cs="Times New Roman"/>
          <w:i/>
          <w:sz w:val="28"/>
          <w:szCs w:val="28"/>
          <w:lang w:val="kk-KZ"/>
        </w:rPr>
        <w:t xml:space="preserve"> </w:t>
      </w:r>
      <w:r w:rsidRPr="00A74BA2">
        <w:rPr>
          <w:rFonts w:ascii="Times New Roman" w:hAnsi="Times New Roman" w:cs="Times New Roman"/>
          <w:sz w:val="28"/>
          <w:szCs w:val="28"/>
          <w:lang w:val="kk-KZ"/>
        </w:rPr>
        <w:t>мақсатты индикаторына қол жеткізілді. Ауыл шаруашылығына салынған инвестициялар көлемі 1</w:t>
      </w:r>
      <w:r>
        <w:rPr>
          <w:rFonts w:ascii="Times New Roman" w:hAnsi="Times New Roman" w:cs="Times New Roman"/>
          <w:sz w:val="28"/>
          <w:szCs w:val="28"/>
          <w:lang w:val="kk-KZ"/>
        </w:rPr>
        <w:t xml:space="preserve"> </w:t>
      </w:r>
      <w:r w:rsidRPr="00A74BA2">
        <w:rPr>
          <w:rFonts w:ascii="Times New Roman" w:hAnsi="Times New Roman" w:cs="Times New Roman"/>
          <w:sz w:val="28"/>
          <w:szCs w:val="28"/>
          <w:lang w:val="kk-KZ"/>
        </w:rPr>
        <w:t>293,4  млн.т</w:t>
      </w:r>
      <w:r>
        <w:rPr>
          <w:rFonts w:ascii="Times New Roman" w:hAnsi="Times New Roman" w:cs="Times New Roman"/>
          <w:sz w:val="28"/>
          <w:szCs w:val="28"/>
          <w:lang w:val="kk-KZ"/>
        </w:rPr>
        <w:t>еңгені немесе 10</w:t>
      </w:r>
      <w:r w:rsidRPr="00A74BA2">
        <w:rPr>
          <w:rFonts w:ascii="Times New Roman" w:hAnsi="Times New Roman" w:cs="Times New Roman"/>
          <w:sz w:val="28"/>
          <w:szCs w:val="28"/>
          <w:lang w:val="kk-KZ"/>
        </w:rPr>
        <w:t>3,5% құрады, ж</w:t>
      </w:r>
      <w:r>
        <w:rPr>
          <w:rFonts w:ascii="Times New Roman" w:hAnsi="Times New Roman" w:cs="Times New Roman"/>
          <w:sz w:val="28"/>
          <w:szCs w:val="28"/>
          <w:lang w:val="kk-KZ"/>
        </w:rPr>
        <w:t>оспар бойынша 1 25</w:t>
      </w:r>
      <w:r w:rsidRPr="00A74BA2">
        <w:rPr>
          <w:rFonts w:ascii="Times New Roman" w:hAnsi="Times New Roman" w:cs="Times New Roman"/>
          <w:sz w:val="28"/>
          <w:szCs w:val="28"/>
          <w:lang w:val="kk-KZ"/>
        </w:rPr>
        <w:t>0</w:t>
      </w:r>
      <w:r>
        <w:rPr>
          <w:rFonts w:ascii="Times New Roman" w:hAnsi="Times New Roman" w:cs="Times New Roman"/>
          <w:sz w:val="28"/>
          <w:szCs w:val="28"/>
          <w:lang w:val="kk-KZ"/>
        </w:rPr>
        <w:t>,0</w:t>
      </w:r>
      <w:r w:rsidRPr="00A74BA2">
        <w:rPr>
          <w:rFonts w:ascii="Times New Roman" w:hAnsi="Times New Roman" w:cs="Times New Roman"/>
          <w:sz w:val="28"/>
          <w:szCs w:val="28"/>
          <w:lang w:val="kk-KZ"/>
        </w:rPr>
        <w:t xml:space="preserve"> млн.теңге.</w:t>
      </w:r>
      <w:r w:rsidRPr="00A74BA2">
        <w:rPr>
          <w:lang w:val="kk-KZ"/>
        </w:rPr>
        <w:t xml:space="preserve"> </w:t>
      </w:r>
      <w:r w:rsidRPr="00A74BA2">
        <w:rPr>
          <w:rFonts w:ascii="Times New Roman" w:hAnsi="Times New Roman" w:cs="Times New Roman"/>
          <w:sz w:val="28"/>
          <w:szCs w:val="28"/>
          <w:lang w:val="kk-KZ"/>
        </w:rPr>
        <w:t>Ауыл шаруашылығы техникалары, құрал-жабдықтар және асыл тұқымды мал сатып алынды.</w:t>
      </w:r>
    </w:p>
    <w:p w:rsidR="008C555A" w:rsidRDefault="008C555A" w:rsidP="008C555A">
      <w:pPr>
        <w:pStyle w:val="2a"/>
        <w:ind w:firstLine="567"/>
        <w:jc w:val="both"/>
        <w:rPr>
          <w:rFonts w:ascii="Times New Roman" w:hAnsi="Times New Roman" w:cs="Times New Roman"/>
          <w:sz w:val="28"/>
          <w:szCs w:val="28"/>
          <w:lang w:val="kk-KZ" w:eastAsia="ar-SA"/>
        </w:rPr>
      </w:pPr>
      <w:r w:rsidRPr="008C555A">
        <w:rPr>
          <w:rFonts w:ascii="Times New Roman" w:hAnsi="Times New Roman" w:cs="Times New Roman"/>
          <w:b/>
          <w:sz w:val="28"/>
          <w:szCs w:val="28"/>
          <w:lang w:val="kk-KZ" w:eastAsia="ar-SA"/>
        </w:rPr>
        <w:t xml:space="preserve">1.4. мақсаты </w:t>
      </w:r>
      <w:r w:rsidRPr="008C555A">
        <w:rPr>
          <w:rFonts w:ascii="Times New Roman" w:hAnsi="Times New Roman" w:cs="Times New Roman"/>
          <w:i/>
          <w:sz w:val="28"/>
          <w:szCs w:val="28"/>
          <w:lang w:val="kk-KZ" w:eastAsia="ar-SA"/>
        </w:rPr>
        <w:t xml:space="preserve">«Шағын және орта кәсіпкерліктің бәсекелестікке қабілеттілігін көтеру, кеңейту және нығайту үшін қолайлы жағдайлар жасау» </w:t>
      </w:r>
      <w:r w:rsidRPr="008C555A">
        <w:rPr>
          <w:rFonts w:ascii="Times New Roman" w:hAnsi="Times New Roman" w:cs="Times New Roman"/>
          <w:sz w:val="28"/>
          <w:szCs w:val="28"/>
          <w:lang w:val="kk-KZ" w:eastAsia="ar-SA"/>
        </w:rPr>
        <w:t xml:space="preserve">бойынша 3 нысаналы индикатор көзделген,оның ішінде </w:t>
      </w:r>
      <w:r w:rsidRPr="008C555A">
        <w:rPr>
          <w:rFonts w:ascii="Times New Roman" w:hAnsi="Times New Roman" w:cs="Times New Roman"/>
          <w:i/>
          <w:sz w:val="28"/>
          <w:szCs w:val="28"/>
          <w:lang w:val="kk-KZ" w:eastAsia="ar-SA"/>
        </w:rPr>
        <w:t>«Шағын және орта бизнес өнім өндірісінің көлемі»</w:t>
      </w:r>
      <w:r w:rsidRPr="008C555A">
        <w:rPr>
          <w:rFonts w:ascii="Times New Roman" w:hAnsi="Times New Roman" w:cs="Times New Roman"/>
          <w:sz w:val="28"/>
          <w:szCs w:val="28"/>
          <w:lang w:val="kk-KZ" w:eastAsia="ar-SA"/>
        </w:rPr>
        <w:t xml:space="preserve"> 1 инди</w:t>
      </w:r>
      <w:r>
        <w:rPr>
          <w:rFonts w:ascii="Times New Roman" w:hAnsi="Times New Roman" w:cs="Times New Roman"/>
          <w:sz w:val="28"/>
          <w:szCs w:val="28"/>
          <w:lang w:val="kk-KZ" w:eastAsia="ar-SA"/>
        </w:rPr>
        <w:t>каторы бойынша есепті күнге 2020</w:t>
      </w:r>
      <w:r w:rsidRPr="008C555A">
        <w:rPr>
          <w:rFonts w:ascii="Times New Roman" w:hAnsi="Times New Roman" w:cs="Times New Roman"/>
          <w:sz w:val="28"/>
          <w:szCs w:val="28"/>
          <w:lang w:val="kk-KZ" w:eastAsia="ar-SA"/>
        </w:rPr>
        <w:t xml:space="preserve"> жылға арналған статистикалық мәліметтер жоқ және 2-не қол жеткізілмеді.</w:t>
      </w:r>
    </w:p>
    <w:p w:rsidR="008C555A" w:rsidRDefault="008C555A" w:rsidP="008C555A">
      <w:pPr>
        <w:pStyle w:val="2a"/>
        <w:ind w:firstLine="567"/>
        <w:jc w:val="both"/>
        <w:rPr>
          <w:rFonts w:ascii="Times New Roman" w:hAnsi="Times New Roman" w:cs="Times New Roman"/>
          <w:sz w:val="28"/>
          <w:szCs w:val="28"/>
          <w:lang w:val="kk-KZ" w:eastAsia="ar-SA"/>
        </w:rPr>
      </w:pPr>
      <w:r w:rsidRPr="008C555A">
        <w:rPr>
          <w:rFonts w:ascii="Times New Roman" w:hAnsi="Times New Roman" w:cs="Times New Roman"/>
          <w:sz w:val="28"/>
          <w:szCs w:val="28"/>
          <w:lang w:val="kk-KZ" w:eastAsia="ar-SA"/>
        </w:rPr>
        <w:t>Жұмыс істеп тұрған ШОБ</w:t>
      </w:r>
      <w:r>
        <w:rPr>
          <w:rFonts w:ascii="Times New Roman" w:hAnsi="Times New Roman" w:cs="Times New Roman"/>
          <w:sz w:val="28"/>
          <w:szCs w:val="28"/>
          <w:lang w:val="kk-KZ" w:eastAsia="ar-SA"/>
        </w:rPr>
        <w:t xml:space="preserve"> субъектілерінің саны 2020</w:t>
      </w:r>
      <w:r w:rsidRPr="008C555A">
        <w:rPr>
          <w:rFonts w:ascii="Times New Roman" w:hAnsi="Times New Roman" w:cs="Times New Roman"/>
          <w:sz w:val="28"/>
          <w:szCs w:val="28"/>
          <w:lang w:val="kk-KZ" w:eastAsia="ar-SA"/>
        </w:rPr>
        <w:t xml:space="preserve"> жы</w:t>
      </w:r>
      <w:r>
        <w:rPr>
          <w:rFonts w:ascii="Times New Roman" w:hAnsi="Times New Roman" w:cs="Times New Roman"/>
          <w:sz w:val="28"/>
          <w:szCs w:val="28"/>
          <w:lang w:val="kk-KZ" w:eastAsia="ar-SA"/>
        </w:rPr>
        <w:t>лы жоспарланған көрсеткіштен 1,9% төмендеп, жоспардағы 1470</w:t>
      </w:r>
      <w:r w:rsidRPr="008C555A">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орнына</w:t>
      </w:r>
      <w:r w:rsidRPr="008C555A">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1442</w:t>
      </w:r>
      <w:r w:rsidRPr="008C555A">
        <w:rPr>
          <w:rFonts w:ascii="Times New Roman" w:hAnsi="Times New Roman" w:cs="Times New Roman"/>
          <w:sz w:val="28"/>
          <w:szCs w:val="28"/>
          <w:lang w:val="kk-KZ" w:eastAsia="ar-SA"/>
        </w:rPr>
        <w:t xml:space="preserve"> бірлікті құрады.</w:t>
      </w:r>
    </w:p>
    <w:p w:rsidR="008C555A" w:rsidRPr="008C555A" w:rsidRDefault="008C555A" w:rsidP="008C555A">
      <w:pPr>
        <w:pStyle w:val="2a"/>
        <w:ind w:firstLine="567"/>
        <w:jc w:val="both"/>
        <w:rPr>
          <w:rFonts w:ascii="Times New Roman" w:hAnsi="Times New Roman" w:cs="Times New Roman"/>
          <w:sz w:val="28"/>
          <w:szCs w:val="28"/>
          <w:lang w:val="kk-KZ" w:eastAsia="ar-SA"/>
        </w:rPr>
      </w:pPr>
      <w:r w:rsidRPr="008C555A">
        <w:rPr>
          <w:rFonts w:ascii="Times New Roman" w:hAnsi="Times New Roman" w:cs="Times New Roman"/>
          <w:sz w:val="28"/>
          <w:szCs w:val="28"/>
          <w:lang w:val="kk-KZ" w:eastAsia="ar-SA"/>
        </w:rPr>
        <w:t>Жұмыс істеп тұрған шағын және орта кәсіпкерліктің тіркелгендердің жалпы көлеміндегі үлесі, 86,4% жоспармен салыстырғанда</w:t>
      </w:r>
      <w:r>
        <w:rPr>
          <w:rFonts w:ascii="Times New Roman" w:hAnsi="Times New Roman" w:cs="Times New Roman"/>
          <w:sz w:val="28"/>
          <w:szCs w:val="28"/>
          <w:lang w:val="kk-KZ" w:eastAsia="ar-SA"/>
        </w:rPr>
        <w:t xml:space="preserve"> 88,2</w:t>
      </w:r>
      <w:r w:rsidRPr="008C555A">
        <w:rPr>
          <w:rFonts w:ascii="Times New Roman" w:hAnsi="Times New Roman" w:cs="Times New Roman"/>
          <w:sz w:val="28"/>
          <w:szCs w:val="28"/>
          <w:lang w:val="kk-KZ" w:eastAsia="ar-SA"/>
        </w:rPr>
        <w:t>% құрады.</w:t>
      </w:r>
    </w:p>
    <w:p w:rsidR="00AA7B73" w:rsidRDefault="008C555A" w:rsidP="00AA7B73">
      <w:pPr>
        <w:pStyle w:val="2a"/>
        <w:ind w:firstLine="567"/>
        <w:jc w:val="both"/>
        <w:rPr>
          <w:rFonts w:ascii="Times New Roman" w:hAnsi="Times New Roman" w:cs="Times New Roman"/>
          <w:sz w:val="28"/>
          <w:szCs w:val="28"/>
          <w:lang w:val="kk-KZ"/>
        </w:rPr>
      </w:pPr>
      <w:r w:rsidRPr="008C555A">
        <w:rPr>
          <w:rFonts w:ascii="Times New Roman" w:hAnsi="Times New Roman" w:cs="Times New Roman"/>
          <w:sz w:val="28"/>
          <w:szCs w:val="28"/>
          <w:lang w:val="kk-KZ"/>
        </w:rPr>
        <w:t>Тір</w:t>
      </w:r>
      <w:r>
        <w:rPr>
          <w:rFonts w:ascii="Times New Roman" w:hAnsi="Times New Roman" w:cs="Times New Roman"/>
          <w:sz w:val="28"/>
          <w:szCs w:val="28"/>
          <w:lang w:val="kk-KZ"/>
        </w:rPr>
        <w:t>келген ШОБ субъектілер саны 1668 бірлікті құрады (2019 жылға қарағанда 2,4</w:t>
      </w:r>
      <w:r w:rsidRPr="008C555A">
        <w:rPr>
          <w:rFonts w:ascii="Times New Roman" w:hAnsi="Times New Roman" w:cs="Times New Roman"/>
          <w:sz w:val="28"/>
          <w:szCs w:val="28"/>
          <w:lang w:val="kk-KZ"/>
        </w:rPr>
        <w:t>%-ға өсті), жұмыс істе</w:t>
      </w:r>
      <w:r>
        <w:rPr>
          <w:rFonts w:ascii="Times New Roman" w:hAnsi="Times New Roman" w:cs="Times New Roman"/>
          <w:sz w:val="28"/>
          <w:szCs w:val="28"/>
          <w:lang w:val="kk-KZ"/>
        </w:rPr>
        <w:t>п тұрған – 1442</w:t>
      </w:r>
      <w:r w:rsidRPr="008C555A">
        <w:rPr>
          <w:rFonts w:ascii="Times New Roman" w:hAnsi="Times New Roman" w:cs="Times New Roman"/>
          <w:sz w:val="28"/>
          <w:szCs w:val="28"/>
          <w:lang w:val="kk-KZ"/>
        </w:rPr>
        <w:t>.</w:t>
      </w:r>
    </w:p>
    <w:p w:rsidR="00AA7B73" w:rsidRDefault="00AA7B73" w:rsidP="00AA7B73">
      <w:pPr>
        <w:pStyle w:val="2a"/>
        <w:ind w:firstLine="567"/>
        <w:jc w:val="both"/>
        <w:rPr>
          <w:rFonts w:ascii="Times New Roman" w:hAnsi="Times New Roman" w:cs="Times New Roman"/>
          <w:sz w:val="28"/>
          <w:szCs w:val="28"/>
          <w:lang w:val="kk-KZ" w:eastAsia="ar-SA"/>
        </w:rPr>
      </w:pPr>
      <w:r w:rsidRPr="00AA7B73">
        <w:rPr>
          <w:rFonts w:ascii="Times New Roman" w:hAnsi="Times New Roman" w:cs="Times New Roman"/>
          <w:sz w:val="28"/>
          <w:szCs w:val="28"/>
          <w:lang w:val="kk-KZ" w:eastAsia="ar-SA"/>
        </w:rPr>
        <w:t xml:space="preserve">Тіркелгендер көлеміндегі </w:t>
      </w:r>
      <w:r>
        <w:rPr>
          <w:rFonts w:ascii="Times New Roman" w:hAnsi="Times New Roman" w:cs="Times New Roman"/>
          <w:sz w:val="28"/>
          <w:szCs w:val="28"/>
          <w:lang w:val="kk-KZ" w:eastAsia="ar-SA"/>
        </w:rPr>
        <w:t xml:space="preserve">белсенділер үлесі -86,4%. (2019 </w:t>
      </w:r>
      <w:r w:rsidRPr="00AA7B73">
        <w:rPr>
          <w:rFonts w:ascii="Times New Roman" w:hAnsi="Times New Roman" w:cs="Times New Roman"/>
          <w:sz w:val="28"/>
          <w:szCs w:val="28"/>
          <w:lang w:val="kk-KZ" w:eastAsia="ar-SA"/>
        </w:rPr>
        <w:t>ж</w:t>
      </w:r>
      <w:r>
        <w:rPr>
          <w:rFonts w:ascii="Times New Roman" w:hAnsi="Times New Roman" w:cs="Times New Roman"/>
          <w:sz w:val="28"/>
          <w:szCs w:val="28"/>
          <w:lang w:val="kk-KZ" w:eastAsia="ar-SA"/>
        </w:rPr>
        <w:t>ыл - 86,4%, тіркелгені 1629, жұмыс істейтіні 1407</w:t>
      </w:r>
      <w:r w:rsidRPr="00AA7B73">
        <w:rPr>
          <w:rFonts w:ascii="Times New Roman" w:hAnsi="Times New Roman" w:cs="Times New Roman"/>
          <w:sz w:val="28"/>
          <w:szCs w:val="28"/>
          <w:lang w:val="kk-KZ" w:eastAsia="ar-SA"/>
        </w:rPr>
        <w:t>). Жұмыс тоқта</w:t>
      </w:r>
      <w:r>
        <w:rPr>
          <w:rFonts w:ascii="Times New Roman" w:hAnsi="Times New Roman" w:cs="Times New Roman"/>
          <w:sz w:val="28"/>
          <w:szCs w:val="28"/>
          <w:lang w:val="kk-KZ" w:eastAsia="ar-SA"/>
        </w:rPr>
        <w:t>тқандар - 269 жеке кәсіпкер, жабылды – 18 шаруа қожалығы</w:t>
      </w:r>
      <w:r w:rsidRPr="00AA7B73">
        <w:rPr>
          <w:rFonts w:ascii="Times New Roman" w:hAnsi="Times New Roman" w:cs="Times New Roman"/>
          <w:sz w:val="28"/>
          <w:szCs w:val="28"/>
          <w:lang w:val="kk-KZ" w:eastAsia="ar-SA"/>
        </w:rPr>
        <w:t>. Қажетті ресурстардың, сұраныстың болмауына байланысты азайды.</w:t>
      </w:r>
    </w:p>
    <w:p w:rsidR="00AA7B73" w:rsidRDefault="00AA7B73" w:rsidP="00AA7B73">
      <w:pPr>
        <w:pStyle w:val="2a"/>
        <w:ind w:firstLine="567"/>
        <w:jc w:val="both"/>
        <w:rPr>
          <w:rFonts w:ascii="Times New Roman" w:hAnsi="Times New Roman" w:cs="Times New Roman"/>
          <w:sz w:val="28"/>
          <w:szCs w:val="28"/>
          <w:lang w:val="kk-KZ" w:eastAsia="ar-SA"/>
        </w:rPr>
      </w:pPr>
      <w:r w:rsidRPr="00AA7B73">
        <w:rPr>
          <w:rFonts w:ascii="Times New Roman" w:hAnsi="Times New Roman" w:cs="Times New Roman"/>
          <w:b/>
          <w:sz w:val="28"/>
          <w:szCs w:val="28"/>
          <w:lang w:val="kk-KZ" w:eastAsia="ar-SA"/>
        </w:rPr>
        <w:t>2</w:t>
      </w:r>
      <w:r w:rsidR="00131E86">
        <w:rPr>
          <w:rFonts w:ascii="Times New Roman" w:hAnsi="Times New Roman" w:cs="Times New Roman"/>
          <w:b/>
          <w:sz w:val="28"/>
          <w:szCs w:val="28"/>
          <w:lang w:val="kk-KZ" w:eastAsia="ar-SA"/>
        </w:rPr>
        <w:t xml:space="preserve"> </w:t>
      </w:r>
      <w:r w:rsidRPr="00AA7B73">
        <w:rPr>
          <w:rFonts w:ascii="Times New Roman" w:hAnsi="Times New Roman" w:cs="Times New Roman"/>
          <w:b/>
          <w:sz w:val="28"/>
          <w:szCs w:val="28"/>
          <w:lang w:val="kk-KZ" w:eastAsia="ar-SA"/>
        </w:rPr>
        <w:t xml:space="preserve">- бағыт «Әлеуметтік сала» </w:t>
      </w:r>
      <w:r w:rsidRPr="00AA7B73">
        <w:rPr>
          <w:rFonts w:ascii="Times New Roman" w:hAnsi="Times New Roman" w:cs="Times New Roman"/>
          <w:sz w:val="28"/>
          <w:szCs w:val="28"/>
          <w:lang w:val="kk-KZ" w:eastAsia="ar-SA"/>
        </w:rPr>
        <w:t>бойынша 5 мақсат пен 11 мақсатты индикатор қарастырылған.</w:t>
      </w:r>
    </w:p>
    <w:p w:rsidR="002A4C26" w:rsidRDefault="00AA7B73" w:rsidP="002A4C26">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 6</w:t>
      </w:r>
      <w:r w:rsidRPr="00AA7B73">
        <w:rPr>
          <w:rFonts w:ascii="Times New Roman" w:hAnsi="Times New Roman" w:cs="Times New Roman"/>
          <w:sz w:val="28"/>
          <w:szCs w:val="28"/>
          <w:lang w:val="kk-KZ" w:eastAsia="ar-SA"/>
        </w:rPr>
        <w:t xml:space="preserve"> мақсатты </w:t>
      </w:r>
      <w:r>
        <w:rPr>
          <w:rFonts w:ascii="Times New Roman" w:hAnsi="Times New Roman" w:cs="Times New Roman"/>
          <w:sz w:val="28"/>
          <w:szCs w:val="28"/>
          <w:lang w:val="kk-KZ" w:eastAsia="ar-SA"/>
        </w:rPr>
        <w:t xml:space="preserve">индикаторға қол жеткізілді, 3 </w:t>
      </w:r>
      <w:r w:rsidRPr="00AA7B73">
        <w:rPr>
          <w:rFonts w:ascii="Times New Roman" w:hAnsi="Times New Roman" w:cs="Times New Roman"/>
          <w:sz w:val="28"/>
          <w:szCs w:val="28"/>
          <w:lang w:val="kk-KZ" w:eastAsia="ar-SA"/>
        </w:rPr>
        <w:t xml:space="preserve">мақсатты </w:t>
      </w:r>
      <w:r>
        <w:rPr>
          <w:rFonts w:ascii="Times New Roman" w:hAnsi="Times New Roman" w:cs="Times New Roman"/>
          <w:sz w:val="28"/>
          <w:szCs w:val="28"/>
          <w:lang w:val="kk-KZ" w:eastAsia="ar-SA"/>
        </w:rPr>
        <w:t>индикаторға қол</w:t>
      </w:r>
      <w:r w:rsidRPr="00AA7B73">
        <w:rPr>
          <w:rFonts w:ascii="Times New Roman" w:hAnsi="Times New Roman" w:cs="Times New Roman"/>
          <w:sz w:val="28"/>
          <w:szCs w:val="28"/>
          <w:lang w:val="kk-KZ" w:eastAsia="ar-SA"/>
        </w:rPr>
        <w:t xml:space="preserve"> жетпеді, ал 2 мақсатты инд</w:t>
      </w:r>
      <w:r>
        <w:rPr>
          <w:rFonts w:ascii="Times New Roman" w:hAnsi="Times New Roman" w:cs="Times New Roman"/>
          <w:sz w:val="28"/>
          <w:szCs w:val="28"/>
          <w:lang w:val="kk-KZ" w:eastAsia="ar-SA"/>
        </w:rPr>
        <w:t>икатор бойынша есепті күнге 2020</w:t>
      </w:r>
      <w:r w:rsidRPr="00AA7B73">
        <w:rPr>
          <w:rFonts w:ascii="Times New Roman" w:hAnsi="Times New Roman" w:cs="Times New Roman"/>
          <w:sz w:val="28"/>
          <w:szCs w:val="28"/>
          <w:lang w:val="kk-KZ" w:eastAsia="ar-SA"/>
        </w:rPr>
        <w:t xml:space="preserve"> жылға арналған статистикалық мәліметтер жоқ.</w:t>
      </w:r>
    </w:p>
    <w:p w:rsidR="002A4C26" w:rsidRDefault="002A4C26" w:rsidP="002A4C26">
      <w:pPr>
        <w:pStyle w:val="2a"/>
        <w:ind w:firstLine="567"/>
        <w:jc w:val="both"/>
        <w:rPr>
          <w:rFonts w:ascii="Times New Roman" w:hAnsi="Times New Roman" w:cs="Times New Roman"/>
          <w:sz w:val="28"/>
          <w:szCs w:val="28"/>
          <w:lang w:val="kk-KZ"/>
        </w:rPr>
      </w:pPr>
      <w:r w:rsidRPr="002A4C26">
        <w:rPr>
          <w:rFonts w:ascii="Times New Roman" w:hAnsi="Times New Roman" w:cs="Times New Roman"/>
          <w:b/>
          <w:sz w:val="28"/>
          <w:szCs w:val="28"/>
          <w:lang w:val="kk-KZ" w:eastAsia="ar-SA"/>
        </w:rPr>
        <w:t xml:space="preserve">2.1. мақсаты </w:t>
      </w:r>
      <w:r w:rsidRPr="002A4C26">
        <w:rPr>
          <w:rFonts w:ascii="Times New Roman" w:hAnsi="Times New Roman" w:cs="Times New Roman"/>
          <w:i/>
          <w:sz w:val="28"/>
          <w:szCs w:val="28"/>
          <w:lang w:val="kk-KZ" w:eastAsia="ar-SA"/>
        </w:rPr>
        <w:t xml:space="preserve">«Білімнің сапасын және қолжетімділігін қамтамасыз ету, балалардың құқықтары және заңды», </w:t>
      </w:r>
      <w:r w:rsidRPr="002A4C26">
        <w:rPr>
          <w:rFonts w:ascii="Times New Roman" w:hAnsi="Times New Roman" w:cs="Times New Roman"/>
          <w:sz w:val="28"/>
          <w:szCs w:val="28"/>
          <w:lang w:val="kk-KZ" w:eastAsia="ar-SA"/>
        </w:rPr>
        <w:t>2 мақсатты индикатор қарастырылған, оның ішінде «Жұмыс істеп тұрған апатты жағдайдағы және үш ауысымды мектептер саны» 1 мақсатты индикаторға қол жеткізілмеген.</w:t>
      </w:r>
    </w:p>
    <w:p w:rsidR="002A4C26" w:rsidRDefault="002A4C26" w:rsidP="002A4C26">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Теректі ауданында 2020-2021</w:t>
      </w:r>
      <w:r w:rsidRPr="002A4C26">
        <w:rPr>
          <w:rFonts w:ascii="Times New Roman" w:hAnsi="Times New Roman" w:cs="Times New Roman"/>
          <w:sz w:val="28"/>
          <w:szCs w:val="28"/>
          <w:lang w:val="kk-KZ" w:eastAsia="ar-SA"/>
        </w:rPr>
        <w:t xml:space="preserve"> оқу жылында Подстепный қазақ орта білім беретін мектебінде оқушылар орындарының тапшылығы пайда болды, осыған байланысты мектеп әкімшілігі үш ауысымда оқуға көшуге мәжбүр болды.                                               </w:t>
      </w:r>
      <w:r>
        <w:rPr>
          <w:rFonts w:ascii="Times New Roman" w:hAnsi="Times New Roman" w:cs="Times New Roman"/>
          <w:sz w:val="28"/>
          <w:szCs w:val="28"/>
          <w:lang w:val="kk-KZ" w:eastAsia="ar-SA"/>
        </w:rPr>
        <w:t xml:space="preserve">           </w:t>
      </w:r>
    </w:p>
    <w:p w:rsidR="002A4C26" w:rsidRDefault="002A4C26" w:rsidP="002A4C26">
      <w:pPr>
        <w:pStyle w:val="2a"/>
        <w:ind w:firstLine="567"/>
        <w:jc w:val="both"/>
        <w:rPr>
          <w:rFonts w:ascii="Times New Roman" w:hAnsi="Times New Roman" w:cs="Times New Roman"/>
          <w:sz w:val="28"/>
          <w:szCs w:val="28"/>
          <w:lang w:val="kk-KZ" w:eastAsia="ar-SA"/>
        </w:rPr>
      </w:pPr>
      <w:r w:rsidRPr="002A4C26">
        <w:rPr>
          <w:rFonts w:ascii="Times New Roman" w:hAnsi="Times New Roman" w:cs="Times New Roman"/>
          <w:sz w:val="28"/>
          <w:szCs w:val="28"/>
          <w:lang w:val="kk-KZ"/>
        </w:rPr>
        <w:t xml:space="preserve">Үш ауысымды оқытуды </w:t>
      </w:r>
      <w:r>
        <w:rPr>
          <w:rFonts w:ascii="Times New Roman" w:hAnsi="Times New Roman" w:cs="Times New Roman"/>
          <w:sz w:val="28"/>
          <w:szCs w:val="28"/>
          <w:lang w:val="kk-KZ"/>
        </w:rPr>
        <w:t>жою мақсатында қазіргі уақытта «</w:t>
      </w:r>
      <w:r w:rsidRPr="002A4C26">
        <w:rPr>
          <w:rFonts w:ascii="Times New Roman" w:hAnsi="Times New Roman" w:cs="Times New Roman"/>
          <w:sz w:val="28"/>
          <w:szCs w:val="28"/>
          <w:lang w:val="kk-KZ"/>
        </w:rPr>
        <w:t>Теректі ауданы Подстепное ауылы</w:t>
      </w:r>
      <w:r>
        <w:rPr>
          <w:rFonts w:ascii="Times New Roman" w:hAnsi="Times New Roman" w:cs="Times New Roman"/>
          <w:sz w:val="28"/>
          <w:szCs w:val="28"/>
          <w:lang w:val="kk-KZ"/>
        </w:rPr>
        <w:t xml:space="preserve">нда 600 орындық мектеп құрылысы» </w:t>
      </w:r>
      <w:r w:rsidRPr="002A4C26">
        <w:rPr>
          <w:rFonts w:ascii="Times New Roman" w:hAnsi="Times New Roman" w:cs="Times New Roman"/>
          <w:sz w:val="28"/>
          <w:szCs w:val="28"/>
          <w:lang w:val="kk-KZ"/>
        </w:rPr>
        <w:t>ЖСҚ-сы әзірленуде.</w:t>
      </w:r>
      <w:r>
        <w:rPr>
          <w:rFonts w:ascii="Times New Roman" w:hAnsi="Times New Roman" w:cs="Times New Roman"/>
          <w:sz w:val="28"/>
          <w:szCs w:val="28"/>
          <w:lang w:val="kk-KZ"/>
        </w:rPr>
        <w:t xml:space="preserve"> </w:t>
      </w:r>
      <w:r w:rsidRPr="002A4C26">
        <w:rPr>
          <w:rFonts w:ascii="Times New Roman" w:hAnsi="Times New Roman" w:cs="Times New Roman"/>
          <w:sz w:val="28"/>
          <w:szCs w:val="28"/>
          <w:lang w:val="kk-KZ" w:eastAsia="ar-SA"/>
        </w:rPr>
        <w:t>Мемлекеттік сараптама 2021 жылға жоспарланған.</w:t>
      </w:r>
    </w:p>
    <w:p w:rsidR="002A4C26" w:rsidRDefault="002A4C26" w:rsidP="002A4C26">
      <w:pPr>
        <w:pStyle w:val="2a"/>
        <w:ind w:firstLine="567"/>
        <w:jc w:val="both"/>
        <w:rPr>
          <w:rFonts w:ascii="Times New Roman" w:hAnsi="Times New Roman" w:cs="Times New Roman"/>
          <w:sz w:val="28"/>
          <w:szCs w:val="28"/>
          <w:lang w:val="kk-KZ" w:eastAsia="ar-SA"/>
        </w:rPr>
      </w:pPr>
      <w:r w:rsidRPr="002A4C26">
        <w:rPr>
          <w:rFonts w:ascii="Times New Roman" w:hAnsi="Times New Roman" w:cs="Times New Roman"/>
          <w:sz w:val="28"/>
          <w:szCs w:val="28"/>
          <w:lang w:val="kk-KZ" w:eastAsia="ar-SA"/>
        </w:rPr>
        <w:t>Балаларды (3-6 жас) мектепке дейінгі тәрбие және оқытумен қамту</w:t>
      </w:r>
      <w:r>
        <w:rPr>
          <w:rFonts w:ascii="Times New Roman" w:hAnsi="Times New Roman" w:cs="Times New Roman"/>
          <w:sz w:val="28"/>
          <w:szCs w:val="28"/>
          <w:lang w:val="kk-KZ" w:eastAsia="ar-SA"/>
        </w:rPr>
        <w:t xml:space="preserve"> 100% құрады (1818</w:t>
      </w:r>
      <w:r w:rsidRPr="002A4C26">
        <w:rPr>
          <w:rFonts w:ascii="Times New Roman" w:hAnsi="Times New Roman" w:cs="Times New Roman"/>
          <w:sz w:val="28"/>
          <w:szCs w:val="28"/>
          <w:lang w:val="kk-KZ" w:eastAsia="ar-SA"/>
        </w:rPr>
        <w:t xml:space="preserve"> бала).</w:t>
      </w:r>
    </w:p>
    <w:p w:rsidR="007F4F67" w:rsidRDefault="002A4C26" w:rsidP="007F4F67">
      <w:pPr>
        <w:pStyle w:val="2a"/>
        <w:ind w:firstLine="567"/>
        <w:jc w:val="both"/>
        <w:rPr>
          <w:rFonts w:ascii="Times New Roman" w:hAnsi="Times New Roman" w:cs="Times New Roman"/>
          <w:sz w:val="28"/>
          <w:szCs w:val="28"/>
          <w:lang w:val="kk-KZ" w:eastAsia="ar-SA"/>
        </w:rPr>
      </w:pPr>
      <w:r w:rsidRPr="002A4C26">
        <w:rPr>
          <w:rFonts w:ascii="Times New Roman" w:hAnsi="Times New Roman" w:cs="Times New Roman"/>
          <w:b/>
          <w:sz w:val="28"/>
          <w:szCs w:val="28"/>
          <w:lang w:val="kk-KZ" w:eastAsia="ar-SA"/>
        </w:rPr>
        <w:t xml:space="preserve">2.2. мақсаты </w:t>
      </w:r>
      <w:r w:rsidRPr="002A4C26">
        <w:rPr>
          <w:rFonts w:ascii="Times New Roman" w:hAnsi="Times New Roman" w:cs="Times New Roman"/>
          <w:i/>
          <w:sz w:val="28"/>
          <w:szCs w:val="28"/>
          <w:lang w:val="kk-KZ" w:eastAsia="ar-SA"/>
        </w:rPr>
        <w:t>«Халық денсаулығын жақсарту»</w:t>
      </w:r>
      <w:r w:rsidRPr="002A4C26">
        <w:rPr>
          <w:rFonts w:ascii="Times New Roman" w:hAnsi="Times New Roman" w:cs="Times New Roman"/>
          <w:sz w:val="28"/>
          <w:szCs w:val="28"/>
          <w:lang w:val="kk-KZ" w:eastAsia="ar-SA"/>
        </w:rPr>
        <w:t xml:space="preserve"> бойынша 2 нысаналы индикатор көзделді, оның ішінде 1 - қол жеткізілді, 1 - қол жеткізілмеді.</w:t>
      </w:r>
      <w:r>
        <w:rPr>
          <w:rFonts w:ascii="Times New Roman" w:hAnsi="Times New Roman" w:cs="Times New Roman"/>
          <w:sz w:val="28"/>
          <w:szCs w:val="28"/>
          <w:lang w:val="kk-KZ"/>
        </w:rPr>
        <w:t xml:space="preserve"> </w:t>
      </w:r>
      <w:r w:rsidRPr="002A4C26">
        <w:rPr>
          <w:rFonts w:ascii="Times New Roman" w:hAnsi="Times New Roman" w:cs="Times New Roman"/>
          <w:sz w:val="28"/>
          <w:szCs w:val="28"/>
          <w:lang w:val="kk-KZ"/>
        </w:rPr>
        <w:t>20</w:t>
      </w:r>
      <w:r>
        <w:rPr>
          <w:rFonts w:ascii="Times New Roman" w:hAnsi="Times New Roman" w:cs="Times New Roman"/>
          <w:sz w:val="28"/>
          <w:szCs w:val="28"/>
          <w:lang w:val="kk-KZ"/>
        </w:rPr>
        <w:t>20</w:t>
      </w:r>
      <w:r w:rsidRPr="002A4C26">
        <w:rPr>
          <w:rFonts w:ascii="Times New Roman" w:hAnsi="Times New Roman" w:cs="Times New Roman"/>
          <w:sz w:val="28"/>
          <w:szCs w:val="28"/>
          <w:lang w:val="kk-KZ"/>
        </w:rPr>
        <w:t xml:space="preserve"> жылға ана өлімі тіркелмеген.</w:t>
      </w:r>
      <w:r>
        <w:rPr>
          <w:rFonts w:ascii="Times New Roman" w:hAnsi="Times New Roman" w:cs="Times New Roman"/>
          <w:sz w:val="28"/>
          <w:szCs w:val="28"/>
          <w:lang w:val="kk-KZ"/>
        </w:rPr>
        <w:t xml:space="preserve"> </w:t>
      </w:r>
      <w:r w:rsidRPr="002A4C26">
        <w:rPr>
          <w:rFonts w:ascii="Times New Roman" w:hAnsi="Times New Roman" w:cs="Times New Roman"/>
          <w:sz w:val="28"/>
          <w:szCs w:val="28"/>
          <w:lang w:val="kk-KZ"/>
        </w:rPr>
        <w:t xml:space="preserve">Нәрестелер өлімінің </w:t>
      </w:r>
      <w:r>
        <w:rPr>
          <w:rFonts w:ascii="Times New Roman" w:hAnsi="Times New Roman" w:cs="Times New Roman"/>
          <w:sz w:val="28"/>
          <w:szCs w:val="28"/>
          <w:lang w:val="kk-KZ"/>
        </w:rPr>
        <w:t>көрсеткіші 4,9 жоспарға қарағанда 13,6</w:t>
      </w:r>
      <w:r w:rsidRPr="002A4C26">
        <w:rPr>
          <w:rFonts w:ascii="Times New Roman" w:hAnsi="Times New Roman" w:cs="Times New Roman"/>
          <w:sz w:val="28"/>
          <w:szCs w:val="28"/>
          <w:lang w:val="kk-KZ"/>
        </w:rPr>
        <w:t xml:space="preserve"> құрады.</w:t>
      </w:r>
      <w:r w:rsidRPr="002A4C26">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660 туылғандарға 9</w:t>
      </w:r>
      <w:r w:rsidRPr="002A4C26">
        <w:rPr>
          <w:rFonts w:ascii="Times New Roman" w:hAnsi="Times New Roman" w:cs="Times New Roman"/>
          <w:sz w:val="28"/>
          <w:szCs w:val="28"/>
          <w:lang w:val="kk-KZ" w:eastAsia="ar-SA"/>
        </w:rPr>
        <w:t xml:space="preserve"> нәресте өлімі тіркелді.</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b/>
          <w:sz w:val="28"/>
          <w:szCs w:val="28"/>
          <w:lang w:val="kk-KZ" w:eastAsia="ar-SA"/>
        </w:rPr>
        <w:t xml:space="preserve">2.3. мақсаты </w:t>
      </w:r>
      <w:r w:rsidRPr="007F4F67">
        <w:rPr>
          <w:rFonts w:ascii="Times New Roman" w:hAnsi="Times New Roman" w:cs="Times New Roman"/>
          <w:i/>
          <w:sz w:val="28"/>
          <w:szCs w:val="28"/>
          <w:lang w:val="kk-KZ" w:eastAsia="ar-SA"/>
        </w:rPr>
        <w:t xml:space="preserve">«Халықтың жұмыспен қамтылу деңгейінің өсуі, арнайы әлеуметтік қызметтердің дамуы, еңбек қауіпсіздігі мен еңбекті қорғау жағдайын қамтамасыз ету» </w:t>
      </w:r>
      <w:r w:rsidRPr="007F4F67">
        <w:rPr>
          <w:rFonts w:ascii="Times New Roman" w:hAnsi="Times New Roman" w:cs="Times New Roman"/>
          <w:sz w:val="28"/>
          <w:szCs w:val="28"/>
          <w:lang w:val="kk-KZ" w:eastAsia="ar-SA"/>
        </w:rPr>
        <w:t>сәйкес 5 мақс</w:t>
      </w:r>
      <w:r>
        <w:rPr>
          <w:rFonts w:ascii="Times New Roman" w:hAnsi="Times New Roman" w:cs="Times New Roman"/>
          <w:sz w:val="28"/>
          <w:szCs w:val="28"/>
          <w:lang w:val="kk-KZ" w:eastAsia="ar-SA"/>
        </w:rPr>
        <w:t>атты индикатор қарастырылған. Екі</w:t>
      </w:r>
      <w:r w:rsidRPr="007F4F67">
        <w:rPr>
          <w:rFonts w:ascii="Times New Roman" w:hAnsi="Times New Roman" w:cs="Times New Roman"/>
          <w:sz w:val="28"/>
          <w:szCs w:val="28"/>
          <w:lang w:val="kk-KZ" w:eastAsia="ar-SA"/>
        </w:rPr>
        <w:t xml:space="preserve"> мақсатты индикаторға қол жеткізілді, және «жұмыссыздық деңгейі», «Өзін-өзі жұмыспен қамтығандардың жалпы санынан нәтижесіз жүмыспен қамтылғандар үлесі», жалпы санының 2 көрсеткіші бойынша статистикалық мәліметтер жоқ.</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i/>
          <w:sz w:val="28"/>
          <w:szCs w:val="28"/>
          <w:lang w:val="kk-KZ" w:eastAsia="ar-SA"/>
        </w:rPr>
        <w:t xml:space="preserve">«Атаулы әлеуметтік көмек (шартты ақшалай көмек) алушылардың ішіндегі жұмыспен қамтудың белсенді шараларына тартылғандар үлесі» </w:t>
      </w:r>
      <w:r w:rsidRPr="007F4F67">
        <w:rPr>
          <w:rFonts w:ascii="Times New Roman" w:hAnsi="Times New Roman" w:cs="Times New Roman"/>
          <w:sz w:val="28"/>
          <w:szCs w:val="28"/>
          <w:lang w:val="kk-KZ" w:eastAsia="ar-SA"/>
        </w:rPr>
        <w:t>көрсеткішіне қол жеткізілді.</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sz w:val="28"/>
          <w:szCs w:val="28"/>
          <w:lang w:val="kk-KZ" w:eastAsia="ar-SA"/>
        </w:rPr>
        <w:t>Шартты ақш</w:t>
      </w:r>
      <w:r>
        <w:rPr>
          <w:rFonts w:ascii="Times New Roman" w:hAnsi="Times New Roman" w:cs="Times New Roman"/>
          <w:sz w:val="28"/>
          <w:szCs w:val="28"/>
          <w:lang w:val="kk-KZ" w:eastAsia="ar-SA"/>
        </w:rPr>
        <w:t>алай көмек алушылардың саны 1907 адамды құрайды, оның ішінде 437</w:t>
      </w:r>
      <w:r w:rsidRPr="007F4F67">
        <w:rPr>
          <w:rFonts w:ascii="Times New Roman" w:hAnsi="Times New Roman" w:cs="Times New Roman"/>
          <w:sz w:val="28"/>
          <w:szCs w:val="28"/>
          <w:lang w:val="kk-KZ" w:eastAsia="ar-SA"/>
        </w:rPr>
        <w:t xml:space="preserve"> адам жұмыспен қамтудың белсенді шараларына тартылды</w:t>
      </w:r>
      <w:r>
        <w:rPr>
          <w:rFonts w:ascii="Times New Roman" w:hAnsi="Times New Roman" w:cs="Times New Roman"/>
          <w:sz w:val="28"/>
          <w:szCs w:val="28"/>
          <w:lang w:val="kk-KZ" w:eastAsia="ar-SA"/>
        </w:rPr>
        <w:t xml:space="preserve"> немесе 22,9</w:t>
      </w:r>
      <w:r w:rsidRPr="007F4F67">
        <w:rPr>
          <w:rFonts w:ascii="Times New Roman" w:hAnsi="Times New Roman" w:cs="Times New Roman"/>
          <w:sz w:val="28"/>
          <w:szCs w:val="28"/>
          <w:lang w:val="kk-KZ" w:eastAsia="ar-SA"/>
        </w:rPr>
        <w:t>% құрайды.</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sz w:val="28"/>
          <w:szCs w:val="28"/>
          <w:lang w:val="kk-KZ" w:eastAsia="ar-SA"/>
        </w:rPr>
        <w:t>Жұмыспен қамту орталықтарына көмекке жүгінген мүмкіндігі шектеулі тұлғалар саны 34 адамды құрап, 33 адам жұмысқа орналастырылды.</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sz w:val="28"/>
          <w:szCs w:val="28"/>
          <w:lang w:val="kk-KZ" w:eastAsia="ar-SA"/>
        </w:rPr>
        <w:t>Жұмыспен қамту орталықтарына жүгінгендердің ішінде мүгедект</w:t>
      </w:r>
      <w:r>
        <w:rPr>
          <w:rFonts w:ascii="Times New Roman" w:hAnsi="Times New Roman" w:cs="Times New Roman"/>
          <w:sz w:val="28"/>
          <w:szCs w:val="28"/>
          <w:lang w:val="kk-KZ" w:eastAsia="ar-SA"/>
        </w:rPr>
        <w:t>ердің жұмыспен қамтылу үлесі 97,1</w:t>
      </w:r>
      <w:r w:rsidRPr="007F4F67">
        <w:rPr>
          <w:rFonts w:ascii="Times New Roman" w:hAnsi="Times New Roman" w:cs="Times New Roman"/>
          <w:sz w:val="28"/>
          <w:szCs w:val="28"/>
          <w:lang w:val="kk-KZ" w:eastAsia="ar-SA"/>
        </w:rPr>
        <w:t>% құрады (жоспар</w:t>
      </w:r>
      <w:r>
        <w:rPr>
          <w:rFonts w:ascii="Times New Roman" w:hAnsi="Times New Roman" w:cs="Times New Roman"/>
          <w:sz w:val="28"/>
          <w:szCs w:val="28"/>
          <w:lang w:val="kk-KZ" w:eastAsia="ar-SA"/>
        </w:rPr>
        <w:t xml:space="preserve"> – 99,0</w:t>
      </w:r>
      <w:r w:rsidRPr="007F4F67">
        <w:rPr>
          <w:rFonts w:ascii="Times New Roman" w:hAnsi="Times New Roman" w:cs="Times New Roman"/>
          <w:sz w:val="28"/>
          <w:szCs w:val="28"/>
          <w:lang w:val="kk-KZ" w:eastAsia="ar-SA"/>
        </w:rPr>
        <w:t>%).</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i/>
          <w:sz w:val="28"/>
          <w:szCs w:val="28"/>
          <w:lang w:val="kk-KZ" w:eastAsia="ar-SA"/>
        </w:rPr>
        <w:t>«Мүгедектерге қол жетімділік қамтамасыз етілген әлеуметтік және көлік инфрақұрылымы объектілерінің үлесі»</w:t>
      </w:r>
      <w:r w:rsidRPr="007F4F67">
        <w:rPr>
          <w:rFonts w:ascii="Times New Roman" w:hAnsi="Times New Roman" w:cs="Times New Roman"/>
          <w:sz w:val="28"/>
          <w:szCs w:val="28"/>
          <w:lang w:val="kk-KZ" w:eastAsia="ar-SA"/>
        </w:rPr>
        <w:t>көрсеткішіне қол жеткізілді, 100%-ды құрады (жоспар-100%).</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b/>
          <w:sz w:val="28"/>
          <w:szCs w:val="28"/>
          <w:lang w:val="kk-KZ" w:eastAsia="ar-SA"/>
        </w:rPr>
        <w:t xml:space="preserve">2.4. мақсаты </w:t>
      </w:r>
      <w:r w:rsidRPr="007F4F67">
        <w:rPr>
          <w:rFonts w:ascii="Times New Roman" w:hAnsi="Times New Roman" w:cs="Times New Roman"/>
          <w:i/>
          <w:sz w:val="28"/>
          <w:szCs w:val="28"/>
          <w:lang w:val="kk-KZ" w:eastAsia="ar-SA"/>
        </w:rPr>
        <w:t>«Отандық мәдениет және өнердің кең насихаты»</w:t>
      </w:r>
      <w:r w:rsidRPr="007F4F67">
        <w:rPr>
          <w:rFonts w:ascii="Times New Roman" w:hAnsi="Times New Roman" w:cs="Times New Roman"/>
          <w:sz w:val="28"/>
          <w:szCs w:val="28"/>
          <w:lang w:val="kk-KZ" w:eastAsia="ar-SA"/>
        </w:rPr>
        <w:t>мақсаты бойынша 1 нысаналы индикатор көзделіп, орындалды.</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sz w:val="28"/>
          <w:szCs w:val="28"/>
          <w:lang w:val="kk-KZ" w:eastAsia="ar-SA"/>
        </w:rPr>
        <w:t>34 кітапхана бойынша кітапхана оқырмандары -</w:t>
      </w:r>
      <w:r>
        <w:rPr>
          <w:rFonts w:ascii="Times New Roman" w:hAnsi="Times New Roman" w:cs="Times New Roman"/>
          <w:sz w:val="28"/>
          <w:szCs w:val="28"/>
          <w:lang w:val="kk-KZ" w:eastAsia="ar-SA"/>
        </w:rPr>
        <w:t xml:space="preserve"> 19400</w:t>
      </w:r>
      <w:r w:rsidRPr="007F4F67">
        <w:rPr>
          <w:rFonts w:ascii="Times New Roman" w:hAnsi="Times New Roman" w:cs="Times New Roman"/>
          <w:sz w:val="28"/>
          <w:szCs w:val="28"/>
          <w:lang w:val="kk-KZ" w:eastAsia="ar-SA"/>
        </w:rPr>
        <w:t xml:space="preserve"> құрады. Кітапханаларға келушілердің</w:t>
      </w:r>
      <w:r>
        <w:rPr>
          <w:rFonts w:ascii="Times New Roman" w:hAnsi="Times New Roman" w:cs="Times New Roman"/>
          <w:sz w:val="28"/>
          <w:szCs w:val="28"/>
          <w:lang w:val="kk-KZ" w:eastAsia="ar-SA"/>
        </w:rPr>
        <w:t xml:space="preserve"> орташа саны (1000 адамға) 509,1 құрады, жоспар 501,9</w:t>
      </w:r>
      <w:r w:rsidRPr="007F4F67">
        <w:rPr>
          <w:rFonts w:ascii="Times New Roman" w:hAnsi="Times New Roman" w:cs="Times New Roman"/>
          <w:sz w:val="28"/>
          <w:szCs w:val="28"/>
          <w:lang w:val="kk-KZ" w:eastAsia="ar-SA"/>
        </w:rPr>
        <w:t>.</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b/>
          <w:sz w:val="28"/>
          <w:szCs w:val="28"/>
          <w:lang w:val="kk-KZ" w:eastAsia="ar-SA"/>
        </w:rPr>
        <w:t xml:space="preserve">2.5. мақсаты </w:t>
      </w:r>
      <w:r w:rsidRPr="007F4F67">
        <w:rPr>
          <w:rFonts w:ascii="Times New Roman" w:hAnsi="Times New Roman" w:cs="Times New Roman"/>
          <w:i/>
          <w:sz w:val="28"/>
          <w:szCs w:val="28"/>
          <w:lang w:val="kk-KZ" w:eastAsia="ar-SA"/>
        </w:rPr>
        <w:t>«Жаппай спортты дамыту үшін жағдай жасау»</w:t>
      </w:r>
      <w:r w:rsidRPr="007F4F67">
        <w:rPr>
          <w:rFonts w:ascii="Times New Roman" w:hAnsi="Times New Roman" w:cs="Times New Roman"/>
          <w:sz w:val="28"/>
          <w:szCs w:val="28"/>
          <w:lang w:val="kk-KZ" w:eastAsia="ar-SA"/>
        </w:rPr>
        <w:t xml:space="preserve"> бойынша 1 нысаналы индикатор көзделіп, орындалды.</w:t>
      </w:r>
    </w:p>
    <w:p w:rsidR="007F4F67" w:rsidRDefault="007F4F67" w:rsidP="007F4F67">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sz w:val="28"/>
          <w:szCs w:val="28"/>
          <w:lang w:val="kk-KZ" w:eastAsia="ar-SA"/>
        </w:rPr>
        <w:t>1000 адамға шаққандағы спорттық инф</w:t>
      </w:r>
      <w:r>
        <w:rPr>
          <w:rFonts w:ascii="Times New Roman" w:hAnsi="Times New Roman" w:cs="Times New Roman"/>
          <w:sz w:val="28"/>
          <w:szCs w:val="28"/>
          <w:lang w:val="kk-KZ" w:eastAsia="ar-SA"/>
        </w:rPr>
        <w:t>рақұрылыммен қамтамасыз ету 30,0</w:t>
      </w:r>
      <w:r w:rsidRPr="007F4F67">
        <w:rPr>
          <w:rFonts w:ascii="Times New Roman" w:hAnsi="Times New Roman" w:cs="Times New Roman"/>
          <w:sz w:val="28"/>
          <w:szCs w:val="28"/>
          <w:lang w:val="kk-KZ" w:eastAsia="ar-SA"/>
        </w:rPr>
        <w:t>% құрайды. Спорттық инфрақұрылымның ауданы 928,3 шаршы м</w:t>
      </w:r>
      <w:r>
        <w:rPr>
          <w:rFonts w:ascii="Times New Roman" w:hAnsi="Times New Roman" w:cs="Times New Roman"/>
          <w:sz w:val="28"/>
          <w:szCs w:val="28"/>
          <w:lang w:val="kk-KZ" w:eastAsia="ar-SA"/>
        </w:rPr>
        <w:t>етрді құрады, қажеттілігі 3092,2</w:t>
      </w:r>
      <w:r w:rsidRPr="007F4F67">
        <w:rPr>
          <w:rFonts w:ascii="Times New Roman" w:hAnsi="Times New Roman" w:cs="Times New Roman"/>
          <w:sz w:val="28"/>
          <w:szCs w:val="28"/>
          <w:lang w:val="kk-KZ" w:eastAsia="ar-SA"/>
        </w:rPr>
        <w:t xml:space="preserve"> ш.м.</w:t>
      </w:r>
    </w:p>
    <w:p w:rsidR="00890E7F" w:rsidRDefault="007F4F67" w:rsidP="00890E7F">
      <w:pPr>
        <w:pStyle w:val="2a"/>
        <w:ind w:firstLine="567"/>
        <w:jc w:val="both"/>
        <w:rPr>
          <w:rFonts w:ascii="Times New Roman" w:hAnsi="Times New Roman" w:cs="Times New Roman"/>
          <w:sz w:val="28"/>
          <w:szCs w:val="28"/>
          <w:lang w:val="kk-KZ" w:eastAsia="ar-SA"/>
        </w:rPr>
      </w:pPr>
      <w:r w:rsidRPr="007F4F67">
        <w:rPr>
          <w:rFonts w:ascii="Times New Roman" w:hAnsi="Times New Roman" w:cs="Times New Roman"/>
          <w:b/>
          <w:sz w:val="28"/>
          <w:szCs w:val="28"/>
          <w:lang w:val="kk-KZ" w:eastAsia="ar-SA"/>
        </w:rPr>
        <w:t xml:space="preserve">3 </w:t>
      </w:r>
      <w:r w:rsidR="00131E86">
        <w:rPr>
          <w:rFonts w:ascii="Times New Roman" w:hAnsi="Times New Roman" w:cs="Times New Roman"/>
          <w:b/>
          <w:sz w:val="28"/>
          <w:szCs w:val="28"/>
          <w:lang w:val="kk-KZ" w:eastAsia="ar-SA"/>
        </w:rPr>
        <w:t xml:space="preserve">- </w:t>
      </w:r>
      <w:r w:rsidRPr="007F4F67">
        <w:rPr>
          <w:rFonts w:ascii="Times New Roman" w:hAnsi="Times New Roman" w:cs="Times New Roman"/>
          <w:b/>
          <w:sz w:val="28"/>
          <w:szCs w:val="28"/>
          <w:lang w:val="kk-KZ" w:eastAsia="ar-SA"/>
        </w:rPr>
        <w:t>бағыт</w:t>
      </w:r>
      <w:r w:rsidR="00890E7F">
        <w:rPr>
          <w:rFonts w:ascii="Times New Roman" w:hAnsi="Times New Roman" w:cs="Times New Roman"/>
          <w:b/>
          <w:sz w:val="28"/>
          <w:szCs w:val="28"/>
          <w:lang w:val="kk-KZ" w:eastAsia="ar-SA"/>
        </w:rPr>
        <w:t xml:space="preserve"> </w:t>
      </w:r>
      <w:r w:rsidRPr="007F4F67">
        <w:rPr>
          <w:rFonts w:ascii="Times New Roman" w:hAnsi="Times New Roman" w:cs="Times New Roman"/>
          <w:b/>
          <w:sz w:val="28"/>
          <w:szCs w:val="28"/>
          <w:lang w:val="kk-KZ" w:eastAsia="ar-SA"/>
        </w:rPr>
        <w:t>«Қоғамдық қауіпсіздік және құқықтық тәртіп»</w:t>
      </w:r>
      <w:r>
        <w:rPr>
          <w:rFonts w:ascii="Times New Roman" w:hAnsi="Times New Roman" w:cs="Times New Roman"/>
          <w:sz w:val="28"/>
          <w:szCs w:val="28"/>
          <w:lang w:val="kk-KZ" w:eastAsia="ar-SA"/>
        </w:rPr>
        <w:t xml:space="preserve"> </w:t>
      </w:r>
      <w:r w:rsidRPr="007F4F67">
        <w:rPr>
          <w:rFonts w:ascii="Times New Roman" w:hAnsi="Times New Roman" w:cs="Times New Roman"/>
          <w:sz w:val="28"/>
          <w:szCs w:val="28"/>
          <w:lang w:val="kk-KZ" w:eastAsia="ar-SA"/>
        </w:rPr>
        <w:t xml:space="preserve">2 нысаналы индикатор көзделген, </w:t>
      </w:r>
      <w:r>
        <w:rPr>
          <w:rFonts w:ascii="Times New Roman" w:hAnsi="Times New Roman" w:cs="Times New Roman"/>
          <w:sz w:val="28"/>
          <w:szCs w:val="28"/>
          <w:lang w:val="kk-KZ" w:eastAsia="ar-SA"/>
        </w:rPr>
        <w:t>оның ішінде 1 орындалды және 1 о</w:t>
      </w:r>
      <w:r w:rsidR="00890E7F">
        <w:rPr>
          <w:rFonts w:ascii="Times New Roman" w:hAnsi="Times New Roman" w:cs="Times New Roman"/>
          <w:sz w:val="28"/>
          <w:szCs w:val="28"/>
          <w:lang w:val="kk-KZ" w:eastAsia="ar-SA"/>
        </w:rPr>
        <w:t>рындалған жоқ.</w:t>
      </w:r>
    </w:p>
    <w:p w:rsidR="00890E7F" w:rsidRDefault="00890E7F" w:rsidP="00890E7F">
      <w:pPr>
        <w:pStyle w:val="2a"/>
        <w:ind w:firstLine="567"/>
        <w:jc w:val="both"/>
        <w:rPr>
          <w:rFonts w:ascii="Times New Roman" w:hAnsi="Times New Roman" w:cs="Times New Roman"/>
          <w:sz w:val="28"/>
          <w:szCs w:val="28"/>
          <w:lang w:val="kk-KZ"/>
        </w:rPr>
      </w:pPr>
      <w:r w:rsidRPr="00890E7F">
        <w:rPr>
          <w:rFonts w:ascii="Times New Roman" w:hAnsi="Times New Roman" w:cs="Times New Roman"/>
          <w:b/>
          <w:sz w:val="28"/>
          <w:szCs w:val="28"/>
          <w:lang w:val="kk-KZ"/>
        </w:rPr>
        <w:t>3.1. мақсаты</w:t>
      </w:r>
      <w:r>
        <w:rPr>
          <w:rFonts w:ascii="Times New Roman" w:hAnsi="Times New Roman" w:cs="Times New Roman"/>
          <w:b/>
          <w:sz w:val="28"/>
          <w:szCs w:val="28"/>
          <w:lang w:val="kk-KZ"/>
        </w:rPr>
        <w:t xml:space="preserve"> </w:t>
      </w:r>
      <w:r w:rsidRPr="00890E7F">
        <w:rPr>
          <w:rFonts w:ascii="Times New Roman" w:hAnsi="Times New Roman" w:cs="Times New Roman"/>
          <w:i/>
          <w:sz w:val="28"/>
          <w:szCs w:val="28"/>
          <w:lang w:val="kk-KZ"/>
        </w:rPr>
        <w:t>«10 000 тұрғынға шаққандағы қылмыстың деңгейі»</w:t>
      </w:r>
      <w:r w:rsidRPr="00890E7F">
        <w:rPr>
          <w:rFonts w:ascii="Times New Roman" w:hAnsi="Times New Roman" w:cs="Times New Roman"/>
          <w:sz w:val="28"/>
          <w:szCs w:val="28"/>
          <w:lang w:val="kk-KZ"/>
        </w:rPr>
        <w:t xml:space="preserve"> орындалды, жоспар 92</w:t>
      </w:r>
      <w:r>
        <w:rPr>
          <w:rFonts w:ascii="Times New Roman" w:hAnsi="Times New Roman" w:cs="Times New Roman"/>
          <w:sz w:val="28"/>
          <w:szCs w:val="28"/>
          <w:lang w:val="kk-KZ"/>
        </w:rPr>
        <w:t>,0%, іс жүзінде 82</w:t>
      </w:r>
      <w:r w:rsidRPr="00890E7F">
        <w:rPr>
          <w:rFonts w:ascii="Times New Roman" w:hAnsi="Times New Roman" w:cs="Times New Roman"/>
          <w:sz w:val="28"/>
          <w:szCs w:val="28"/>
          <w:lang w:val="kk-KZ"/>
        </w:rPr>
        <w:t>,9%.</w:t>
      </w:r>
    </w:p>
    <w:p w:rsidR="00890E7F" w:rsidRDefault="00890E7F" w:rsidP="00890E7F">
      <w:pPr>
        <w:pStyle w:val="2a"/>
        <w:ind w:firstLine="567"/>
        <w:jc w:val="both"/>
        <w:rPr>
          <w:rFonts w:ascii="Times New Roman" w:hAnsi="Times New Roman" w:cs="Times New Roman"/>
          <w:sz w:val="28"/>
          <w:szCs w:val="28"/>
          <w:lang w:val="kk-KZ" w:eastAsia="ar-SA"/>
        </w:rPr>
      </w:pPr>
      <w:r w:rsidRPr="00890E7F">
        <w:rPr>
          <w:rFonts w:ascii="Times New Roman" w:hAnsi="Times New Roman" w:cs="Times New Roman"/>
          <w:i/>
          <w:sz w:val="28"/>
          <w:szCs w:val="28"/>
          <w:lang w:val="kk-KZ" w:eastAsia="ar-SA"/>
        </w:rPr>
        <w:t>«Көшелерде жасалған қылмыстардың үлесі»</w:t>
      </w:r>
      <w:r w:rsidRPr="00890E7F">
        <w:rPr>
          <w:rFonts w:ascii="Times New Roman" w:hAnsi="Times New Roman" w:cs="Times New Roman"/>
          <w:sz w:val="28"/>
          <w:szCs w:val="28"/>
          <w:lang w:val="kk-KZ" w:eastAsia="ar-SA"/>
        </w:rPr>
        <w:t xml:space="preserve"> орындалмады және 7,</w:t>
      </w:r>
      <w:r>
        <w:rPr>
          <w:rFonts w:ascii="Times New Roman" w:hAnsi="Times New Roman" w:cs="Times New Roman"/>
          <w:sz w:val="28"/>
          <w:szCs w:val="28"/>
          <w:lang w:val="kk-KZ" w:eastAsia="ar-SA"/>
        </w:rPr>
        <w:t>6</w:t>
      </w:r>
      <w:r w:rsidRPr="00890E7F">
        <w:rPr>
          <w:rFonts w:ascii="Times New Roman" w:hAnsi="Times New Roman" w:cs="Times New Roman"/>
          <w:sz w:val="28"/>
          <w:szCs w:val="28"/>
          <w:lang w:val="kk-KZ" w:eastAsia="ar-SA"/>
        </w:rPr>
        <w:t>%-ды</w:t>
      </w:r>
      <w:r>
        <w:rPr>
          <w:rFonts w:ascii="Times New Roman" w:hAnsi="Times New Roman" w:cs="Times New Roman"/>
          <w:sz w:val="28"/>
          <w:szCs w:val="28"/>
          <w:lang w:val="kk-KZ" w:eastAsia="ar-SA"/>
        </w:rPr>
        <w:t xml:space="preserve"> құрады, жоспар 7,3</w:t>
      </w:r>
      <w:r w:rsidRPr="00890E7F">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890E7F">
        <w:rPr>
          <w:rFonts w:ascii="Times New Roman" w:hAnsi="Times New Roman" w:cs="Times New Roman"/>
          <w:sz w:val="28"/>
          <w:szCs w:val="28"/>
          <w:lang w:val="kk-KZ" w:eastAsia="ar-SA"/>
        </w:rPr>
        <w:t>Себебі, біреудің мүлкін ұрлауға байланысты қылмыстар көбейген.</w:t>
      </w:r>
    </w:p>
    <w:p w:rsidR="00890E7F" w:rsidRDefault="00890E7F" w:rsidP="00890E7F">
      <w:pPr>
        <w:pStyle w:val="2a"/>
        <w:ind w:firstLine="567"/>
        <w:jc w:val="both"/>
        <w:rPr>
          <w:rFonts w:ascii="Times New Roman" w:hAnsi="Times New Roman" w:cs="Times New Roman"/>
          <w:sz w:val="28"/>
          <w:szCs w:val="28"/>
          <w:lang w:val="kk-KZ"/>
        </w:rPr>
      </w:pPr>
      <w:r w:rsidRPr="00890E7F">
        <w:rPr>
          <w:rFonts w:ascii="Times New Roman" w:hAnsi="Times New Roman" w:cs="Times New Roman"/>
          <w:b/>
          <w:sz w:val="28"/>
          <w:szCs w:val="28"/>
          <w:lang w:val="kk-KZ"/>
        </w:rPr>
        <w:t xml:space="preserve">4 </w:t>
      </w:r>
      <w:r w:rsidR="00131E86">
        <w:rPr>
          <w:rFonts w:ascii="Times New Roman" w:hAnsi="Times New Roman" w:cs="Times New Roman"/>
          <w:b/>
          <w:sz w:val="28"/>
          <w:szCs w:val="28"/>
          <w:lang w:val="kk-KZ"/>
        </w:rPr>
        <w:t xml:space="preserve">- </w:t>
      </w:r>
      <w:r w:rsidRPr="00890E7F">
        <w:rPr>
          <w:rFonts w:ascii="Times New Roman" w:hAnsi="Times New Roman" w:cs="Times New Roman"/>
          <w:b/>
          <w:sz w:val="28"/>
          <w:szCs w:val="28"/>
          <w:lang w:val="kk-KZ"/>
        </w:rPr>
        <w:t xml:space="preserve">бағыт «Инфрақұрылым» </w:t>
      </w:r>
      <w:r w:rsidRPr="00890E7F">
        <w:rPr>
          <w:rFonts w:ascii="Times New Roman" w:hAnsi="Times New Roman" w:cs="Times New Roman"/>
          <w:sz w:val="28"/>
          <w:szCs w:val="28"/>
          <w:lang w:val="kk-KZ"/>
        </w:rPr>
        <w:t>бойынша 3 мақсат, 5 нысаналы индикатор көзделген.</w:t>
      </w:r>
      <w:r w:rsidRPr="00890E7F">
        <w:rPr>
          <w:lang w:val="kk-KZ"/>
        </w:rPr>
        <w:t xml:space="preserve"> </w:t>
      </w:r>
      <w:r w:rsidRPr="00890E7F">
        <w:rPr>
          <w:rFonts w:ascii="Times New Roman" w:hAnsi="Times New Roman" w:cs="Times New Roman"/>
          <w:sz w:val="28"/>
          <w:szCs w:val="28"/>
          <w:lang w:val="kk-KZ"/>
        </w:rPr>
        <w:t>2020 жылы 4 нысаналы инди</w:t>
      </w:r>
      <w:r>
        <w:rPr>
          <w:rFonts w:ascii="Times New Roman" w:hAnsi="Times New Roman" w:cs="Times New Roman"/>
          <w:sz w:val="28"/>
          <w:szCs w:val="28"/>
          <w:lang w:val="kk-KZ"/>
        </w:rPr>
        <w:t>каторға қол жеткізілді және 1</w:t>
      </w:r>
      <w:r w:rsidRPr="00890E7F">
        <w:rPr>
          <w:rFonts w:ascii="Times New Roman" w:hAnsi="Times New Roman" w:cs="Times New Roman"/>
          <w:sz w:val="28"/>
          <w:szCs w:val="28"/>
          <w:lang w:val="kk-KZ"/>
        </w:rPr>
        <w:t xml:space="preserve"> қол жеткізілген жоқ.</w:t>
      </w:r>
    </w:p>
    <w:p w:rsidR="00890E7F" w:rsidRDefault="00890E7F" w:rsidP="00890E7F">
      <w:pPr>
        <w:pStyle w:val="2a"/>
        <w:ind w:firstLine="567"/>
        <w:jc w:val="both"/>
        <w:rPr>
          <w:rFonts w:ascii="Times New Roman" w:hAnsi="Times New Roman" w:cs="Times New Roman"/>
          <w:sz w:val="28"/>
          <w:szCs w:val="28"/>
          <w:lang w:val="kk-KZ" w:eastAsia="ar-SA"/>
        </w:rPr>
      </w:pPr>
      <w:r w:rsidRPr="00890E7F">
        <w:rPr>
          <w:rFonts w:ascii="Times New Roman" w:hAnsi="Times New Roman" w:cs="Times New Roman"/>
          <w:b/>
          <w:sz w:val="28"/>
          <w:szCs w:val="28"/>
          <w:lang w:val="kk-KZ" w:eastAsia="ar-SA"/>
        </w:rPr>
        <w:t xml:space="preserve">4.1. мақсаты </w:t>
      </w:r>
      <w:r w:rsidRPr="00890E7F">
        <w:rPr>
          <w:rFonts w:ascii="Times New Roman" w:hAnsi="Times New Roman" w:cs="Times New Roman"/>
          <w:i/>
          <w:sz w:val="28"/>
          <w:szCs w:val="28"/>
          <w:lang w:val="kk-KZ" w:eastAsia="ar-SA"/>
        </w:rPr>
        <w:t>«Қалың жұртшылықты қолжетімді тұрғын үймен қамтамасыз ету»</w:t>
      </w:r>
      <w:r w:rsidRPr="00890E7F">
        <w:rPr>
          <w:rFonts w:ascii="Times New Roman" w:hAnsi="Times New Roman" w:cs="Times New Roman"/>
          <w:sz w:val="28"/>
          <w:szCs w:val="28"/>
          <w:lang w:val="kk-KZ" w:eastAsia="ar-SA"/>
        </w:rPr>
        <w:t xml:space="preserve"> бойынша 1 нысаналы индикатор көзделген, орындалды.</w:t>
      </w:r>
    </w:p>
    <w:p w:rsidR="00890E7F" w:rsidRPr="00890E7F" w:rsidRDefault="00890E7F" w:rsidP="00890E7F">
      <w:pPr>
        <w:pStyle w:val="2a"/>
        <w:ind w:firstLine="567"/>
        <w:jc w:val="both"/>
        <w:rPr>
          <w:rFonts w:ascii="Times New Roman" w:hAnsi="Times New Roman" w:cs="Times New Roman"/>
          <w:sz w:val="28"/>
          <w:szCs w:val="28"/>
          <w:lang w:val="kk-KZ"/>
        </w:rPr>
      </w:pPr>
      <w:r w:rsidRPr="00890E7F">
        <w:rPr>
          <w:rFonts w:ascii="Times New Roman" w:hAnsi="Times New Roman" w:cs="Times New Roman"/>
          <w:sz w:val="28"/>
          <w:szCs w:val="28"/>
          <w:lang w:val="kk-KZ" w:eastAsia="ar-SA"/>
        </w:rPr>
        <w:t xml:space="preserve">Нысаналы индикатор </w:t>
      </w:r>
      <w:r w:rsidRPr="00890E7F">
        <w:rPr>
          <w:rFonts w:ascii="Times New Roman" w:hAnsi="Times New Roman" w:cs="Times New Roman"/>
          <w:i/>
          <w:sz w:val="28"/>
          <w:szCs w:val="28"/>
          <w:lang w:val="kk-KZ" w:eastAsia="ar-SA"/>
        </w:rPr>
        <w:t>«Пайдалануға берілген тұрғын үй ғимараттарының жалпы аумағы»</w:t>
      </w:r>
      <w:r w:rsidRPr="00890E7F">
        <w:rPr>
          <w:rFonts w:ascii="Times New Roman" w:hAnsi="Times New Roman" w:cs="Times New Roman"/>
          <w:sz w:val="28"/>
          <w:szCs w:val="28"/>
          <w:lang w:val="kk-KZ" w:eastAsia="ar-SA"/>
        </w:rPr>
        <w:t xml:space="preserve"> жыл қортындысы бойынша қол жеткізілді. </w:t>
      </w:r>
    </w:p>
    <w:p w:rsidR="00B73C90" w:rsidRDefault="00890E7F" w:rsidP="00B73C90">
      <w:pPr>
        <w:pStyle w:val="2a"/>
        <w:ind w:firstLine="567"/>
        <w:jc w:val="both"/>
        <w:rPr>
          <w:rFonts w:ascii="Times New Roman" w:hAnsi="Times New Roman" w:cs="Times New Roman"/>
          <w:sz w:val="28"/>
          <w:szCs w:val="28"/>
          <w:lang w:val="kk-KZ" w:eastAsia="ar-SA"/>
        </w:rPr>
      </w:pPr>
      <w:r w:rsidRPr="00890E7F">
        <w:rPr>
          <w:rFonts w:ascii="Times New Roman" w:hAnsi="Times New Roman" w:cs="Times New Roman"/>
          <w:sz w:val="28"/>
          <w:szCs w:val="28"/>
          <w:lang w:val="kk-KZ" w:eastAsia="ar-SA"/>
        </w:rPr>
        <w:t>Жоспарла</w:t>
      </w:r>
      <w:r>
        <w:rPr>
          <w:rFonts w:ascii="Times New Roman" w:hAnsi="Times New Roman" w:cs="Times New Roman"/>
          <w:sz w:val="28"/>
          <w:szCs w:val="28"/>
          <w:lang w:val="kk-KZ" w:eastAsia="ar-SA"/>
        </w:rPr>
        <w:t>нған 20530 ш.м. орнына 20552 ш.</w:t>
      </w:r>
      <w:r w:rsidRPr="00890E7F">
        <w:rPr>
          <w:rFonts w:ascii="Times New Roman" w:hAnsi="Times New Roman" w:cs="Times New Roman"/>
          <w:sz w:val="28"/>
          <w:szCs w:val="28"/>
          <w:lang w:val="kk-KZ" w:eastAsia="ar-SA"/>
        </w:rPr>
        <w:t xml:space="preserve">м. тұрғын үй (171 пәтер) пайдалануға берілді, немесе жоспарға 100,1% </w:t>
      </w:r>
      <w:r>
        <w:rPr>
          <w:rFonts w:ascii="Times New Roman" w:hAnsi="Times New Roman" w:cs="Times New Roman"/>
          <w:sz w:val="28"/>
          <w:szCs w:val="28"/>
          <w:lang w:val="kk-KZ" w:eastAsia="ar-SA"/>
        </w:rPr>
        <w:t>орындалды, 2019 жылы</w:t>
      </w:r>
      <w:r w:rsidRPr="00890E7F">
        <w:rPr>
          <w:rFonts w:ascii="Times New Roman" w:hAnsi="Times New Roman" w:cs="Times New Roman"/>
          <w:sz w:val="28"/>
          <w:szCs w:val="28"/>
          <w:lang w:val="kk-KZ" w:eastAsia="ar-SA"/>
        </w:rPr>
        <w:t xml:space="preserve"> 101,1%</w:t>
      </w:r>
      <w:r>
        <w:rPr>
          <w:rFonts w:ascii="Times New Roman" w:hAnsi="Times New Roman" w:cs="Times New Roman"/>
          <w:sz w:val="28"/>
          <w:szCs w:val="28"/>
          <w:lang w:val="kk-KZ" w:eastAsia="ar-SA"/>
        </w:rPr>
        <w:t xml:space="preserve"> құраған</w:t>
      </w:r>
      <w:r w:rsidRPr="00890E7F">
        <w:rPr>
          <w:rFonts w:ascii="Times New Roman" w:hAnsi="Times New Roman" w:cs="Times New Roman"/>
          <w:sz w:val="28"/>
          <w:szCs w:val="28"/>
          <w:lang w:val="kk-KZ" w:eastAsia="ar-SA"/>
        </w:rPr>
        <w:t>.</w:t>
      </w:r>
    </w:p>
    <w:p w:rsidR="00B73C90" w:rsidRDefault="00B73C90" w:rsidP="00B73C90">
      <w:pPr>
        <w:pStyle w:val="2a"/>
        <w:ind w:firstLine="567"/>
        <w:jc w:val="both"/>
        <w:rPr>
          <w:rFonts w:ascii="Times New Roman" w:hAnsi="Times New Roman" w:cs="Times New Roman"/>
          <w:sz w:val="28"/>
          <w:szCs w:val="28"/>
          <w:lang w:val="kk-KZ" w:eastAsia="ar-SA"/>
        </w:rPr>
      </w:pPr>
      <w:r w:rsidRPr="00B73C90">
        <w:rPr>
          <w:rFonts w:ascii="Times New Roman" w:hAnsi="Times New Roman" w:cs="Times New Roman"/>
          <w:b/>
          <w:sz w:val="28"/>
          <w:szCs w:val="28"/>
          <w:lang w:val="kk-KZ" w:eastAsia="ar-SA"/>
        </w:rPr>
        <w:t xml:space="preserve">4.2. мақсаты </w:t>
      </w:r>
      <w:r w:rsidRPr="00B73C90">
        <w:rPr>
          <w:rFonts w:ascii="Times New Roman" w:hAnsi="Times New Roman" w:cs="Times New Roman"/>
          <w:i/>
          <w:sz w:val="28"/>
          <w:szCs w:val="28"/>
          <w:lang w:val="kk-KZ" w:eastAsia="ar-SA"/>
        </w:rPr>
        <w:t>«Көлік инфрақұрылымының жағдайын жақсарту»</w:t>
      </w:r>
      <w:r w:rsidRPr="00B73C90">
        <w:rPr>
          <w:rFonts w:ascii="Times New Roman" w:hAnsi="Times New Roman" w:cs="Times New Roman"/>
          <w:sz w:val="28"/>
          <w:szCs w:val="28"/>
          <w:lang w:val="kk-KZ" w:eastAsia="ar-SA"/>
        </w:rPr>
        <w:t xml:space="preserve"> бойынша 1 нысалы индикатор көзделіп, орындалды.</w:t>
      </w:r>
    </w:p>
    <w:p w:rsidR="00B73C90" w:rsidRDefault="00B73C90" w:rsidP="00B73C90">
      <w:pPr>
        <w:pStyle w:val="2a"/>
        <w:ind w:firstLine="567"/>
        <w:jc w:val="both"/>
        <w:rPr>
          <w:rFonts w:ascii="Times New Roman" w:hAnsi="Times New Roman" w:cs="Times New Roman"/>
          <w:sz w:val="28"/>
          <w:szCs w:val="28"/>
          <w:lang w:val="kk-KZ" w:eastAsia="ar-SA"/>
        </w:rPr>
      </w:pPr>
      <w:r w:rsidRPr="00B73C90">
        <w:rPr>
          <w:rFonts w:ascii="Times New Roman" w:hAnsi="Times New Roman" w:cs="Times New Roman"/>
          <w:i/>
          <w:sz w:val="28"/>
          <w:szCs w:val="28"/>
          <w:lang w:val="kk-KZ" w:eastAsia="ar-SA"/>
        </w:rPr>
        <w:t>«Жақсы және қанағаттанарлық жағдайдағы автомобиль жолдарының   үлесі»</w:t>
      </w:r>
      <w:r>
        <w:rPr>
          <w:rFonts w:ascii="Times New Roman" w:hAnsi="Times New Roman" w:cs="Times New Roman"/>
          <w:sz w:val="28"/>
          <w:szCs w:val="28"/>
          <w:lang w:val="kk-KZ" w:eastAsia="ar-SA"/>
        </w:rPr>
        <w:t xml:space="preserve"> индикаторы 67,3</w:t>
      </w:r>
      <w:r w:rsidRPr="00B73C90">
        <w:rPr>
          <w:rFonts w:ascii="Times New Roman" w:hAnsi="Times New Roman" w:cs="Times New Roman"/>
          <w:sz w:val="28"/>
          <w:szCs w:val="28"/>
          <w:lang w:val="kk-KZ" w:eastAsia="ar-SA"/>
        </w:rPr>
        <w:t>% құрады (жоспар</w:t>
      </w:r>
      <w:r>
        <w:rPr>
          <w:rFonts w:ascii="Times New Roman" w:hAnsi="Times New Roman" w:cs="Times New Roman"/>
          <w:sz w:val="28"/>
          <w:szCs w:val="28"/>
          <w:lang w:val="kk-KZ" w:eastAsia="ar-SA"/>
        </w:rPr>
        <w:t xml:space="preserve"> 53,0</w:t>
      </w:r>
      <w:r w:rsidRPr="00B73C90">
        <w:rPr>
          <w:rFonts w:ascii="Times New Roman" w:hAnsi="Times New Roman" w:cs="Times New Roman"/>
          <w:sz w:val="28"/>
          <w:szCs w:val="28"/>
          <w:lang w:val="kk-KZ" w:eastAsia="ar-SA"/>
        </w:rPr>
        <w:t>%). Автомобиль жолдарының ұзындығы 549,1 км, оның ішінд</w:t>
      </w:r>
      <w:r>
        <w:rPr>
          <w:rFonts w:ascii="Times New Roman" w:hAnsi="Times New Roman" w:cs="Times New Roman"/>
          <w:sz w:val="28"/>
          <w:szCs w:val="28"/>
          <w:lang w:val="kk-KZ" w:eastAsia="ar-SA"/>
        </w:rPr>
        <w:t>е жақсы және қанағаттанарлық  369,9</w:t>
      </w:r>
      <w:r w:rsidRPr="00B73C90">
        <w:rPr>
          <w:rFonts w:ascii="Times New Roman" w:hAnsi="Times New Roman" w:cs="Times New Roman"/>
          <w:sz w:val="28"/>
          <w:szCs w:val="28"/>
          <w:lang w:val="kk-KZ" w:eastAsia="ar-SA"/>
        </w:rPr>
        <w:t xml:space="preserve"> км. немес</w:t>
      </w:r>
      <w:r>
        <w:rPr>
          <w:rFonts w:ascii="Times New Roman" w:hAnsi="Times New Roman" w:cs="Times New Roman"/>
          <w:sz w:val="28"/>
          <w:szCs w:val="28"/>
          <w:lang w:val="kk-KZ" w:eastAsia="ar-SA"/>
        </w:rPr>
        <w:t>е 67,3</w:t>
      </w:r>
      <w:r w:rsidRPr="00B73C90">
        <w:rPr>
          <w:rFonts w:ascii="Times New Roman" w:hAnsi="Times New Roman" w:cs="Times New Roman"/>
          <w:sz w:val="28"/>
          <w:szCs w:val="28"/>
          <w:lang w:val="kk-KZ" w:eastAsia="ar-SA"/>
        </w:rPr>
        <w:t>%.</w:t>
      </w:r>
    </w:p>
    <w:p w:rsidR="00B73C90" w:rsidRDefault="00B73C90" w:rsidP="00B73C90">
      <w:pPr>
        <w:pStyle w:val="2a"/>
        <w:ind w:firstLine="567"/>
        <w:jc w:val="both"/>
        <w:rPr>
          <w:rFonts w:ascii="Times New Roman" w:hAnsi="Times New Roman" w:cs="Times New Roman"/>
          <w:sz w:val="28"/>
          <w:szCs w:val="28"/>
          <w:lang w:val="kk-KZ" w:eastAsia="ar-SA"/>
        </w:rPr>
      </w:pPr>
      <w:r w:rsidRPr="00B73C90">
        <w:rPr>
          <w:rFonts w:ascii="Times New Roman" w:hAnsi="Times New Roman" w:cs="Times New Roman"/>
          <w:b/>
          <w:sz w:val="28"/>
          <w:szCs w:val="28"/>
          <w:lang w:val="kk-KZ" w:eastAsia="ar-SA"/>
        </w:rPr>
        <w:t xml:space="preserve">4.3. мақсаты </w:t>
      </w:r>
      <w:r w:rsidRPr="00B73C90">
        <w:rPr>
          <w:rFonts w:ascii="Times New Roman" w:hAnsi="Times New Roman" w:cs="Times New Roman"/>
          <w:i/>
          <w:sz w:val="28"/>
          <w:szCs w:val="28"/>
          <w:lang w:val="kk-KZ" w:eastAsia="ar-SA"/>
        </w:rPr>
        <w:t xml:space="preserve">«Тұтынушыларды сапалы қоммуналдық қызметтермен қамтамасыз ету, тұрғын үй-коммуналдық шаруашылығы жүйесінің тиімділігін арттыру және жаңғырту» </w:t>
      </w:r>
      <w:r w:rsidRPr="00B73C90">
        <w:rPr>
          <w:rFonts w:ascii="Times New Roman" w:hAnsi="Times New Roman" w:cs="Times New Roman"/>
          <w:sz w:val="28"/>
          <w:szCs w:val="28"/>
          <w:lang w:val="kk-KZ" w:eastAsia="ar-SA"/>
        </w:rPr>
        <w:t>бойынша 3 индикатор көзделіп</w:t>
      </w:r>
      <w:r>
        <w:rPr>
          <w:rFonts w:ascii="Times New Roman" w:hAnsi="Times New Roman" w:cs="Times New Roman"/>
          <w:sz w:val="28"/>
          <w:szCs w:val="28"/>
          <w:lang w:val="kk-KZ" w:eastAsia="ar-SA"/>
        </w:rPr>
        <w:t>, оның 2 қол жеткізілді және 1</w:t>
      </w:r>
      <w:r w:rsidRPr="00B73C90">
        <w:rPr>
          <w:rFonts w:ascii="Times New Roman" w:hAnsi="Times New Roman" w:cs="Times New Roman"/>
          <w:sz w:val="28"/>
          <w:szCs w:val="28"/>
          <w:lang w:val="kk-KZ" w:eastAsia="ar-SA"/>
        </w:rPr>
        <w:t xml:space="preserve"> қол жеткізілген жоқ.</w:t>
      </w:r>
    </w:p>
    <w:p w:rsidR="00B73C90" w:rsidRDefault="00B73C90" w:rsidP="00B73C90">
      <w:pPr>
        <w:pStyle w:val="2a"/>
        <w:ind w:firstLine="567"/>
        <w:jc w:val="both"/>
        <w:rPr>
          <w:rFonts w:ascii="Times New Roman" w:hAnsi="Times New Roman" w:cs="Times New Roman"/>
          <w:sz w:val="28"/>
          <w:szCs w:val="28"/>
          <w:lang w:val="kk-KZ" w:eastAsia="ar-SA"/>
        </w:rPr>
      </w:pPr>
      <w:r w:rsidRPr="00B73C90">
        <w:rPr>
          <w:rFonts w:ascii="Times New Roman" w:hAnsi="Times New Roman" w:cs="Times New Roman"/>
          <w:i/>
          <w:sz w:val="28"/>
          <w:szCs w:val="28"/>
          <w:lang w:val="kk-KZ" w:eastAsia="ar-SA"/>
        </w:rPr>
        <w:t>«Күрделі жөндеуді қажет ететін кондоминиум объектілерінің үлесін азайту»</w:t>
      </w:r>
      <w:r>
        <w:rPr>
          <w:rFonts w:ascii="Times New Roman" w:hAnsi="Times New Roman" w:cs="Times New Roman"/>
          <w:sz w:val="28"/>
          <w:szCs w:val="28"/>
          <w:lang w:val="kk-KZ" w:eastAsia="ar-SA"/>
        </w:rPr>
        <w:t xml:space="preserve"> </w:t>
      </w:r>
      <w:r w:rsidRPr="00B73C90">
        <w:rPr>
          <w:rFonts w:ascii="Times New Roman" w:hAnsi="Times New Roman" w:cs="Times New Roman"/>
          <w:sz w:val="28"/>
          <w:szCs w:val="28"/>
          <w:lang w:val="kk-KZ" w:eastAsia="ar-SA"/>
        </w:rPr>
        <w:t xml:space="preserve">мақсатты индикаторы көзделіп, </w:t>
      </w:r>
      <w:r>
        <w:rPr>
          <w:rFonts w:ascii="Times New Roman" w:hAnsi="Times New Roman" w:cs="Times New Roman"/>
          <w:sz w:val="28"/>
          <w:szCs w:val="28"/>
          <w:lang w:val="kk-KZ" w:eastAsia="ar-SA"/>
        </w:rPr>
        <w:t>орындалмады. Жоспар бойынша 76,7%, іс жүзінде 81,4</w:t>
      </w:r>
      <w:r w:rsidRPr="00B73C90">
        <w:rPr>
          <w:rFonts w:ascii="Times New Roman" w:hAnsi="Times New Roman" w:cs="Times New Roman"/>
          <w:sz w:val="28"/>
          <w:szCs w:val="28"/>
          <w:lang w:val="kk-KZ" w:eastAsia="ar-SA"/>
        </w:rPr>
        <w:t>%.</w:t>
      </w:r>
    </w:p>
    <w:p w:rsidR="00B73C90" w:rsidRDefault="00B73C90" w:rsidP="00B73C90">
      <w:pPr>
        <w:pStyle w:val="2a"/>
        <w:ind w:firstLine="567"/>
        <w:jc w:val="both"/>
        <w:rPr>
          <w:rFonts w:ascii="Times New Roman" w:hAnsi="Times New Roman" w:cs="Times New Roman"/>
          <w:sz w:val="28"/>
          <w:szCs w:val="28"/>
          <w:lang w:val="kk-KZ" w:eastAsia="ar-SA"/>
        </w:rPr>
      </w:pPr>
      <w:r w:rsidRPr="00B73C90">
        <w:rPr>
          <w:rFonts w:ascii="Times New Roman" w:hAnsi="Times New Roman" w:cs="Times New Roman"/>
          <w:sz w:val="28"/>
          <w:szCs w:val="28"/>
          <w:lang w:val="kk-KZ" w:eastAsia="ar-SA"/>
        </w:rPr>
        <w:t>Күр</w:t>
      </w:r>
      <w:r>
        <w:rPr>
          <w:rFonts w:ascii="Times New Roman" w:hAnsi="Times New Roman" w:cs="Times New Roman"/>
          <w:sz w:val="28"/>
          <w:szCs w:val="28"/>
          <w:lang w:val="kk-KZ" w:eastAsia="ar-SA"/>
        </w:rPr>
        <w:t>делі жөндеуге жатқаны 43 КПТҮ, 8</w:t>
      </w:r>
      <w:r w:rsidRPr="00B73C90">
        <w:rPr>
          <w:rFonts w:ascii="Times New Roman" w:hAnsi="Times New Roman" w:cs="Times New Roman"/>
          <w:sz w:val="28"/>
          <w:szCs w:val="28"/>
          <w:lang w:val="kk-KZ" w:eastAsia="ar-SA"/>
        </w:rPr>
        <w:t xml:space="preserve"> тұрғын үй жөндеуден өтті</w:t>
      </w:r>
      <w:r>
        <w:rPr>
          <w:rFonts w:ascii="Times New Roman" w:hAnsi="Times New Roman" w:cs="Times New Roman"/>
          <w:sz w:val="28"/>
          <w:szCs w:val="28"/>
          <w:lang w:val="kk-KZ" w:eastAsia="ar-SA"/>
        </w:rPr>
        <w:t>немесе 18,6</w:t>
      </w:r>
      <w:r w:rsidRPr="00B73C90">
        <w:rPr>
          <w:rFonts w:ascii="Times New Roman" w:hAnsi="Times New Roman" w:cs="Times New Roman"/>
          <w:sz w:val="28"/>
          <w:szCs w:val="28"/>
          <w:lang w:val="kk-KZ" w:eastAsia="ar-SA"/>
        </w:rPr>
        <w:t>%. 3</w:t>
      </w:r>
      <w:r>
        <w:rPr>
          <w:rFonts w:ascii="Times New Roman" w:hAnsi="Times New Roman" w:cs="Times New Roman"/>
          <w:sz w:val="28"/>
          <w:szCs w:val="28"/>
          <w:lang w:val="kk-KZ" w:eastAsia="ar-SA"/>
        </w:rPr>
        <w:t xml:space="preserve">5 </w:t>
      </w:r>
      <w:r w:rsidRPr="00B73C90">
        <w:rPr>
          <w:rFonts w:ascii="Times New Roman" w:hAnsi="Times New Roman" w:cs="Times New Roman"/>
          <w:sz w:val="28"/>
          <w:szCs w:val="28"/>
          <w:lang w:val="kk-KZ" w:eastAsia="ar-SA"/>
        </w:rPr>
        <w:t>КПТҮ жөндеуді қажет етеді.</w:t>
      </w:r>
    </w:p>
    <w:p w:rsidR="00EC54E8" w:rsidRDefault="00B73C90" w:rsidP="00EC54E8">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Ауданның 49</w:t>
      </w:r>
      <w:r w:rsidRPr="00B73C90">
        <w:rPr>
          <w:rFonts w:ascii="Times New Roman" w:hAnsi="Times New Roman" w:cs="Times New Roman"/>
          <w:sz w:val="28"/>
          <w:szCs w:val="28"/>
          <w:lang w:val="kk-KZ" w:eastAsia="ar-SA"/>
        </w:rPr>
        <w:t xml:space="preserve"> АЕМ-нің, орталықтандырылған сумен жабдықтауға </w:t>
      </w:r>
      <w:r>
        <w:rPr>
          <w:rFonts w:ascii="Times New Roman" w:hAnsi="Times New Roman" w:cs="Times New Roman"/>
          <w:sz w:val="28"/>
          <w:szCs w:val="28"/>
          <w:lang w:val="kk-KZ" w:eastAsia="ar-SA"/>
        </w:rPr>
        <w:t>қосылған 21, жоспар бойынша – 21</w:t>
      </w:r>
      <w:r w:rsidRPr="00B73C90">
        <w:rPr>
          <w:rFonts w:ascii="Times New Roman" w:hAnsi="Times New Roman" w:cs="Times New Roman"/>
          <w:sz w:val="28"/>
          <w:szCs w:val="28"/>
          <w:lang w:val="kk-KZ" w:eastAsia="ar-SA"/>
        </w:rPr>
        <w:t>.</w:t>
      </w:r>
    </w:p>
    <w:p w:rsidR="00EC54E8" w:rsidRDefault="00B73C90" w:rsidP="00EC54E8">
      <w:pPr>
        <w:pStyle w:val="2a"/>
        <w:ind w:firstLine="567"/>
        <w:jc w:val="both"/>
        <w:rPr>
          <w:rFonts w:ascii="Times New Roman" w:hAnsi="Times New Roman" w:cs="Times New Roman"/>
          <w:sz w:val="28"/>
          <w:szCs w:val="28"/>
          <w:lang w:val="kk-KZ" w:eastAsia="ar-SA"/>
        </w:rPr>
      </w:pPr>
      <w:r w:rsidRPr="00B73C90">
        <w:rPr>
          <w:rFonts w:ascii="Times New Roman" w:hAnsi="Times New Roman" w:cs="Times New Roman"/>
          <w:b/>
          <w:sz w:val="28"/>
          <w:szCs w:val="28"/>
          <w:lang w:val="kk-KZ" w:eastAsia="ar-SA"/>
        </w:rPr>
        <w:t xml:space="preserve">5 - бағыт. </w:t>
      </w:r>
      <w:r>
        <w:rPr>
          <w:rFonts w:ascii="Times New Roman" w:hAnsi="Times New Roman" w:cs="Times New Roman"/>
          <w:b/>
          <w:sz w:val="28"/>
          <w:szCs w:val="28"/>
          <w:lang w:val="kk-KZ" w:eastAsia="ar-SA"/>
        </w:rPr>
        <w:t>«Экология»</w:t>
      </w:r>
      <w:r>
        <w:rPr>
          <w:rFonts w:ascii="Times New Roman" w:hAnsi="Times New Roman" w:cs="Times New Roman"/>
          <w:sz w:val="28"/>
          <w:szCs w:val="28"/>
          <w:lang w:val="kk-KZ" w:eastAsia="ar-SA"/>
        </w:rPr>
        <w:t xml:space="preserve"> </w:t>
      </w:r>
      <w:r w:rsidRPr="00B73C90">
        <w:rPr>
          <w:rFonts w:ascii="Times New Roman" w:hAnsi="Times New Roman" w:cs="Times New Roman"/>
          <w:sz w:val="28"/>
          <w:szCs w:val="28"/>
          <w:lang w:val="kk-KZ" w:eastAsia="ar-SA"/>
        </w:rPr>
        <w:t>3 нысаналы индикат</w:t>
      </w:r>
      <w:r w:rsidR="00EC54E8">
        <w:rPr>
          <w:rFonts w:ascii="Times New Roman" w:hAnsi="Times New Roman" w:cs="Times New Roman"/>
          <w:sz w:val="28"/>
          <w:szCs w:val="28"/>
          <w:lang w:val="kk-KZ" w:eastAsia="ar-SA"/>
        </w:rPr>
        <w:t xml:space="preserve">ор көзделген, оның ішінде 2 қол жеткізілмеген </w:t>
      </w:r>
      <w:r w:rsidR="00EC54E8" w:rsidRPr="00EC54E8">
        <w:rPr>
          <w:rFonts w:ascii="Times New Roman" w:hAnsi="Times New Roman" w:cs="Times New Roman"/>
          <w:sz w:val="28"/>
          <w:szCs w:val="28"/>
          <w:lang w:val="kk-KZ" w:eastAsia="ar-SA"/>
        </w:rPr>
        <w:t xml:space="preserve">және </w:t>
      </w:r>
      <w:r w:rsidR="00EC54E8" w:rsidRPr="00EC54E8">
        <w:rPr>
          <w:rFonts w:ascii="Times New Roman" w:hAnsi="Times New Roman" w:cs="Times New Roman"/>
          <w:i/>
          <w:sz w:val="28"/>
          <w:szCs w:val="28"/>
          <w:lang w:val="kk-KZ" w:eastAsia="ar-SA"/>
        </w:rPr>
        <w:t>«Экологиялық талаптар мен санитариялық қағидаларға сәйкес келетін тұрмыстық қатты қалдықтарды орналастыру объектілерінің үлесі (оларды орналастыру орындарының жалпы санынан)»</w:t>
      </w:r>
      <w:r w:rsidR="00EC54E8" w:rsidRPr="00EC54E8">
        <w:rPr>
          <w:rFonts w:ascii="Times New Roman" w:hAnsi="Times New Roman" w:cs="Times New Roman"/>
          <w:sz w:val="28"/>
          <w:szCs w:val="28"/>
          <w:lang w:val="kk-KZ" w:eastAsia="ar-SA"/>
        </w:rPr>
        <w:t xml:space="preserve"> 1 көрсеткіш бойынша жоспарланған мәні көзделмеген.</w:t>
      </w:r>
    </w:p>
    <w:p w:rsidR="00B73C90" w:rsidRPr="00EC54E8" w:rsidRDefault="00EC54E8" w:rsidP="00EC54E8">
      <w:pPr>
        <w:pStyle w:val="2a"/>
        <w:ind w:firstLine="567"/>
        <w:jc w:val="both"/>
        <w:rPr>
          <w:rFonts w:ascii="Times New Roman" w:hAnsi="Times New Roman" w:cs="Times New Roman"/>
          <w:sz w:val="28"/>
          <w:szCs w:val="28"/>
          <w:lang w:val="kk-KZ" w:eastAsia="ar-SA"/>
        </w:rPr>
      </w:pPr>
      <w:r w:rsidRPr="00EC54E8">
        <w:rPr>
          <w:rFonts w:ascii="Times New Roman" w:hAnsi="Times New Roman" w:cs="Times New Roman"/>
          <w:b/>
          <w:sz w:val="28"/>
          <w:szCs w:val="28"/>
          <w:lang w:val="kk-KZ"/>
        </w:rPr>
        <w:t>5.1. мақсаты</w:t>
      </w:r>
      <w:r>
        <w:rPr>
          <w:rFonts w:ascii="Times New Roman" w:hAnsi="Times New Roman" w:cs="Times New Roman"/>
          <w:b/>
          <w:sz w:val="28"/>
          <w:szCs w:val="28"/>
          <w:lang w:val="kk-KZ"/>
        </w:rPr>
        <w:t xml:space="preserve"> </w:t>
      </w:r>
      <w:r w:rsidRPr="00EC54E8">
        <w:rPr>
          <w:rFonts w:ascii="Times New Roman" w:hAnsi="Times New Roman" w:cs="Times New Roman"/>
          <w:sz w:val="28"/>
          <w:szCs w:val="28"/>
          <w:lang w:val="kk-KZ"/>
        </w:rPr>
        <w:t>«Қоршаған орта сапасын жақсарту»</w:t>
      </w:r>
    </w:p>
    <w:p w:rsidR="00EC54E8" w:rsidRPr="00EC54E8" w:rsidRDefault="00EC54E8" w:rsidP="00B36774">
      <w:pPr>
        <w:pStyle w:val="2a"/>
        <w:ind w:firstLine="567"/>
        <w:jc w:val="both"/>
        <w:rPr>
          <w:rFonts w:ascii="Times New Roman" w:hAnsi="Times New Roman" w:cs="Times New Roman"/>
          <w:sz w:val="28"/>
          <w:szCs w:val="28"/>
          <w:highlight w:val="yellow"/>
          <w:lang w:val="kk-KZ" w:eastAsia="ar-SA"/>
        </w:rPr>
      </w:pPr>
      <w:r w:rsidRPr="00EC54E8">
        <w:rPr>
          <w:rFonts w:ascii="Times New Roman" w:hAnsi="Times New Roman" w:cs="Times New Roman"/>
          <w:i/>
          <w:sz w:val="28"/>
          <w:szCs w:val="28"/>
          <w:lang w:val="kk-KZ" w:eastAsia="ar-SA"/>
        </w:rPr>
        <w:t>«Халықты қалдықтарды жинау және тасымалдау қызметтерімен қамту»</w:t>
      </w:r>
      <w:r w:rsidRPr="00EC54E8">
        <w:rPr>
          <w:rFonts w:ascii="Times New Roman" w:hAnsi="Times New Roman" w:cs="Times New Roman"/>
          <w:sz w:val="28"/>
          <w:szCs w:val="28"/>
          <w:lang w:val="kk-KZ" w:eastAsia="ar-SA"/>
        </w:rPr>
        <w:t xml:space="preserve"> нысаналы индикаторына қол жеткізілген жоқ.</w:t>
      </w:r>
    </w:p>
    <w:p w:rsidR="00EC54E8" w:rsidRDefault="00EC54E8" w:rsidP="00B36774">
      <w:pPr>
        <w:pStyle w:val="2a"/>
        <w:ind w:firstLine="567"/>
        <w:jc w:val="both"/>
        <w:rPr>
          <w:rFonts w:ascii="Times New Roman" w:hAnsi="Times New Roman" w:cs="Times New Roman"/>
          <w:sz w:val="28"/>
          <w:szCs w:val="28"/>
          <w:lang w:val="kk-KZ"/>
        </w:rPr>
      </w:pPr>
      <w:r w:rsidRPr="00EC54E8">
        <w:rPr>
          <w:rFonts w:ascii="Times New Roman" w:hAnsi="Times New Roman" w:cs="Times New Roman"/>
          <w:sz w:val="28"/>
          <w:szCs w:val="28"/>
          <w:lang w:val="kk-KZ"/>
        </w:rPr>
        <w:t>Подстепное, Ақсуат ауылдарын</w:t>
      </w:r>
      <w:r>
        <w:rPr>
          <w:rFonts w:ascii="Times New Roman" w:hAnsi="Times New Roman" w:cs="Times New Roman"/>
          <w:sz w:val="28"/>
          <w:szCs w:val="28"/>
          <w:lang w:val="kk-KZ"/>
        </w:rPr>
        <w:t>да ҚТҚ жинаумен және шығарумен «Батыс Эко Транс»</w:t>
      </w:r>
      <w:r w:rsidRPr="00EC54E8">
        <w:rPr>
          <w:rFonts w:ascii="Times New Roman" w:hAnsi="Times New Roman" w:cs="Times New Roman"/>
          <w:sz w:val="28"/>
          <w:szCs w:val="28"/>
          <w:lang w:val="kk-KZ"/>
        </w:rPr>
        <w:t xml:space="preserve"> ЖШС</w:t>
      </w:r>
      <w:r>
        <w:rPr>
          <w:rFonts w:ascii="Times New Roman" w:hAnsi="Times New Roman" w:cs="Times New Roman"/>
          <w:sz w:val="28"/>
          <w:szCs w:val="28"/>
          <w:lang w:val="kk-KZ"/>
        </w:rPr>
        <w:t>-і, Федоровка ауылында - ЖК «Бавула», ЖК «Надежда»</w:t>
      </w:r>
      <w:r w:rsidRPr="00EC54E8">
        <w:rPr>
          <w:rFonts w:ascii="Times New Roman" w:hAnsi="Times New Roman" w:cs="Times New Roman"/>
          <w:sz w:val="28"/>
          <w:szCs w:val="28"/>
          <w:lang w:val="kk-KZ"/>
        </w:rPr>
        <w:t xml:space="preserve"> және Ш</w:t>
      </w:r>
      <w:r>
        <w:rPr>
          <w:rFonts w:ascii="Times New Roman" w:hAnsi="Times New Roman" w:cs="Times New Roman"/>
          <w:sz w:val="28"/>
          <w:szCs w:val="28"/>
          <w:lang w:val="kk-KZ"/>
        </w:rPr>
        <w:t xml:space="preserve">/Қ «Нурушев» </w:t>
      </w:r>
      <w:r w:rsidRPr="00EC54E8">
        <w:rPr>
          <w:rFonts w:ascii="Times New Roman" w:hAnsi="Times New Roman" w:cs="Times New Roman"/>
          <w:sz w:val="28"/>
          <w:szCs w:val="28"/>
          <w:lang w:val="kk-KZ"/>
        </w:rPr>
        <w:t>айналысады.</w:t>
      </w:r>
    </w:p>
    <w:p w:rsidR="00EC54E8" w:rsidRDefault="00EC54E8" w:rsidP="00B36774">
      <w:pPr>
        <w:pStyle w:val="2a"/>
        <w:ind w:firstLine="567"/>
        <w:jc w:val="both"/>
        <w:rPr>
          <w:rFonts w:ascii="Times New Roman" w:hAnsi="Times New Roman" w:cs="Times New Roman"/>
          <w:sz w:val="28"/>
          <w:szCs w:val="28"/>
          <w:lang w:val="kk-KZ"/>
        </w:rPr>
      </w:pPr>
      <w:r w:rsidRPr="00EC54E8">
        <w:rPr>
          <w:rFonts w:ascii="Times New Roman" w:hAnsi="Times New Roman" w:cs="Times New Roman"/>
          <w:sz w:val="28"/>
          <w:szCs w:val="28"/>
          <w:lang w:val="kk-KZ"/>
        </w:rPr>
        <w:t>Халықты қалдықтарды жинау және тасымалдау қызметтерімен қам</w:t>
      </w:r>
      <w:r>
        <w:rPr>
          <w:rFonts w:ascii="Times New Roman" w:hAnsi="Times New Roman" w:cs="Times New Roman"/>
          <w:sz w:val="28"/>
          <w:szCs w:val="28"/>
          <w:lang w:val="kk-KZ"/>
        </w:rPr>
        <w:t xml:space="preserve">ту жалпы </w:t>
      </w:r>
      <w:r w:rsidRPr="00EC54E8">
        <w:rPr>
          <w:rFonts w:ascii="Times New Roman" w:hAnsi="Times New Roman" w:cs="Times New Roman"/>
          <w:sz w:val="28"/>
          <w:szCs w:val="28"/>
          <w:lang w:val="kk-KZ"/>
        </w:rPr>
        <w:t>40461</w:t>
      </w:r>
      <w:r>
        <w:rPr>
          <w:rFonts w:ascii="Times New Roman" w:hAnsi="Times New Roman" w:cs="Times New Roman"/>
          <w:sz w:val="28"/>
          <w:szCs w:val="28"/>
          <w:lang w:val="kk-KZ"/>
        </w:rPr>
        <w:t xml:space="preserve"> халық санының,</w:t>
      </w:r>
      <w:r w:rsidR="00260390">
        <w:rPr>
          <w:rFonts w:ascii="Times New Roman" w:hAnsi="Times New Roman" w:cs="Times New Roman"/>
          <w:sz w:val="28"/>
          <w:szCs w:val="28"/>
          <w:lang w:val="kk-KZ"/>
        </w:rPr>
        <w:t xml:space="preserve"> 15325 адамын немесе 37,9%</w:t>
      </w:r>
      <w:r w:rsidRPr="00EC54E8">
        <w:rPr>
          <w:rFonts w:ascii="Times New Roman" w:hAnsi="Times New Roman" w:cs="Times New Roman"/>
          <w:sz w:val="28"/>
          <w:szCs w:val="28"/>
          <w:lang w:val="kk-KZ"/>
        </w:rPr>
        <w:t xml:space="preserve"> құрады.</w:t>
      </w:r>
    </w:p>
    <w:p w:rsidR="00260390" w:rsidRDefault="00260390" w:rsidP="00B36774">
      <w:pPr>
        <w:pStyle w:val="2a"/>
        <w:ind w:firstLine="567"/>
        <w:jc w:val="both"/>
        <w:rPr>
          <w:rFonts w:ascii="Times New Roman" w:hAnsi="Times New Roman" w:cs="Times New Roman"/>
          <w:sz w:val="28"/>
          <w:szCs w:val="28"/>
          <w:highlight w:val="yellow"/>
          <w:lang w:val="kk-KZ"/>
        </w:rPr>
      </w:pPr>
      <w:r w:rsidRPr="00260390">
        <w:rPr>
          <w:rFonts w:ascii="Times New Roman" w:hAnsi="Times New Roman" w:cs="Times New Roman"/>
          <w:i/>
          <w:sz w:val="28"/>
          <w:szCs w:val="28"/>
          <w:lang w:val="kk-KZ"/>
        </w:rPr>
        <w:t>«Тұрмыстық қатты қалдықтардың түзілуіне қатысты оларды қайта өңдеу және кәдеге жарату үлесі»</w:t>
      </w:r>
      <w:r w:rsidRPr="00260390">
        <w:rPr>
          <w:rFonts w:ascii="Times New Roman" w:hAnsi="Times New Roman" w:cs="Times New Roman"/>
          <w:sz w:val="28"/>
          <w:szCs w:val="28"/>
          <w:lang w:val="kk-KZ"/>
        </w:rPr>
        <w:t xml:space="preserve"> нысаналы индикаторына қол жеткізілген жоқ.</w:t>
      </w:r>
      <w:r w:rsidRPr="00260390">
        <w:rPr>
          <w:lang w:val="kk-KZ"/>
        </w:rPr>
        <w:t xml:space="preserve"> </w:t>
      </w:r>
      <w:r w:rsidRPr="00260390">
        <w:rPr>
          <w:rFonts w:ascii="Times New Roman" w:hAnsi="Times New Roman" w:cs="Times New Roman"/>
          <w:sz w:val="28"/>
          <w:szCs w:val="28"/>
          <w:lang w:val="kk-KZ"/>
        </w:rPr>
        <w:t>Ауданда қатты тұрмыстық қалдықтарды қайта өңдеу және кәдеге жарату кәсіпорындары жоқ.</w:t>
      </w:r>
    </w:p>
    <w:p w:rsidR="00260390" w:rsidRDefault="00260390" w:rsidP="00B36774">
      <w:pPr>
        <w:pStyle w:val="2a"/>
        <w:ind w:firstLine="567"/>
        <w:jc w:val="both"/>
        <w:rPr>
          <w:rFonts w:ascii="Times New Roman" w:hAnsi="Times New Roman" w:cs="Times New Roman"/>
          <w:sz w:val="28"/>
          <w:szCs w:val="28"/>
          <w:lang w:val="kk-KZ" w:eastAsia="ar-SA"/>
        </w:rPr>
      </w:pPr>
    </w:p>
    <w:p w:rsidR="00260390" w:rsidRPr="00396570" w:rsidRDefault="00260390" w:rsidP="00B36774">
      <w:pPr>
        <w:pStyle w:val="2a"/>
        <w:ind w:firstLine="567"/>
        <w:jc w:val="both"/>
        <w:rPr>
          <w:rFonts w:ascii="Times New Roman" w:hAnsi="Times New Roman" w:cs="Times New Roman"/>
          <w:b/>
          <w:sz w:val="28"/>
          <w:szCs w:val="28"/>
          <w:lang w:val="kk-KZ" w:eastAsia="ar-SA"/>
        </w:rPr>
      </w:pPr>
      <w:r w:rsidRPr="00396570">
        <w:rPr>
          <w:rFonts w:ascii="Times New Roman" w:hAnsi="Times New Roman" w:cs="Times New Roman"/>
          <w:b/>
          <w:sz w:val="28"/>
          <w:szCs w:val="28"/>
          <w:lang w:val="kk-KZ" w:eastAsia="ar-SA"/>
        </w:rPr>
        <w:t>2020 жылға арналған Бағдарламаны іске асыру нәтижелері бойынша мыналарды атап өтемін.</w:t>
      </w:r>
    </w:p>
    <w:p w:rsidR="00260390" w:rsidRDefault="00334FD8" w:rsidP="00B36774">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жылдың қор</w:t>
      </w:r>
      <w:r w:rsidR="00260390" w:rsidRPr="00260390">
        <w:rPr>
          <w:rFonts w:ascii="Times New Roman" w:hAnsi="Times New Roman" w:cs="Times New Roman"/>
          <w:sz w:val="28"/>
          <w:szCs w:val="28"/>
          <w:lang w:val="kk-KZ" w:eastAsia="ar-SA"/>
        </w:rPr>
        <w:t>тындылары бойынша Бағдарламаны іске асыру туралы есеп Жергілікті атқарушы органдар – орындаушылар өз өкілеттіктері мен функционалдық міндеттері шегінде ұсынған іске асыру туралы есептер негізінде дайындалды.</w:t>
      </w:r>
    </w:p>
    <w:p w:rsidR="001E1652" w:rsidRDefault="001E1652" w:rsidP="00B36774">
      <w:pPr>
        <w:pStyle w:val="2a"/>
        <w:ind w:firstLine="567"/>
        <w:jc w:val="both"/>
        <w:rPr>
          <w:rFonts w:ascii="Times New Roman" w:hAnsi="Times New Roman" w:cs="Times New Roman"/>
          <w:sz w:val="28"/>
          <w:szCs w:val="28"/>
          <w:highlight w:val="yellow"/>
          <w:lang w:val="kk-KZ" w:eastAsia="ar-SA"/>
        </w:rPr>
      </w:pPr>
      <w:r w:rsidRPr="001E1652">
        <w:rPr>
          <w:rFonts w:ascii="Times New Roman" w:hAnsi="Times New Roman" w:cs="Times New Roman"/>
          <w:sz w:val="28"/>
          <w:szCs w:val="28"/>
          <w:lang w:val="kk-KZ" w:eastAsia="ar-SA"/>
        </w:rPr>
        <w:t>Бағдарламада 14 мақсат, 31 нысаналы индикатор көзделген, оның ішінде 1 индикатор бойынша жоспарлы мән</w:t>
      </w:r>
      <w:r w:rsidR="00AE0AFA">
        <w:rPr>
          <w:rFonts w:ascii="Times New Roman" w:hAnsi="Times New Roman" w:cs="Times New Roman"/>
          <w:sz w:val="28"/>
          <w:szCs w:val="28"/>
          <w:lang w:val="kk-KZ" w:eastAsia="ar-SA"/>
        </w:rPr>
        <w:t>і</w:t>
      </w:r>
      <w:r w:rsidR="000B033D">
        <w:rPr>
          <w:rFonts w:ascii="Times New Roman" w:hAnsi="Times New Roman" w:cs="Times New Roman"/>
          <w:sz w:val="28"/>
          <w:szCs w:val="28"/>
          <w:lang w:val="kk-KZ" w:eastAsia="ar-SA"/>
        </w:rPr>
        <w:t xml:space="preserve"> қарастырылмаған</w:t>
      </w:r>
      <w:r w:rsidRPr="001E1652">
        <w:rPr>
          <w:rFonts w:ascii="Times New Roman" w:hAnsi="Times New Roman" w:cs="Times New Roman"/>
          <w:sz w:val="28"/>
          <w:szCs w:val="28"/>
          <w:lang w:val="kk-KZ" w:eastAsia="ar-SA"/>
        </w:rPr>
        <w:t xml:space="preserve"> және есепті күнге 3 индикатор бойынша ресми статистика деректері жоқ.</w:t>
      </w:r>
    </w:p>
    <w:p w:rsidR="001E1652" w:rsidRDefault="001E1652" w:rsidP="00B36774">
      <w:pPr>
        <w:pStyle w:val="2a"/>
        <w:ind w:firstLine="567"/>
        <w:jc w:val="both"/>
        <w:rPr>
          <w:rFonts w:ascii="Times New Roman" w:hAnsi="Times New Roman"/>
          <w:bCs/>
          <w:sz w:val="28"/>
          <w:szCs w:val="28"/>
          <w:lang w:val="kk-KZ"/>
        </w:rPr>
      </w:pPr>
      <w:r w:rsidRPr="001E1652">
        <w:rPr>
          <w:rFonts w:ascii="Times New Roman" w:hAnsi="Times New Roman"/>
          <w:bCs/>
          <w:sz w:val="28"/>
          <w:szCs w:val="28"/>
          <w:lang w:val="kk-KZ"/>
        </w:rPr>
        <w:t>16 нысаналы индикаторға қол жеткізілді</w:t>
      </w:r>
      <w:r>
        <w:rPr>
          <w:rFonts w:ascii="Times New Roman" w:hAnsi="Times New Roman"/>
          <w:bCs/>
          <w:sz w:val="28"/>
          <w:szCs w:val="28"/>
          <w:lang w:val="kk-KZ"/>
        </w:rPr>
        <w:t xml:space="preserve"> немесе 63,0%</w:t>
      </w:r>
      <w:r w:rsidRPr="001E1652">
        <w:rPr>
          <w:rFonts w:ascii="Times New Roman" w:hAnsi="Times New Roman"/>
          <w:bCs/>
          <w:sz w:val="28"/>
          <w:szCs w:val="28"/>
          <w:lang w:val="kk-KZ"/>
        </w:rPr>
        <w:t xml:space="preserve">, </w:t>
      </w:r>
      <w:r>
        <w:rPr>
          <w:rFonts w:ascii="Times New Roman" w:hAnsi="Times New Roman"/>
          <w:bCs/>
          <w:sz w:val="28"/>
          <w:szCs w:val="28"/>
          <w:lang w:val="kk-KZ"/>
        </w:rPr>
        <w:t xml:space="preserve">ал </w:t>
      </w:r>
      <w:r w:rsidRPr="001E1652">
        <w:rPr>
          <w:rFonts w:ascii="Times New Roman" w:hAnsi="Times New Roman"/>
          <w:bCs/>
          <w:sz w:val="28"/>
          <w:szCs w:val="28"/>
          <w:lang w:val="kk-KZ"/>
        </w:rPr>
        <w:t>11 нысаналы индикаторға қол жеткізілген жоқ.</w:t>
      </w:r>
    </w:p>
    <w:p w:rsidR="001E1652" w:rsidRDefault="00AA2DC0" w:rsidP="001E1652">
      <w:pPr>
        <w:pStyle w:val="2a"/>
        <w:ind w:firstLine="567"/>
        <w:jc w:val="both"/>
        <w:rPr>
          <w:rFonts w:ascii="Times New Roman" w:hAnsi="Times New Roman"/>
          <w:bCs/>
          <w:sz w:val="28"/>
          <w:szCs w:val="28"/>
          <w:lang w:val="kk-KZ"/>
        </w:rPr>
      </w:pPr>
      <w:r>
        <w:rPr>
          <w:rFonts w:ascii="Times New Roman" w:hAnsi="Times New Roman"/>
          <w:bCs/>
          <w:sz w:val="28"/>
          <w:szCs w:val="28"/>
          <w:lang w:val="kk-KZ"/>
        </w:rPr>
        <w:t>2020 жылдың қор</w:t>
      </w:r>
      <w:r w:rsidR="001E1652" w:rsidRPr="001E1652">
        <w:rPr>
          <w:rFonts w:ascii="Times New Roman" w:hAnsi="Times New Roman"/>
          <w:bCs/>
          <w:sz w:val="28"/>
          <w:szCs w:val="28"/>
          <w:lang w:val="kk-KZ"/>
        </w:rPr>
        <w:t>тындысы бойынша 26 іс-шара орындалды.</w:t>
      </w:r>
    </w:p>
    <w:p w:rsidR="001E1652" w:rsidRDefault="001E1652" w:rsidP="001E1652">
      <w:pPr>
        <w:pStyle w:val="2a"/>
        <w:ind w:firstLine="567"/>
        <w:jc w:val="both"/>
        <w:rPr>
          <w:rFonts w:ascii="Times New Roman" w:hAnsi="Times New Roman" w:cs="Times New Roman"/>
          <w:sz w:val="28"/>
          <w:szCs w:val="28"/>
          <w:lang w:val="kk-KZ" w:eastAsia="ar-SA"/>
        </w:rPr>
      </w:pPr>
      <w:r w:rsidRPr="001E1652">
        <w:rPr>
          <w:rFonts w:ascii="Times New Roman" w:hAnsi="Times New Roman" w:cs="Times New Roman"/>
          <w:i/>
          <w:sz w:val="28"/>
          <w:szCs w:val="28"/>
          <w:lang w:val="kk-KZ" w:eastAsia="ar-SA"/>
        </w:rPr>
        <w:t xml:space="preserve">Қортынды: </w:t>
      </w:r>
      <w:r w:rsidRPr="001E1652">
        <w:rPr>
          <w:rFonts w:ascii="Times New Roman" w:hAnsi="Times New Roman" w:cs="Times New Roman"/>
          <w:sz w:val="28"/>
          <w:szCs w:val="28"/>
          <w:lang w:val="kk-KZ" w:eastAsia="ar-SA"/>
        </w:rPr>
        <w:t>Бағдарламаны тиімді іске асыру үшін Теректі ауданының жергілікті атқарушы органдарына:</w:t>
      </w:r>
    </w:p>
    <w:p w:rsidR="001E1652" w:rsidRDefault="001E1652" w:rsidP="001E1652">
      <w:pPr>
        <w:pStyle w:val="2a"/>
        <w:ind w:firstLine="567"/>
        <w:jc w:val="both"/>
        <w:rPr>
          <w:rFonts w:ascii="Times New Roman" w:hAnsi="Times New Roman" w:cs="Times New Roman"/>
          <w:sz w:val="28"/>
          <w:szCs w:val="28"/>
          <w:lang w:val="kk-KZ" w:eastAsia="ar-SA"/>
        </w:rPr>
      </w:pPr>
      <w:r w:rsidRPr="001E1652">
        <w:rPr>
          <w:rFonts w:ascii="Times New Roman" w:hAnsi="Times New Roman" w:cs="Times New Roman"/>
          <w:sz w:val="28"/>
          <w:szCs w:val="28"/>
          <w:lang w:val="kk-KZ" w:eastAsia="ar-SA"/>
        </w:rPr>
        <w:t xml:space="preserve">- </w:t>
      </w:r>
      <w:r w:rsidR="000B033D" w:rsidRPr="00A539B0">
        <w:rPr>
          <w:rFonts w:ascii="Times New Roman" w:hAnsi="Times New Roman" w:cs="Times New Roman"/>
          <w:sz w:val="28"/>
          <w:szCs w:val="28"/>
          <w:lang w:val="kk-KZ"/>
        </w:rPr>
        <w:t>нысаналы</w:t>
      </w:r>
      <w:r w:rsidRPr="001E1652">
        <w:rPr>
          <w:rFonts w:ascii="Times New Roman" w:hAnsi="Times New Roman" w:cs="Times New Roman"/>
          <w:sz w:val="28"/>
          <w:szCs w:val="28"/>
          <w:lang w:val="kk-KZ" w:eastAsia="ar-SA"/>
        </w:rPr>
        <w:t xml:space="preserve"> индикаторларға қол жеткізу және іс-шараларды тиімді орындау жөніндегі жұмысты күшейту, кемшіліктерді жою және тікелей орындаушылардың жауапкершілігін арттыру жөнінде шаралар қабылдау;</w:t>
      </w:r>
    </w:p>
    <w:p w:rsidR="001E1652" w:rsidRDefault="001E1652" w:rsidP="001E1652">
      <w:pPr>
        <w:pStyle w:val="2a"/>
        <w:ind w:firstLine="567"/>
        <w:jc w:val="both"/>
        <w:rPr>
          <w:rFonts w:ascii="Times New Roman" w:hAnsi="Times New Roman" w:cs="Times New Roman"/>
          <w:sz w:val="28"/>
          <w:szCs w:val="28"/>
          <w:lang w:val="kk-KZ" w:eastAsia="ar-SA"/>
        </w:rPr>
      </w:pPr>
      <w:r w:rsidRPr="001E1652">
        <w:rPr>
          <w:rFonts w:ascii="Times New Roman" w:hAnsi="Times New Roman" w:cs="Times New Roman"/>
          <w:sz w:val="28"/>
          <w:szCs w:val="28"/>
          <w:lang w:val="kk-KZ" w:eastAsia="ar-SA"/>
        </w:rPr>
        <w:t>- өнеркәсіптік өндіріс пен агроөнеркәсіптік кешен резервтерін іске қосу қажет.</w:t>
      </w:r>
    </w:p>
    <w:p w:rsidR="001E1652" w:rsidRDefault="001E1652" w:rsidP="001E1652">
      <w:pPr>
        <w:pStyle w:val="2a"/>
        <w:ind w:firstLine="567"/>
        <w:jc w:val="both"/>
        <w:rPr>
          <w:rFonts w:ascii="Times New Roman" w:hAnsi="Times New Roman" w:cs="Times New Roman"/>
          <w:sz w:val="28"/>
          <w:szCs w:val="28"/>
          <w:lang w:val="kk-KZ" w:eastAsia="ar-SA"/>
        </w:rPr>
      </w:pPr>
    </w:p>
    <w:p w:rsidR="001E1652" w:rsidRDefault="00325A6D" w:rsidP="001E1652">
      <w:pPr>
        <w:pStyle w:val="2a"/>
        <w:ind w:firstLine="567"/>
        <w:jc w:val="both"/>
        <w:rPr>
          <w:rFonts w:ascii="Times New Roman" w:hAnsi="Times New Roman" w:cs="Times New Roman"/>
          <w:b/>
          <w:sz w:val="28"/>
          <w:szCs w:val="28"/>
          <w:lang w:val="kk-KZ" w:eastAsia="ar-SA"/>
        </w:rPr>
      </w:pPr>
      <w:r w:rsidRPr="001E1652">
        <w:rPr>
          <w:rFonts w:ascii="Times New Roman" w:hAnsi="Times New Roman" w:cs="Times New Roman"/>
          <w:b/>
          <w:caps/>
          <w:kern w:val="28"/>
          <w:sz w:val="28"/>
          <w:szCs w:val="28"/>
          <w:lang w:val="kk-KZ"/>
        </w:rPr>
        <w:t xml:space="preserve">3.2. </w:t>
      </w:r>
      <w:r w:rsidR="001E1652" w:rsidRPr="001E1652">
        <w:rPr>
          <w:rFonts w:ascii="Times New Roman" w:hAnsi="Times New Roman" w:cs="Times New Roman"/>
          <w:b/>
          <w:sz w:val="28"/>
          <w:szCs w:val="28"/>
          <w:lang w:val="kk-KZ" w:eastAsia="ar-SA"/>
        </w:rPr>
        <w:t>Ауданда басқа да бағдарламалық құжаттарды іске асыру туралы ақпарат</w:t>
      </w:r>
    </w:p>
    <w:p w:rsidR="00726C70" w:rsidRPr="001E1652" w:rsidRDefault="00726C70" w:rsidP="001E1652">
      <w:pPr>
        <w:pStyle w:val="2a"/>
        <w:ind w:firstLine="567"/>
        <w:jc w:val="both"/>
        <w:rPr>
          <w:rFonts w:ascii="Times New Roman" w:hAnsi="Times New Roman"/>
          <w:bCs/>
          <w:sz w:val="28"/>
          <w:szCs w:val="28"/>
          <w:highlight w:val="yellow"/>
          <w:lang w:val="kk-KZ"/>
        </w:rPr>
      </w:pPr>
      <w:r w:rsidRPr="00726C70">
        <w:rPr>
          <w:rFonts w:ascii="Times New Roman" w:hAnsi="Times New Roman"/>
          <w:b/>
          <w:bCs/>
          <w:sz w:val="28"/>
          <w:szCs w:val="28"/>
          <w:lang w:val="kk-KZ"/>
        </w:rPr>
        <w:t>«Нұрлы жер»</w:t>
      </w:r>
      <w:r w:rsidRPr="00726C70">
        <w:rPr>
          <w:rFonts w:ascii="Times New Roman" w:hAnsi="Times New Roman"/>
          <w:bCs/>
          <w:sz w:val="28"/>
          <w:szCs w:val="28"/>
          <w:lang w:val="kk-KZ"/>
        </w:rPr>
        <w:t xml:space="preserve"> тұрғын үй құрылысы бағдарламасы бойынша - 5 жоба</w:t>
      </w:r>
      <w:r>
        <w:rPr>
          <w:rFonts w:ascii="Times New Roman" w:hAnsi="Times New Roman"/>
          <w:bCs/>
          <w:sz w:val="28"/>
          <w:szCs w:val="28"/>
          <w:lang w:val="kk-KZ"/>
        </w:rPr>
        <w:t xml:space="preserve"> қарастырылған</w:t>
      </w:r>
      <w:r w:rsidRPr="00726C70">
        <w:rPr>
          <w:rFonts w:ascii="Times New Roman" w:hAnsi="Times New Roman"/>
          <w:bCs/>
          <w:sz w:val="28"/>
          <w:szCs w:val="28"/>
          <w:lang w:val="kk-KZ"/>
        </w:rPr>
        <w:t>.</w:t>
      </w:r>
    </w:p>
    <w:p w:rsidR="00726C70" w:rsidRDefault="00726C70" w:rsidP="00726C70">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 Теректі ауданында «Нұрлы жер»</w:t>
      </w:r>
      <w:r w:rsidRPr="00726C70">
        <w:rPr>
          <w:rFonts w:ascii="Times New Roman" w:hAnsi="Times New Roman" w:cs="Times New Roman"/>
          <w:sz w:val="28"/>
          <w:szCs w:val="28"/>
          <w:lang w:val="kk-KZ" w:eastAsia="ar-SA"/>
        </w:rPr>
        <w:t xml:space="preserve"> тұрғын үй құрылысы бағдарламасын жүзеге асыру аясында Теректі ауданының Федоровка ауылында 528 жер телімін сумен жабдықтау </w:t>
      </w:r>
      <w:r>
        <w:rPr>
          <w:rFonts w:ascii="Times New Roman" w:hAnsi="Times New Roman" w:cs="Times New Roman"/>
          <w:sz w:val="28"/>
          <w:szCs w:val="28"/>
          <w:lang w:val="kk-KZ" w:eastAsia="ar-SA"/>
        </w:rPr>
        <w:t xml:space="preserve">және Теректі ауданы Богдановка, </w:t>
      </w:r>
      <w:r w:rsidRPr="00726C70">
        <w:rPr>
          <w:rFonts w:ascii="Times New Roman" w:hAnsi="Times New Roman" w:cs="Times New Roman"/>
          <w:sz w:val="28"/>
          <w:szCs w:val="28"/>
          <w:lang w:val="kk-KZ" w:eastAsia="ar-SA"/>
        </w:rPr>
        <w:t>Приречное ауылдарының су құбыры желілерін реконструкциялау жұмыстары аяқталды.</w:t>
      </w:r>
      <w:r w:rsidRPr="00726C70">
        <w:rPr>
          <w:lang w:val="kk-KZ"/>
        </w:rPr>
        <w:t xml:space="preserve"> </w:t>
      </w:r>
      <w:r w:rsidRPr="00726C70">
        <w:rPr>
          <w:rFonts w:ascii="Times New Roman" w:hAnsi="Times New Roman" w:cs="Times New Roman"/>
          <w:sz w:val="28"/>
          <w:szCs w:val="28"/>
          <w:lang w:val="kk-KZ" w:eastAsia="ar-SA"/>
        </w:rPr>
        <w:t>2020 жылы Теректі ауданы Түкпай ауылында 20 алты пәтерлі үш қабатты тұрғын үйдің құрыл</w:t>
      </w:r>
      <w:r>
        <w:rPr>
          <w:rFonts w:ascii="Times New Roman" w:hAnsi="Times New Roman" w:cs="Times New Roman"/>
          <w:sz w:val="28"/>
          <w:szCs w:val="28"/>
          <w:lang w:val="kk-KZ" w:eastAsia="ar-SA"/>
        </w:rPr>
        <w:t>ысы бойынша 2 жоба басталып,</w:t>
      </w:r>
      <w:r w:rsidRPr="00726C70">
        <w:rPr>
          <w:rFonts w:ascii="Times New Roman" w:hAnsi="Times New Roman" w:cs="Times New Roman"/>
          <w:sz w:val="28"/>
          <w:szCs w:val="28"/>
          <w:lang w:val="kk-KZ" w:eastAsia="ar-SA"/>
        </w:rPr>
        <w:t xml:space="preserve"> 2021 жылы жалғасуда.</w:t>
      </w:r>
    </w:p>
    <w:p w:rsidR="00EF7702" w:rsidRDefault="00726C70" w:rsidP="00EF7702">
      <w:pPr>
        <w:pStyle w:val="2a"/>
        <w:ind w:firstLine="567"/>
        <w:jc w:val="both"/>
        <w:rPr>
          <w:rFonts w:ascii="Times New Roman" w:hAnsi="Times New Roman" w:cs="Times New Roman"/>
          <w:sz w:val="28"/>
          <w:szCs w:val="28"/>
          <w:lang w:val="kk-KZ" w:eastAsia="ar-SA"/>
        </w:rPr>
      </w:pPr>
      <w:r w:rsidRPr="00726C70">
        <w:rPr>
          <w:rFonts w:ascii="Times New Roman" w:hAnsi="Times New Roman" w:cs="Times New Roman"/>
          <w:sz w:val="28"/>
          <w:szCs w:val="28"/>
          <w:lang w:val="kk-KZ" w:eastAsia="ar-SA"/>
        </w:rPr>
        <w:t>2020 жылы пайдалануға берілген тұрғын үй ғимараттарының жалпы ауданы 2019 жылдың көрсеткішімен салы</w:t>
      </w:r>
      <w:r w:rsidR="001B6F2A">
        <w:rPr>
          <w:rFonts w:ascii="Times New Roman" w:hAnsi="Times New Roman" w:cs="Times New Roman"/>
          <w:sz w:val="28"/>
          <w:szCs w:val="28"/>
          <w:lang w:val="kk-KZ" w:eastAsia="ar-SA"/>
        </w:rPr>
        <w:t>стырғанда 20332 ш.м.</w:t>
      </w:r>
      <w:r>
        <w:rPr>
          <w:rFonts w:ascii="Times New Roman" w:hAnsi="Times New Roman" w:cs="Times New Roman"/>
          <w:sz w:val="28"/>
          <w:szCs w:val="28"/>
          <w:lang w:val="kk-KZ" w:eastAsia="ar-SA"/>
        </w:rPr>
        <w:t xml:space="preserve">, немесе </w:t>
      </w:r>
      <w:r w:rsidR="001B6F2A">
        <w:rPr>
          <w:rFonts w:ascii="Times New Roman" w:hAnsi="Times New Roman" w:cs="Times New Roman"/>
          <w:sz w:val="28"/>
          <w:szCs w:val="28"/>
          <w:lang w:val="kk-KZ" w:eastAsia="ar-SA"/>
        </w:rPr>
        <w:t>20552 ш.м.</w:t>
      </w:r>
      <w:r w:rsidR="00EF7702">
        <w:rPr>
          <w:rFonts w:ascii="Times New Roman" w:hAnsi="Times New Roman" w:cs="Times New Roman"/>
          <w:sz w:val="28"/>
          <w:szCs w:val="28"/>
          <w:lang w:val="kk-KZ" w:eastAsia="ar-SA"/>
        </w:rPr>
        <w:t xml:space="preserve"> (1,1%) </w:t>
      </w:r>
      <w:r w:rsidRPr="00726C70">
        <w:rPr>
          <w:rFonts w:ascii="Times New Roman" w:hAnsi="Times New Roman" w:cs="Times New Roman"/>
          <w:sz w:val="28"/>
          <w:szCs w:val="28"/>
          <w:lang w:val="kk-KZ" w:eastAsia="ar-SA"/>
        </w:rPr>
        <w:t>ұлғайды.</w:t>
      </w:r>
    </w:p>
    <w:p w:rsidR="00596DFC" w:rsidRDefault="00EF7702" w:rsidP="00596DFC">
      <w:pPr>
        <w:pStyle w:val="2a"/>
        <w:ind w:firstLine="567"/>
        <w:jc w:val="both"/>
        <w:rPr>
          <w:rFonts w:ascii="Times New Roman" w:hAnsi="Times New Roman" w:cs="Times New Roman"/>
          <w:sz w:val="28"/>
          <w:szCs w:val="28"/>
          <w:lang w:val="kk-KZ" w:eastAsia="ar-SA"/>
        </w:rPr>
      </w:pPr>
      <w:r w:rsidRPr="00EF7702">
        <w:rPr>
          <w:rFonts w:ascii="Times New Roman" w:hAnsi="Times New Roman" w:cs="Times New Roman"/>
          <w:b/>
          <w:sz w:val="28"/>
          <w:szCs w:val="28"/>
          <w:lang w:val="kk-KZ" w:eastAsia="ar-SA"/>
        </w:rPr>
        <w:t>«Өңірлерді дамыту»</w:t>
      </w:r>
      <w:r w:rsidRPr="00EF7702">
        <w:rPr>
          <w:rFonts w:ascii="Times New Roman" w:hAnsi="Times New Roman" w:cs="Times New Roman"/>
          <w:sz w:val="28"/>
          <w:szCs w:val="28"/>
          <w:lang w:val="kk-KZ" w:eastAsia="ar-SA"/>
        </w:rPr>
        <w:t xml:space="preserve"> бағдарламасы бойынша 2020 жылы 11 ауылдық округ бойынша жал</w:t>
      </w:r>
      <w:r>
        <w:rPr>
          <w:rFonts w:ascii="Times New Roman" w:hAnsi="Times New Roman" w:cs="Times New Roman"/>
          <w:sz w:val="28"/>
          <w:szCs w:val="28"/>
          <w:lang w:val="kk-KZ" w:eastAsia="ar-SA"/>
        </w:rPr>
        <w:t>пы сомасы 38 665,0 мың теңгеге «</w:t>
      </w:r>
      <w:r w:rsidRPr="00EF7702">
        <w:rPr>
          <w:rFonts w:ascii="Times New Roman" w:hAnsi="Times New Roman" w:cs="Times New Roman"/>
          <w:sz w:val="28"/>
          <w:szCs w:val="28"/>
          <w:lang w:val="kk-KZ" w:eastAsia="ar-SA"/>
        </w:rPr>
        <w:t>Өңірлерді дамытудың 2020 жылға дейінгі бағдарламасы шеңберінде өңірлерді экономикалық дамытуға жәрдемдесу бойынша шараларды іске асыруда елді мекендерді жайластыру мәселелерін ше</w:t>
      </w:r>
      <w:r>
        <w:rPr>
          <w:rFonts w:ascii="Times New Roman" w:hAnsi="Times New Roman" w:cs="Times New Roman"/>
          <w:sz w:val="28"/>
          <w:szCs w:val="28"/>
          <w:lang w:val="kk-KZ" w:eastAsia="ar-SA"/>
        </w:rPr>
        <w:t>шу үшін іс-шараларды іске асыру»</w:t>
      </w:r>
      <w:r w:rsidRPr="00EF7702">
        <w:rPr>
          <w:rFonts w:ascii="Times New Roman" w:hAnsi="Times New Roman" w:cs="Times New Roman"/>
          <w:sz w:val="28"/>
          <w:szCs w:val="28"/>
          <w:lang w:val="kk-KZ" w:eastAsia="ar-SA"/>
        </w:rPr>
        <w:t xml:space="preserve"> бағдарламасы көзделген, жалпы сомасы 38 052,4 мың теңгеге игерілді.</w:t>
      </w:r>
    </w:p>
    <w:p w:rsidR="00596DFC" w:rsidRDefault="00596DFC" w:rsidP="00596DFC">
      <w:pPr>
        <w:pStyle w:val="2a"/>
        <w:ind w:firstLine="567"/>
        <w:jc w:val="both"/>
        <w:rPr>
          <w:rFonts w:ascii="Times New Roman" w:hAnsi="Times New Roman" w:cs="Times New Roman"/>
          <w:sz w:val="28"/>
          <w:szCs w:val="28"/>
          <w:lang w:val="kk-KZ" w:eastAsia="ar-SA"/>
        </w:rPr>
      </w:pPr>
      <w:r w:rsidRPr="00596DFC">
        <w:rPr>
          <w:rFonts w:ascii="Times New Roman" w:hAnsi="Times New Roman" w:cs="Times New Roman"/>
          <w:sz w:val="28"/>
          <w:szCs w:val="28"/>
          <w:lang w:val="kk-KZ" w:eastAsia="ar-SA"/>
        </w:rPr>
        <w:t>Бағдарлама түрлі іс-шараларға бағытталған, оның ішінде:</w:t>
      </w:r>
    </w:p>
    <w:p w:rsidR="00596DFC" w:rsidRDefault="00596DFC" w:rsidP="00596DFC">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қосымша көше шамдарын, жарық нүктелерін орнату, көше шамдарын ауыст</w:t>
      </w:r>
      <w:r>
        <w:rPr>
          <w:rFonts w:ascii="Times New Roman" w:hAnsi="Times New Roman" w:cs="Times New Roman"/>
          <w:sz w:val="28"/>
          <w:szCs w:val="28"/>
          <w:lang w:val="kk-KZ" w:eastAsia="ar-SA"/>
        </w:rPr>
        <w:t>ыру – 4 830,0 мың теңге</w:t>
      </w:r>
      <w:r w:rsidRPr="00596DFC">
        <w:rPr>
          <w:rFonts w:ascii="Times New Roman" w:hAnsi="Times New Roman" w:cs="Times New Roman"/>
          <w:sz w:val="28"/>
          <w:szCs w:val="28"/>
          <w:lang w:val="kk-KZ" w:eastAsia="ar-SA"/>
        </w:rPr>
        <w:t>;</w:t>
      </w:r>
    </w:p>
    <w:p w:rsidR="00596DFC" w:rsidRDefault="00596DFC" w:rsidP="00596DFC">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 xml:space="preserve">абаттандыру бойынша жұмыстар ҚТҚ </w:t>
      </w:r>
      <w:r>
        <w:rPr>
          <w:rFonts w:ascii="Times New Roman" w:hAnsi="Times New Roman" w:cs="Times New Roman"/>
          <w:sz w:val="28"/>
          <w:szCs w:val="28"/>
          <w:lang w:val="kk-KZ" w:eastAsia="ar-SA"/>
        </w:rPr>
        <w:t>(</w:t>
      </w:r>
      <w:r w:rsidRPr="00596DFC">
        <w:rPr>
          <w:rFonts w:ascii="Times New Roman" w:hAnsi="Times New Roman" w:cs="Times New Roman"/>
          <w:sz w:val="28"/>
          <w:szCs w:val="28"/>
          <w:lang w:val="kk-KZ" w:eastAsia="ar-SA"/>
        </w:rPr>
        <w:t>қоқыс шығару) - 5 530,7 мың теңге;</w:t>
      </w:r>
    </w:p>
    <w:p w:rsidR="00596DFC" w:rsidRDefault="00596DFC" w:rsidP="00596DFC">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балалар ойын алаңын орнату</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9 473,4 мың теңге;</w:t>
      </w:r>
    </w:p>
    <w:p w:rsidR="00596DFC" w:rsidRDefault="00596DFC" w:rsidP="00596DFC">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кентішілік жолдарды ағымдағы жөндеу</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3 200,0 мың теңге;</w:t>
      </w:r>
    </w:p>
    <w:p w:rsidR="00596DFC" w:rsidRDefault="00596DFC" w:rsidP="00596DFC">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аумақты абаттандыру (брусчатка төсеу) - 3 117,3 мың теңге;</w:t>
      </w:r>
    </w:p>
    <w:p w:rsidR="00596DFC" w:rsidRDefault="00596DFC" w:rsidP="00596DFC">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 xml:space="preserve">саябақты абаттандыру (сахна орнату, </w:t>
      </w:r>
      <w:r>
        <w:rPr>
          <w:rFonts w:ascii="Times New Roman" w:hAnsi="Times New Roman" w:cs="Times New Roman"/>
          <w:sz w:val="28"/>
          <w:szCs w:val="28"/>
          <w:lang w:val="kk-KZ" w:eastAsia="ar-SA"/>
        </w:rPr>
        <w:t>жазу аркылар</w:t>
      </w:r>
      <w:r w:rsidRPr="00596DFC">
        <w:rPr>
          <w:rFonts w:ascii="Times New Roman" w:hAnsi="Times New Roman" w:cs="Times New Roman"/>
          <w:sz w:val="28"/>
          <w:szCs w:val="28"/>
          <w:lang w:val="kk-KZ" w:eastAsia="ar-SA"/>
        </w:rPr>
        <w:t>) - 4 030,0 мың теңге;</w:t>
      </w:r>
    </w:p>
    <w:p w:rsidR="00596DFC" w:rsidRDefault="00596DFC" w:rsidP="00596DFC">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лайтбокс орнату</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625,0 мың теңге;</w:t>
      </w:r>
    </w:p>
    <w:p w:rsidR="00596DFC" w:rsidRPr="00596DFC" w:rsidRDefault="00596DFC" w:rsidP="00596DFC">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ескерткішті жөндеу</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648,0 мың теңге;</w:t>
      </w:r>
    </w:p>
    <w:p w:rsidR="00596DFC" w:rsidRPr="00596DFC" w:rsidRDefault="00596DFC" w:rsidP="00596DFC">
      <w:pPr>
        <w:pStyle w:val="2a"/>
        <w:ind w:firstLine="567"/>
        <w:jc w:val="both"/>
        <w:rPr>
          <w:rFonts w:ascii="Times New Roman" w:hAnsi="Times New Roman" w:cs="Times New Roman"/>
          <w:sz w:val="28"/>
          <w:szCs w:val="28"/>
          <w:highlight w:val="yellow"/>
          <w:lang w:val="kk-KZ" w:eastAsia="ar-SA"/>
        </w:rPr>
      </w:pP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бөгетті жөндеу</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3 329,0 мың теңге;</w:t>
      </w:r>
    </w:p>
    <w:p w:rsidR="00596DFC" w:rsidRDefault="00596DFC" w:rsidP="00F54368">
      <w:pPr>
        <w:pStyle w:val="2a"/>
        <w:ind w:firstLine="567"/>
        <w:jc w:val="both"/>
        <w:rPr>
          <w:rFonts w:ascii="Times New Roman" w:hAnsi="Times New Roman" w:cs="Times New Roman"/>
          <w:sz w:val="28"/>
          <w:szCs w:val="28"/>
          <w:highlight w:val="yellow"/>
          <w:lang w:val="kk-KZ" w:eastAsia="ar-SA"/>
        </w:rPr>
      </w:pPr>
      <w:r w:rsidRPr="00596DFC">
        <w:rPr>
          <w:rFonts w:ascii="Times New Roman" w:hAnsi="Times New Roman" w:cs="Times New Roman"/>
          <w:sz w:val="28"/>
          <w:szCs w:val="28"/>
          <w:lang w:val="kk-KZ" w:eastAsia="ar-SA"/>
        </w:rPr>
        <w:t>- құдықтарды қоршау және жайластыру</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3 000,0 мың теңге;</w:t>
      </w:r>
    </w:p>
    <w:p w:rsidR="002F1553" w:rsidRDefault="00596DFC" w:rsidP="002F1553">
      <w:pPr>
        <w:pStyle w:val="2a"/>
        <w:ind w:firstLine="567"/>
        <w:jc w:val="both"/>
        <w:rPr>
          <w:rFonts w:ascii="Times New Roman" w:hAnsi="Times New Roman" w:cs="Times New Roman"/>
          <w:sz w:val="28"/>
          <w:szCs w:val="28"/>
          <w:lang w:val="kk-KZ" w:eastAsia="ar-SA"/>
        </w:rPr>
      </w:pPr>
      <w:r w:rsidRPr="00596DFC">
        <w:rPr>
          <w:rFonts w:ascii="Times New Roman" w:hAnsi="Times New Roman" w:cs="Times New Roman"/>
          <w:sz w:val="28"/>
          <w:szCs w:val="28"/>
          <w:lang w:val="kk-KZ" w:eastAsia="ar-SA"/>
        </w:rPr>
        <w:t>- көше стендін орнату</w:t>
      </w:r>
      <w:r w:rsidR="002F1553">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w:t>
      </w:r>
      <w:r w:rsidR="002F1553">
        <w:rPr>
          <w:rFonts w:ascii="Times New Roman" w:hAnsi="Times New Roman" w:cs="Times New Roman"/>
          <w:sz w:val="28"/>
          <w:szCs w:val="28"/>
          <w:lang w:val="kk-KZ" w:eastAsia="ar-SA"/>
        </w:rPr>
        <w:t xml:space="preserve"> </w:t>
      </w:r>
      <w:r w:rsidRPr="00596DFC">
        <w:rPr>
          <w:rFonts w:ascii="Times New Roman" w:hAnsi="Times New Roman" w:cs="Times New Roman"/>
          <w:sz w:val="28"/>
          <w:szCs w:val="28"/>
          <w:lang w:val="kk-KZ" w:eastAsia="ar-SA"/>
        </w:rPr>
        <w:t>269,0 мың теңге.</w:t>
      </w:r>
    </w:p>
    <w:p w:rsidR="002F1553" w:rsidRPr="002F1553" w:rsidRDefault="002F1553" w:rsidP="002F1553">
      <w:pPr>
        <w:pStyle w:val="2a"/>
        <w:ind w:firstLine="567"/>
        <w:jc w:val="both"/>
        <w:rPr>
          <w:rFonts w:ascii="Times New Roman" w:hAnsi="Times New Roman" w:cs="Times New Roman"/>
          <w:sz w:val="28"/>
          <w:szCs w:val="28"/>
          <w:lang w:val="kk-KZ" w:eastAsia="ar-SA"/>
        </w:rPr>
      </w:pPr>
      <w:r w:rsidRPr="002F1553">
        <w:rPr>
          <w:rFonts w:ascii="Times New Roman" w:hAnsi="Times New Roman" w:cs="Times New Roman"/>
          <w:sz w:val="28"/>
          <w:szCs w:val="28"/>
          <w:lang w:val="kk-KZ" w:eastAsia="ar-SA"/>
        </w:rPr>
        <w:t>Барлық іс-шаралар аяқталды.</w:t>
      </w:r>
    </w:p>
    <w:p w:rsidR="002F1553" w:rsidRDefault="002F1553" w:rsidP="002F1553">
      <w:pPr>
        <w:pStyle w:val="2a"/>
        <w:ind w:firstLine="567"/>
        <w:jc w:val="both"/>
        <w:rPr>
          <w:rFonts w:ascii="Times New Roman" w:hAnsi="Times New Roman" w:cs="Times New Roman"/>
          <w:sz w:val="28"/>
          <w:szCs w:val="28"/>
          <w:shd w:val="clear" w:color="auto" w:fill="FFFFFF"/>
          <w:lang w:val="kk-KZ" w:eastAsia="ar-SA"/>
        </w:rPr>
      </w:pPr>
      <w:r w:rsidRPr="002F1553">
        <w:rPr>
          <w:rFonts w:ascii="Times New Roman" w:hAnsi="Times New Roman" w:cs="Times New Roman"/>
          <w:sz w:val="28"/>
          <w:szCs w:val="28"/>
          <w:shd w:val="clear" w:color="auto" w:fill="FFFFFF"/>
          <w:lang w:val="kk-KZ" w:eastAsia="ar-SA"/>
        </w:rPr>
        <w:t>2018 жылдан бастап Богдановка, Придорожное, Приречное, Донецк, Алғабас, Сәрсенов, Шөптікөл, Долинное, Төңкеріс және Қонысай ауылдарын ауылға дейін газдандыру жұмыстары басталды.</w:t>
      </w:r>
      <w:r w:rsidRPr="002F1553">
        <w:rPr>
          <w:lang w:val="kk-KZ"/>
        </w:rPr>
        <w:t xml:space="preserve"> </w:t>
      </w:r>
      <w:r w:rsidRPr="002F1553">
        <w:rPr>
          <w:rFonts w:ascii="Times New Roman" w:hAnsi="Times New Roman" w:cs="Times New Roman"/>
          <w:sz w:val="28"/>
          <w:szCs w:val="28"/>
          <w:shd w:val="clear" w:color="auto" w:fill="FFFFFF"/>
          <w:lang w:val="kk-KZ" w:eastAsia="ar-SA"/>
        </w:rPr>
        <w:t>2020 жылы құрылыс жұмыстары аяқталып, аталған елді мекендер табиғи газға қосылды.</w:t>
      </w:r>
    </w:p>
    <w:p w:rsidR="002F1553" w:rsidRDefault="002F1553" w:rsidP="002F1553">
      <w:pPr>
        <w:pStyle w:val="2a"/>
        <w:ind w:firstLine="567"/>
        <w:jc w:val="both"/>
        <w:rPr>
          <w:rFonts w:ascii="Times New Roman" w:hAnsi="Times New Roman" w:cs="Times New Roman"/>
          <w:sz w:val="28"/>
          <w:szCs w:val="28"/>
          <w:shd w:val="clear" w:color="auto" w:fill="FFFFFF"/>
          <w:lang w:val="kk-KZ" w:eastAsia="ar-SA"/>
        </w:rPr>
      </w:pPr>
      <w:r w:rsidRPr="002F1553">
        <w:rPr>
          <w:rFonts w:ascii="Times New Roman" w:hAnsi="Times New Roman" w:cs="Times New Roman"/>
          <w:sz w:val="28"/>
          <w:szCs w:val="28"/>
          <w:shd w:val="clear" w:color="auto" w:fill="FFFFFF"/>
          <w:lang w:val="kk-KZ" w:eastAsia="ar-SA"/>
        </w:rPr>
        <w:t>Ауылдарды газдандыру бойынша жобаларды қаржыландыру облыстық бюджетте қарастырылған.</w:t>
      </w:r>
    </w:p>
    <w:p w:rsidR="002F1553" w:rsidRDefault="002F1553" w:rsidP="002F1553">
      <w:pPr>
        <w:pStyle w:val="2a"/>
        <w:ind w:firstLine="567"/>
        <w:jc w:val="both"/>
        <w:rPr>
          <w:rFonts w:ascii="Times New Roman" w:hAnsi="Times New Roman" w:cs="Times New Roman"/>
          <w:sz w:val="28"/>
          <w:szCs w:val="28"/>
          <w:shd w:val="clear" w:color="auto" w:fill="FFFFFF"/>
          <w:lang w:val="kk-KZ" w:eastAsia="ar-SA"/>
        </w:rPr>
      </w:pPr>
    </w:p>
    <w:p w:rsidR="002F1553" w:rsidRDefault="002F1553" w:rsidP="002F1553">
      <w:pPr>
        <w:pStyle w:val="2a"/>
        <w:ind w:firstLine="567"/>
        <w:jc w:val="both"/>
        <w:rPr>
          <w:rFonts w:ascii="Times New Roman" w:hAnsi="Times New Roman" w:cs="Times New Roman"/>
          <w:sz w:val="28"/>
          <w:szCs w:val="28"/>
          <w:shd w:val="clear" w:color="auto" w:fill="FFFFFF"/>
          <w:lang w:val="kk-KZ" w:eastAsia="ar-SA"/>
        </w:rPr>
      </w:pPr>
      <w:r w:rsidRPr="002F1553">
        <w:rPr>
          <w:rFonts w:ascii="Times New Roman" w:eastAsia="Calibri" w:hAnsi="Times New Roman" w:cs="Times New Roman"/>
          <w:b/>
          <w:sz w:val="28"/>
          <w:szCs w:val="28"/>
          <w:lang w:val="kk-KZ"/>
        </w:rPr>
        <w:t>IV БӨЛІМ. ЖЕКЕЛЕГЕН БАҒЫТТАР БОЙЫНША НӘТИЖЕЛЕРГЕ ҚОЛ ЖЕТКІЗУ</w:t>
      </w:r>
    </w:p>
    <w:p w:rsidR="002F1553" w:rsidRPr="002F1553" w:rsidRDefault="00325A6D" w:rsidP="00E32A22">
      <w:pPr>
        <w:pStyle w:val="2a"/>
        <w:ind w:firstLine="567"/>
        <w:jc w:val="both"/>
        <w:rPr>
          <w:rFonts w:ascii="Times New Roman" w:eastAsia="Calibri" w:hAnsi="Times New Roman" w:cs="Times New Roman"/>
          <w:b/>
          <w:sz w:val="28"/>
          <w:szCs w:val="28"/>
          <w:lang w:val="kk-KZ"/>
        </w:rPr>
      </w:pPr>
      <w:r w:rsidRPr="002F1553">
        <w:rPr>
          <w:rFonts w:ascii="Times New Roman" w:eastAsia="Calibri" w:hAnsi="Times New Roman" w:cs="Times New Roman"/>
          <w:b/>
          <w:sz w:val="28"/>
          <w:szCs w:val="28"/>
          <w:lang w:val="kk-KZ"/>
        </w:rPr>
        <w:t xml:space="preserve">4.1. </w:t>
      </w:r>
      <w:r w:rsidR="002F1553" w:rsidRPr="002F1553">
        <w:rPr>
          <w:rFonts w:ascii="Times New Roman" w:eastAsia="Calibri" w:hAnsi="Times New Roman" w:cs="Times New Roman"/>
          <w:b/>
          <w:sz w:val="28"/>
          <w:szCs w:val="28"/>
          <w:lang w:val="kk-KZ"/>
        </w:rPr>
        <w:t>Бюджеттік инвестициялық жобаларды іске асыру</w:t>
      </w:r>
      <w:r w:rsidR="002F1553">
        <w:rPr>
          <w:rFonts w:ascii="Times New Roman" w:eastAsia="Calibri" w:hAnsi="Times New Roman" w:cs="Times New Roman"/>
          <w:b/>
          <w:sz w:val="28"/>
          <w:szCs w:val="28"/>
          <w:lang w:val="kk-KZ"/>
        </w:rPr>
        <w:t xml:space="preserve"> </w:t>
      </w:r>
      <w:r w:rsidR="002F1553" w:rsidRPr="002F1553">
        <w:rPr>
          <w:rFonts w:ascii="Times New Roman" w:eastAsia="Calibri" w:hAnsi="Times New Roman" w:cs="Times New Roman"/>
          <w:b/>
          <w:sz w:val="28"/>
          <w:szCs w:val="28"/>
          <w:lang w:val="kk-KZ"/>
        </w:rPr>
        <w:t>тиімділігін бағалау</w:t>
      </w:r>
    </w:p>
    <w:p w:rsidR="002F1553" w:rsidRDefault="002F1553" w:rsidP="00E32A22">
      <w:pPr>
        <w:pStyle w:val="2a"/>
        <w:ind w:firstLine="567"/>
        <w:jc w:val="both"/>
        <w:rPr>
          <w:rFonts w:ascii="Times New Roman" w:eastAsia="Calibri" w:hAnsi="Times New Roman" w:cs="Times New Roman"/>
          <w:sz w:val="28"/>
          <w:szCs w:val="28"/>
          <w:lang w:val="kk-KZ" w:eastAsia="ar-SA"/>
        </w:rPr>
      </w:pPr>
      <w:r w:rsidRPr="002F1553">
        <w:rPr>
          <w:rFonts w:ascii="Times New Roman" w:eastAsia="Calibri" w:hAnsi="Times New Roman" w:cs="Times New Roman"/>
          <w:sz w:val="28"/>
          <w:szCs w:val="28"/>
          <w:lang w:val="kk-KZ" w:eastAsia="ar-SA"/>
        </w:rPr>
        <w:t>БҚО Тексеру комиссиясымен есепті мерзімде бюджеттік инвестициялық жобалардың іске асыру тиімділігін бағалау жүргізілген жоқ.</w:t>
      </w:r>
    </w:p>
    <w:p w:rsidR="002F1553" w:rsidRDefault="002F1553" w:rsidP="00E32A22">
      <w:pPr>
        <w:pStyle w:val="2a"/>
        <w:ind w:firstLine="567"/>
        <w:jc w:val="both"/>
        <w:rPr>
          <w:rFonts w:ascii="Times New Roman" w:eastAsia="Calibri" w:hAnsi="Times New Roman" w:cs="Times New Roman"/>
          <w:sz w:val="28"/>
          <w:szCs w:val="28"/>
          <w:lang w:val="kk-KZ" w:eastAsia="ar-SA"/>
        </w:rPr>
      </w:pPr>
    </w:p>
    <w:p w:rsidR="002F1553" w:rsidRPr="003905F9" w:rsidRDefault="00325A6D" w:rsidP="00E32A22">
      <w:pPr>
        <w:pStyle w:val="2a"/>
        <w:ind w:firstLine="567"/>
        <w:jc w:val="both"/>
        <w:rPr>
          <w:rFonts w:ascii="Times New Roman" w:eastAsia="Calibri" w:hAnsi="Times New Roman" w:cs="Times New Roman"/>
          <w:b/>
          <w:sz w:val="28"/>
          <w:szCs w:val="28"/>
          <w:lang w:val="kk-KZ"/>
        </w:rPr>
      </w:pPr>
      <w:r w:rsidRPr="002F1553">
        <w:rPr>
          <w:rFonts w:ascii="Times New Roman" w:eastAsia="Calibri" w:hAnsi="Times New Roman" w:cs="Times New Roman"/>
          <w:b/>
          <w:sz w:val="28"/>
          <w:szCs w:val="28"/>
          <w:lang w:val="kk-KZ"/>
        </w:rPr>
        <w:t xml:space="preserve">4.2. </w:t>
      </w:r>
      <w:r w:rsidR="002F1553" w:rsidRPr="003905F9">
        <w:rPr>
          <w:rFonts w:ascii="Times New Roman" w:eastAsia="Calibri" w:hAnsi="Times New Roman" w:cs="Times New Roman"/>
          <w:b/>
          <w:sz w:val="28"/>
          <w:szCs w:val="28"/>
          <w:lang w:val="kk-KZ"/>
        </w:rPr>
        <w:t>Бюджеттік бағдарламалар әкімшілерімен бюджеттік қаражатты пайдалану тиімділігін бағалау</w:t>
      </w:r>
    </w:p>
    <w:p w:rsidR="004409DC" w:rsidRPr="00A2761E" w:rsidRDefault="00A2761E" w:rsidP="00A2761E">
      <w:pPr>
        <w:pStyle w:val="2a"/>
        <w:ind w:firstLine="567"/>
        <w:jc w:val="both"/>
        <w:rPr>
          <w:rFonts w:ascii="Times New Roman" w:eastAsia="SimSun" w:hAnsi="Times New Roman" w:cs="Times New Roman"/>
          <w:kern w:val="3"/>
          <w:sz w:val="28"/>
          <w:szCs w:val="28"/>
          <w:lang w:val="kk-KZ" w:eastAsia="zh-CN" w:bidi="hi-IN"/>
        </w:rPr>
      </w:pPr>
      <w:r w:rsidRPr="004409DC">
        <w:rPr>
          <w:rFonts w:ascii="Times New Roman" w:hAnsi="Times New Roman" w:cs="Times New Roman CYR"/>
          <w:b/>
          <w:sz w:val="28"/>
          <w:szCs w:val="28"/>
          <w:lang w:val="kk-KZ" w:eastAsia="ar-SA"/>
        </w:rPr>
        <w:t>Батыс Қазақстан облысы</w:t>
      </w:r>
      <w:r w:rsidR="00A2127A" w:rsidRPr="00A2127A">
        <w:rPr>
          <w:rFonts w:ascii="Times New Roman" w:eastAsia="Calibri" w:hAnsi="Times New Roman" w:cs="Times New Roman"/>
          <w:b/>
          <w:kern w:val="1"/>
          <w:sz w:val="28"/>
          <w:szCs w:val="28"/>
          <w:lang w:val="kk-KZ"/>
        </w:rPr>
        <w:t xml:space="preserve"> бойынша Тексеру комиссиясымен </w:t>
      </w:r>
      <w:r w:rsidR="00A2127A">
        <w:rPr>
          <w:rFonts w:ascii="Times New Roman" w:eastAsia="Calibri" w:hAnsi="Times New Roman" w:cs="Times New Roman"/>
          <w:kern w:val="1"/>
          <w:sz w:val="28"/>
          <w:szCs w:val="28"/>
          <w:lang w:val="kk-KZ"/>
        </w:rPr>
        <w:t>2020</w:t>
      </w:r>
      <w:r w:rsidR="00A2127A" w:rsidRPr="00A2127A">
        <w:rPr>
          <w:rFonts w:ascii="Times New Roman" w:eastAsia="Calibri" w:hAnsi="Times New Roman" w:cs="Times New Roman"/>
          <w:kern w:val="1"/>
          <w:sz w:val="28"/>
          <w:szCs w:val="28"/>
          <w:lang w:val="kk-KZ"/>
        </w:rPr>
        <w:t xml:space="preserve"> жылдың есепті кезеңінде </w:t>
      </w:r>
      <w:r w:rsidR="00A2127A">
        <w:rPr>
          <w:rFonts w:ascii="Times New Roman" w:eastAsia="Calibri" w:hAnsi="Times New Roman" w:cs="Times New Roman"/>
          <w:b/>
          <w:kern w:val="1"/>
          <w:sz w:val="28"/>
          <w:szCs w:val="28"/>
          <w:lang w:val="kk-KZ"/>
        </w:rPr>
        <w:t>6</w:t>
      </w:r>
      <w:r w:rsidR="00A2127A" w:rsidRPr="00A2127A">
        <w:rPr>
          <w:rFonts w:ascii="Times New Roman" w:eastAsia="Calibri" w:hAnsi="Times New Roman" w:cs="Times New Roman"/>
          <w:kern w:val="1"/>
          <w:sz w:val="28"/>
          <w:szCs w:val="28"/>
          <w:lang w:val="kk-KZ"/>
        </w:rPr>
        <w:t xml:space="preserve"> аудиторлық іс-шара жүргізіліп, қортындысы бойынша </w:t>
      </w:r>
      <w:r w:rsidR="00A2127A" w:rsidRPr="00A2127A">
        <w:rPr>
          <w:rFonts w:ascii="Times New Roman" w:hAnsi="Times New Roman" w:cs="Times New Roman CYR"/>
          <w:bCs/>
          <w:kern w:val="1"/>
          <w:sz w:val="28"/>
          <w:szCs w:val="28"/>
          <w:lang w:val="kk-KZ" w:eastAsia="ar-SA"/>
        </w:rPr>
        <w:t xml:space="preserve">жалпы сомасы </w:t>
      </w:r>
      <w:r w:rsidR="00A2127A">
        <w:rPr>
          <w:rFonts w:ascii="Times New Roman" w:hAnsi="Times New Roman" w:cs="Times New Roman"/>
          <w:b/>
          <w:kern w:val="1"/>
          <w:sz w:val="28"/>
          <w:szCs w:val="28"/>
          <w:lang w:val="kk-KZ" w:eastAsia="ar-SA"/>
        </w:rPr>
        <w:t>41</w:t>
      </w:r>
      <w:r w:rsidR="00A2127A" w:rsidRPr="00A2127A">
        <w:rPr>
          <w:rFonts w:ascii="Times New Roman" w:hAnsi="Times New Roman" w:cs="Times New Roman"/>
          <w:b/>
          <w:kern w:val="1"/>
          <w:sz w:val="28"/>
          <w:szCs w:val="28"/>
          <w:lang w:val="kk-KZ" w:eastAsia="ar-SA"/>
        </w:rPr>
        <w:t xml:space="preserve">562,1 </w:t>
      </w:r>
      <w:r w:rsidR="00A2127A" w:rsidRPr="00A2127A">
        <w:rPr>
          <w:rFonts w:ascii="Times New Roman" w:hAnsi="Times New Roman" w:cs="Times New Roman"/>
          <w:kern w:val="1"/>
          <w:sz w:val="28"/>
          <w:szCs w:val="28"/>
          <w:lang w:val="kk-KZ" w:eastAsia="ar-SA"/>
        </w:rPr>
        <w:t xml:space="preserve">мың теңгені құрайтын </w:t>
      </w:r>
      <w:r w:rsidR="00A2127A" w:rsidRPr="00A2127A">
        <w:rPr>
          <w:rFonts w:ascii="Times New Roman" w:eastAsia="SimSun" w:hAnsi="Times New Roman" w:cs="Times New Roman"/>
          <w:kern w:val="3"/>
          <w:sz w:val="28"/>
          <w:szCs w:val="28"/>
          <w:lang w:val="kk-KZ" w:eastAsia="zh-CN" w:bidi="hi-IN"/>
        </w:rPr>
        <w:t xml:space="preserve">Қазақстан Республикасының бюджеттік және өзге де заңнамасының бірқатар нормаларының әртүрлі заң бұзушылықтары, оның ішінде бюджетке өтелуге жататын қаражат мөлшері – </w:t>
      </w:r>
      <w:r w:rsidR="00A2127A" w:rsidRPr="00A2127A">
        <w:rPr>
          <w:rFonts w:ascii="Times New Roman" w:eastAsia="SimSun" w:hAnsi="Times New Roman" w:cs="Times New Roman"/>
          <w:b/>
          <w:kern w:val="3"/>
          <w:sz w:val="28"/>
          <w:szCs w:val="28"/>
          <w:lang w:val="kk-KZ" w:eastAsia="zh-CN" w:bidi="hi-IN"/>
        </w:rPr>
        <w:t>1 783,4</w:t>
      </w:r>
      <w:r w:rsidR="00A2127A" w:rsidRPr="00A2127A">
        <w:rPr>
          <w:rFonts w:ascii="Times New Roman" w:eastAsia="SimSun" w:hAnsi="Times New Roman" w:cs="Times New Roman"/>
          <w:kern w:val="3"/>
          <w:sz w:val="28"/>
          <w:szCs w:val="28"/>
          <w:lang w:val="kk-KZ" w:eastAsia="zh-CN" w:bidi="hi-IN"/>
        </w:rPr>
        <w:t xml:space="preserve"> мың теңге, қалпына келтіруге жататыны - </w:t>
      </w:r>
      <w:r w:rsidR="00A2127A" w:rsidRPr="00A2127A">
        <w:rPr>
          <w:rFonts w:ascii="Times New Roman" w:eastAsia="SimSun" w:hAnsi="Times New Roman" w:cs="Times New Roman"/>
          <w:b/>
          <w:kern w:val="3"/>
          <w:sz w:val="28"/>
          <w:szCs w:val="28"/>
          <w:lang w:val="kk-KZ" w:eastAsia="zh-CN" w:bidi="hi-IN"/>
        </w:rPr>
        <w:t>2 310,5</w:t>
      </w:r>
      <w:r w:rsidR="00A2127A" w:rsidRPr="00A2127A">
        <w:rPr>
          <w:rFonts w:ascii="Times New Roman" w:eastAsia="SimSun" w:hAnsi="Times New Roman" w:cs="Times New Roman"/>
          <w:kern w:val="3"/>
          <w:sz w:val="28"/>
          <w:szCs w:val="28"/>
          <w:lang w:val="kk-KZ" w:eastAsia="zh-CN" w:bidi="hi-IN"/>
        </w:rPr>
        <w:t xml:space="preserve"> мың теңге</w:t>
      </w:r>
      <w:r w:rsidR="00A2127A">
        <w:rPr>
          <w:rFonts w:ascii="Times New Roman" w:eastAsia="SimSun" w:hAnsi="Times New Roman" w:cs="Times New Roman"/>
          <w:kern w:val="3"/>
          <w:sz w:val="28"/>
          <w:szCs w:val="28"/>
          <w:lang w:val="kk-KZ" w:eastAsia="zh-CN" w:bidi="hi-IN"/>
        </w:rPr>
        <w:t xml:space="preserve">, </w:t>
      </w:r>
      <w:r w:rsidR="00A2127A" w:rsidRPr="00A2127A">
        <w:rPr>
          <w:rFonts w:ascii="Times New Roman" w:eastAsia="SimSun" w:hAnsi="Times New Roman" w:cs="Times New Roman"/>
          <w:kern w:val="3"/>
          <w:sz w:val="28"/>
          <w:szCs w:val="28"/>
          <w:lang w:val="kk-KZ" w:eastAsia="zh-CN" w:bidi="hi-IN"/>
        </w:rPr>
        <w:t xml:space="preserve">қаражатты тиімсіз жоспарлау </w:t>
      </w:r>
      <w:r w:rsidR="00A2127A">
        <w:rPr>
          <w:rFonts w:ascii="Times New Roman" w:eastAsia="SimSun" w:hAnsi="Times New Roman" w:cs="Times New Roman"/>
          <w:kern w:val="3"/>
          <w:sz w:val="28"/>
          <w:szCs w:val="28"/>
          <w:lang w:val="kk-KZ" w:eastAsia="zh-CN" w:bidi="hi-IN"/>
        </w:rPr>
        <w:t xml:space="preserve">- </w:t>
      </w:r>
      <w:r w:rsidR="00A2127A" w:rsidRPr="00A2127A">
        <w:rPr>
          <w:rFonts w:ascii="Times New Roman" w:eastAsia="SimSun" w:hAnsi="Times New Roman" w:cs="Times New Roman"/>
          <w:b/>
          <w:kern w:val="3"/>
          <w:sz w:val="28"/>
          <w:szCs w:val="28"/>
          <w:lang w:val="kk-KZ" w:eastAsia="zh-CN" w:bidi="hi-IN"/>
        </w:rPr>
        <w:t>37 468,2</w:t>
      </w:r>
      <w:r w:rsidR="00A2127A">
        <w:rPr>
          <w:rFonts w:ascii="Times New Roman" w:eastAsia="SimSun" w:hAnsi="Times New Roman" w:cs="Times New Roman"/>
          <w:kern w:val="3"/>
          <w:sz w:val="28"/>
          <w:szCs w:val="28"/>
          <w:lang w:val="kk-KZ" w:eastAsia="zh-CN" w:bidi="hi-IN"/>
        </w:rPr>
        <w:t xml:space="preserve"> мың теңге </w:t>
      </w:r>
      <w:r w:rsidR="00A2127A" w:rsidRPr="00A2127A">
        <w:rPr>
          <w:rFonts w:ascii="Times New Roman" w:eastAsia="SimSun" w:hAnsi="Times New Roman" w:cs="Times New Roman"/>
          <w:kern w:val="3"/>
          <w:sz w:val="28"/>
          <w:szCs w:val="28"/>
          <w:lang w:val="kk-KZ" w:eastAsia="zh-CN" w:bidi="hi-IN"/>
        </w:rPr>
        <w:t>және рәсімдік сипаттағы басқа да заң бұзушылықтар</w:t>
      </w:r>
      <w:r w:rsidR="00A2127A">
        <w:rPr>
          <w:rFonts w:ascii="Times New Roman" w:eastAsia="SimSun" w:hAnsi="Times New Roman" w:cs="Times New Roman"/>
          <w:kern w:val="3"/>
          <w:sz w:val="28"/>
          <w:szCs w:val="28"/>
          <w:lang w:val="kk-KZ" w:eastAsia="zh-CN" w:bidi="hi-IN"/>
        </w:rPr>
        <w:t xml:space="preserve"> – </w:t>
      </w:r>
      <w:r w:rsidR="00A2127A" w:rsidRPr="00A2127A">
        <w:rPr>
          <w:rFonts w:ascii="Times New Roman" w:eastAsia="SimSun" w:hAnsi="Times New Roman" w:cs="Times New Roman"/>
          <w:b/>
          <w:kern w:val="3"/>
          <w:sz w:val="28"/>
          <w:szCs w:val="28"/>
          <w:lang w:val="kk-KZ" w:eastAsia="zh-CN" w:bidi="hi-IN"/>
        </w:rPr>
        <w:t>16</w:t>
      </w:r>
      <w:r w:rsidR="00A2127A" w:rsidRPr="00A2127A">
        <w:rPr>
          <w:rFonts w:ascii="Times New Roman" w:eastAsia="SimSun" w:hAnsi="Times New Roman" w:cs="Times New Roman"/>
          <w:kern w:val="3"/>
          <w:sz w:val="28"/>
          <w:szCs w:val="28"/>
          <w:lang w:val="kk-KZ" w:eastAsia="zh-CN" w:bidi="hi-IN"/>
        </w:rPr>
        <w:t xml:space="preserve"> анықталды.</w:t>
      </w:r>
      <w:r>
        <w:rPr>
          <w:rFonts w:ascii="Times New Roman" w:eastAsia="SimSun" w:hAnsi="Times New Roman" w:cs="Times New Roman"/>
          <w:kern w:val="3"/>
          <w:sz w:val="28"/>
          <w:szCs w:val="28"/>
          <w:lang w:val="kk-KZ" w:eastAsia="zh-CN" w:bidi="hi-IN"/>
        </w:rPr>
        <w:t xml:space="preserve"> </w:t>
      </w:r>
      <w:r w:rsidR="004409DC" w:rsidRPr="004409DC">
        <w:rPr>
          <w:rFonts w:ascii="Times New Roman" w:eastAsia="Calibri" w:hAnsi="Times New Roman" w:cs="Times New Roman"/>
          <w:sz w:val="28"/>
          <w:szCs w:val="28"/>
          <w:lang w:val="kk-KZ"/>
        </w:rPr>
        <w:t xml:space="preserve">Тәртіптік жауапкершілікке </w:t>
      </w:r>
      <w:r w:rsidR="004409DC" w:rsidRPr="004409DC">
        <w:rPr>
          <w:rFonts w:ascii="Times New Roman" w:eastAsia="Calibri" w:hAnsi="Times New Roman" w:cs="Times New Roman"/>
          <w:b/>
          <w:sz w:val="28"/>
          <w:szCs w:val="28"/>
          <w:lang w:val="kk-KZ"/>
        </w:rPr>
        <w:t>2</w:t>
      </w:r>
      <w:r w:rsidR="004409DC" w:rsidRPr="004409DC">
        <w:rPr>
          <w:rFonts w:ascii="Times New Roman" w:eastAsia="Calibri" w:hAnsi="Times New Roman" w:cs="Times New Roman"/>
          <w:sz w:val="28"/>
          <w:szCs w:val="28"/>
          <w:lang w:val="kk-KZ"/>
        </w:rPr>
        <w:t xml:space="preserve"> лауазымды тұлға, әкімшілік жауапкершілікке </w:t>
      </w:r>
      <w:r w:rsidR="004409DC" w:rsidRPr="004409DC">
        <w:rPr>
          <w:rFonts w:ascii="Times New Roman" w:eastAsia="Calibri" w:hAnsi="Times New Roman" w:cs="Times New Roman"/>
          <w:b/>
          <w:sz w:val="28"/>
          <w:szCs w:val="28"/>
          <w:lang w:val="kk-KZ"/>
        </w:rPr>
        <w:t>8</w:t>
      </w:r>
      <w:r w:rsidR="004409DC" w:rsidRPr="004409DC">
        <w:rPr>
          <w:rFonts w:ascii="Times New Roman" w:eastAsia="Calibri" w:hAnsi="Times New Roman" w:cs="Times New Roman"/>
          <w:sz w:val="28"/>
          <w:szCs w:val="28"/>
          <w:lang w:val="kk-KZ"/>
        </w:rPr>
        <w:t xml:space="preserve"> лауазымды тұлға тартылды.</w:t>
      </w:r>
    </w:p>
    <w:p w:rsidR="004409DC" w:rsidRDefault="004409DC" w:rsidP="004409DC">
      <w:pPr>
        <w:pStyle w:val="2a"/>
        <w:ind w:firstLine="567"/>
        <w:jc w:val="both"/>
        <w:rPr>
          <w:rFonts w:ascii="Times New Roman" w:hAnsi="Times New Roman" w:cs="Times New Roman"/>
          <w:sz w:val="28"/>
          <w:szCs w:val="28"/>
          <w:lang w:val="kk-KZ"/>
        </w:rPr>
      </w:pPr>
      <w:r w:rsidRPr="004409DC">
        <w:rPr>
          <w:rFonts w:ascii="Times New Roman" w:hAnsi="Times New Roman" w:cs="Times New Roman CYR"/>
          <w:b/>
          <w:sz w:val="28"/>
          <w:szCs w:val="28"/>
          <w:lang w:val="kk-KZ" w:eastAsia="ar-SA"/>
        </w:rPr>
        <w:t xml:space="preserve">Батыс Қазақстан облысы бойынша ішкі мемлекеттік аудит Департаментімен </w:t>
      </w:r>
      <w:r>
        <w:rPr>
          <w:rFonts w:ascii="Times New Roman" w:eastAsia="Calibri" w:hAnsi="Times New Roman" w:cs="Times New Roman"/>
          <w:kern w:val="1"/>
          <w:sz w:val="28"/>
          <w:szCs w:val="28"/>
          <w:lang w:val="kk-KZ"/>
        </w:rPr>
        <w:t>2020</w:t>
      </w:r>
      <w:r w:rsidRPr="004409DC">
        <w:rPr>
          <w:rFonts w:ascii="Times New Roman" w:eastAsia="Calibri" w:hAnsi="Times New Roman" w:cs="Times New Roman"/>
          <w:kern w:val="1"/>
          <w:sz w:val="28"/>
          <w:szCs w:val="28"/>
          <w:lang w:val="kk-KZ"/>
        </w:rPr>
        <w:t xml:space="preserve"> жылдың есепті кезеңінде </w:t>
      </w:r>
      <w:r>
        <w:rPr>
          <w:rFonts w:ascii="Times New Roman" w:eastAsia="Calibri" w:hAnsi="Times New Roman" w:cs="Times New Roman"/>
          <w:b/>
          <w:kern w:val="1"/>
          <w:sz w:val="28"/>
          <w:szCs w:val="28"/>
          <w:lang w:val="kk-KZ"/>
        </w:rPr>
        <w:t>4</w:t>
      </w:r>
      <w:r w:rsidRPr="004409DC">
        <w:rPr>
          <w:rFonts w:ascii="Times New Roman" w:hAnsi="Times New Roman" w:cs="Times New Roman CYR"/>
          <w:sz w:val="28"/>
          <w:szCs w:val="28"/>
          <w:lang w:val="kk-KZ" w:eastAsia="ar-SA"/>
        </w:rPr>
        <w:t xml:space="preserve"> аудиторлық іс-шаралар </w:t>
      </w:r>
      <w:r w:rsidRPr="004409DC">
        <w:rPr>
          <w:rFonts w:ascii="Times New Roman" w:eastAsia="Calibri" w:hAnsi="Times New Roman" w:cs="Times New Roman"/>
          <w:kern w:val="1"/>
          <w:sz w:val="28"/>
          <w:szCs w:val="28"/>
          <w:lang w:val="kk-KZ"/>
        </w:rPr>
        <w:t>жүргізілді</w:t>
      </w:r>
      <w:r w:rsidRPr="004409DC">
        <w:rPr>
          <w:rFonts w:ascii="Times New Roman" w:hAnsi="Times New Roman" w:cs="Times New Roman CYR"/>
          <w:sz w:val="28"/>
          <w:szCs w:val="28"/>
          <w:lang w:val="kk-KZ" w:eastAsia="ar-SA"/>
        </w:rPr>
        <w:t xml:space="preserve">. </w:t>
      </w:r>
      <w:r w:rsidRPr="004409DC">
        <w:rPr>
          <w:rFonts w:ascii="Times New Roman" w:eastAsia="Calibri" w:hAnsi="Times New Roman" w:cs="Times New Roman"/>
          <w:kern w:val="1"/>
          <w:sz w:val="28"/>
          <w:szCs w:val="28"/>
          <w:lang w:val="kk-KZ"/>
        </w:rPr>
        <w:t xml:space="preserve">Қортындысы бойынша </w:t>
      </w:r>
      <w:r w:rsidRPr="004409DC">
        <w:rPr>
          <w:rFonts w:ascii="Times New Roman" w:hAnsi="Times New Roman" w:cs="Times New Roman CYR"/>
          <w:bCs/>
          <w:kern w:val="1"/>
          <w:sz w:val="28"/>
          <w:szCs w:val="28"/>
          <w:lang w:val="kk-KZ" w:eastAsia="ar-SA"/>
        </w:rPr>
        <w:t>жалпы сомасы</w:t>
      </w:r>
      <w:r w:rsidRPr="004409DC">
        <w:rPr>
          <w:rFonts w:ascii="Times New Roman" w:hAnsi="Times New Roman" w:cs="Times New Roman CYR"/>
          <w:b/>
          <w:bCs/>
          <w:kern w:val="1"/>
          <w:sz w:val="28"/>
          <w:szCs w:val="28"/>
          <w:lang w:val="kk-KZ" w:eastAsia="ar-SA"/>
        </w:rPr>
        <w:t xml:space="preserve"> 90 645,8 </w:t>
      </w:r>
      <w:r w:rsidRPr="004409DC">
        <w:rPr>
          <w:rFonts w:ascii="Times New Roman" w:hAnsi="Times New Roman" w:cs="Times New Roman"/>
          <w:kern w:val="1"/>
          <w:sz w:val="28"/>
          <w:szCs w:val="28"/>
          <w:lang w:val="kk-KZ" w:eastAsia="ar-SA"/>
        </w:rPr>
        <w:t xml:space="preserve">мың теңгені құрайтын </w:t>
      </w:r>
      <w:r w:rsidRPr="004409DC">
        <w:rPr>
          <w:rFonts w:ascii="Times New Roman" w:eastAsia="SimSun" w:hAnsi="Times New Roman" w:cs="Times New Roman"/>
          <w:kern w:val="3"/>
          <w:sz w:val="28"/>
          <w:szCs w:val="28"/>
          <w:lang w:val="kk-KZ" w:eastAsia="zh-CN" w:bidi="hi-IN"/>
        </w:rPr>
        <w:t xml:space="preserve">Қазақстан Республикасының бюджеттік және өзге де заңнамасының бірқатар нормаларының әртүрлі заң бұзушылықтары, оның ішінде бюджетке өтелуге жататын қаражат мөлшері – </w:t>
      </w:r>
      <w:r w:rsidRPr="004409DC">
        <w:rPr>
          <w:rFonts w:ascii="Times New Roman" w:eastAsia="SimSun" w:hAnsi="Times New Roman" w:cs="Times New Roman"/>
          <w:b/>
          <w:kern w:val="3"/>
          <w:sz w:val="28"/>
          <w:szCs w:val="28"/>
          <w:lang w:val="kk-KZ" w:eastAsia="zh-CN" w:bidi="hi-IN"/>
        </w:rPr>
        <w:t>1 062,7</w:t>
      </w:r>
      <w:r w:rsidRPr="004409DC">
        <w:rPr>
          <w:rFonts w:ascii="Times New Roman" w:eastAsia="SimSun" w:hAnsi="Times New Roman" w:cs="Times New Roman"/>
          <w:kern w:val="3"/>
          <w:sz w:val="28"/>
          <w:szCs w:val="28"/>
          <w:lang w:val="kk-KZ" w:eastAsia="zh-CN" w:bidi="hi-IN"/>
        </w:rPr>
        <w:t xml:space="preserve"> мың теңге, қалпына келтіруге жататыны – </w:t>
      </w:r>
      <w:r w:rsidRPr="004409DC">
        <w:rPr>
          <w:rFonts w:ascii="Times New Roman" w:eastAsia="SimSun" w:hAnsi="Times New Roman" w:cs="Times New Roman"/>
          <w:b/>
          <w:kern w:val="3"/>
          <w:sz w:val="28"/>
          <w:szCs w:val="28"/>
          <w:lang w:val="kk-KZ" w:eastAsia="zh-CN" w:bidi="hi-IN"/>
        </w:rPr>
        <w:t>88 609,0</w:t>
      </w:r>
      <w:r w:rsidRPr="004409DC">
        <w:rPr>
          <w:rFonts w:ascii="Times New Roman" w:eastAsia="SimSun" w:hAnsi="Times New Roman" w:cs="Times New Roman"/>
          <w:kern w:val="3"/>
          <w:sz w:val="28"/>
          <w:szCs w:val="28"/>
          <w:lang w:val="kk-KZ" w:eastAsia="zh-CN" w:bidi="hi-IN"/>
        </w:rPr>
        <w:t xml:space="preserve"> </w:t>
      </w:r>
      <w:r>
        <w:rPr>
          <w:rFonts w:ascii="Times New Roman" w:eastAsia="SimSun" w:hAnsi="Times New Roman" w:cs="Times New Roman"/>
          <w:kern w:val="3"/>
          <w:sz w:val="28"/>
          <w:szCs w:val="28"/>
          <w:lang w:val="kk-KZ" w:eastAsia="zh-CN" w:bidi="hi-IN"/>
        </w:rPr>
        <w:t>мың теңге,</w:t>
      </w:r>
      <w:r w:rsidRPr="004409DC">
        <w:rPr>
          <w:lang w:val="kk-KZ"/>
        </w:rPr>
        <w:t xml:space="preserve"> </w:t>
      </w:r>
      <w:r w:rsidRPr="004409DC">
        <w:rPr>
          <w:rFonts w:ascii="Times New Roman" w:eastAsia="SimSun" w:hAnsi="Times New Roman" w:cs="Times New Roman"/>
          <w:kern w:val="3"/>
          <w:sz w:val="28"/>
          <w:szCs w:val="28"/>
          <w:lang w:val="kk-KZ" w:eastAsia="zh-CN" w:bidi="hi-IN"/>
        </w:rPr>
        <w:t xml:space="preserve">тиімсіз пайдаланылған бюджет қаражаты (активтер) </w:t>
      </w:r>
      <w:r w:rsidRPr="004409DC">
        <w:rPr>
          <w:rFonts w:ascii="Times New Roman" w:eastAsia="SimSun" w:hAnsi="Times New Roman" w:cs="Times New Roman"/>
          <w:b/>
          <w:kern w:val="3"/>
          <w:sz w:val="28"/>
          <w:szCs w:val="28"/>
          <w:lang w:val="kk-KZ" w:eastAsia="zh-CN" w:bidi="hi-IN"/>
        </w:rPr>
        <w:t>974,1</w:t>
      </w:r>
      <w:r>
        <w:rPr>
          <w:rFonts w:ascii="Times New Roman" w:eastAsia="SimSun" w:hAnsi="Times New Roman" w:cs="Times New Roman"/>
          <w:kern w:val="3"/>
          <w:sz w:val="28"/>
          <w:szCs w:val="28"/>
          <w:lang w:val="kk-KZ" w:eastAsia="zh-CN" w:bidi="hi-IN"/>
        </w:rPr>
        <w:t xml:space="preserve"> мың теңге және</w:t>
      </w:r>
      <w:r w:rsidRPr="004409DC">
        <w:rPr>
          <w:rFonts w:ascii="Times New Roman" w:eastAsia="SimSun" w:hAnsi="Times New Roman" w:cs="Times New Roman"/>
          <w:kern w:val="3"/>
          <w:sz w:val="28"/>
          <w:szCs w:val="28"/>
          <w:lang w:val="kk-KZ" w:eastAsia="zh-CN" w:bidi="hi-IN"/>
        </w:rPr>
        <w:t xml:space="preserve"> рәсімдік сипаттағы басқа да заң бұзушылықтар </w:t>
      </w:r>
      <w:r w:rsidRPr="004409DC">
        <w:rPr>
          <w:rFonts w:ascii="Times New Roman" w:eastAsia="SimSun" w:hAnsi="Times New Roman" w:cs="Times New Roman"/>
          <w:b/>
          <w:kern w:val="3"/>
          <w:sz w:val="28"/>
          <w:szCs w:val="28"/>
          <w:lang w:val="kk-KZ" w:eastAsia="zh-CN" w:bidi="hi-IN"/>
        </w:rPr>
        <w:t>3</w:t>
      </w:r>
      <w:r w:rsidRPr="004409DC">
        <w:rPr>
          <w:rFonts w:ascii="Times New Roman" w:eastAsia="SimSun" w:hAnsi="Times New Roman" w:cs="Times New Roman"/>
          <w:kern w:val="3"/>
          <w:sz w:val="28"/>
          <w:szCs w:val="28"/>
          <w:lang w:val="kk-KZ" w:eastAsia="zh-CN" w:bidi="hi-IN"/>
        </w:rPr>
        <w:t xml:space="preserve"> анықталды.</w:t>
      </w:r>
      <w:r>
        <w:rPr>
          <w:rFonts w:ascii="Times New Roman" w:eastAsia="SimSun" w:hAnsi="Times New Roman" w:cs="Times New Roman"/>
          <w:kern w:val="3"/>
          <w:sz w:val="28"/>
          <w:szCs w:val="28"/>
          <w:lang w:val="kk-KZ" w:eastAsia="zh-CN" w:bidi="hi-IN"/>
        </w:rPr>
        <w:t xml:space="preserve"> </w:t>
      </w:r>
      <w:r>
        <w:rPr>
          <w:rFonts w:ascii="Times New Roman" w:hAnsi="Times New Roman" w:cs="Times New Roman"/>
          <w:sz w:val="28"/>
          <w:szCs w:val="28"/>
          <w:lang w:val="kk-KZ"/>
        </w:rPr>
        <w:t xml:space="preserve">Тәртіптік жауапкершілікке </w:t>
      </w:r>
      <w:r w:rsidRPr="004409DC">
        <w:rPr>
          <w:rFonts w:ascii="Times New Roman" w:hAnsi="Times New Roman" w:cs="Times New Roman"/>
          <w:b/>
          <w:sz w:val="28"/>
          <w:szCs w:val="28"/>
          <w:lang w:val="kk-KZ"/>
        </w:rPr>
        <w:t>3</w:t>
      </w:r>
      <w:r>
        <w:rPr>
          <w:rFonts w:ascii="Times New Roman" w:hAnsi="Times New Roman" w:cs="Times New Roman"/>
          <w:sz w:val="28"/>
          <w:szCs w:val="28"/>
          <w:lang w:val="kk-KZ"/>
        </w:rPr>
        <w:t xml:space="preserve"> лауазымды тұлға </w:t>
      </w:r>
      <w:r w:rsidRPr="004409DC">
        <w:rPr>
          <w:rFonts w:ascii="Times New Roman" w:hAnsi="Times New Roman" w:cs="Times New Roman"/>
          <w:sz w:val="28"/>
          <w:szCs w:val="28"/>
          <w:lang w:val="kk-KZ"/>
        </w:rPr>
        <w:t>тартылды.</w:t>
      </w:r>
    </w:p>
    <w:p w:rsidR="00502FB4" w:rsidRDefault="007C01F9" w:rsidP="00502FB4">
      <w:pPr>
        <w:pStyle w:val="2a"/>
        <w:ind w:firstLine="708"/>
        <w:jc w:val="both"/>
        <w:rPr>
          <w:rFonts w:ascii="Times New Roman" w:hAnsi="Times New Roman" w:cs="Times New Roman"/>
          <w:i/>
          <w:sz w:val="28"/>
          <w:szCs w:val="28"/>
          <w:lang w:val="kk-KZ"/>
        </w:rPr>
      </w:pPr>
      <w:r>
        <w:rPr>
          <w:rFonts w:ascii="Times New Roman" w:hAnsi="Times New Roman" w:cs="Times New Roman"/>
          <w:sz w:val="28"/>
          <w:szCs w:val="28"/>
          <w:lang w:val="kk-KZ"/>
        </w:rPr>
        <w:t>Аудит объектілері бойынша</w:t>
      </w:r>
      <w:r w:rsidRPr="0031307E">
        <w:rPr>
          <w:rFonts w:ascii="Times New Roman" w:hAnsi="Times New Roman" w:cs="Times New Roman"/>
          <w:sz w:val="28"/>
          <w:szCs w:val="28"/>
          <w:lang w:val="kk-KZ"/>
        </w:rPr>
        <w:t xml:space="preserve"> аудиторлық іс-шаралардың нәтижелері аудиторлық есепке қосымшада көрсетілген</w:t>
      </w:r>
      <w:r>
        <w:rPr>
          <w:rFonts w:ascii="Times New Roman" w:hAnsi="Times New Roman" w:cs="Times New Roman"/>
          <w:sz w:val="28"/>
          <w:szCs w:val="28"/>
          <w:lang w:val="kk-KZ"/>
        </w:rPr>
        <w:t xml:space="preserve"> </w:t>
      </w:r>
      <w:r w:rsidRPr="007C01F9">
        <w:rPr>
          <w:rFonts w:ascii="Times New Roman" w:hAnsi="Times New Roman" w:cs="Times New Roman"/>
          <w:i/>
          <w:sz w:val="28"/>
          <w:szCs w:val="28"/>
          <w:lang w:val="kk-KZ"/>
        </w:rPr>
        <w:t>(1-11 бетте).</w:t>
      </w:r>
    </w:p>
    <w:p w:rsidR="00502FB4" w:rsidRDefault="00502FB4" w:rsidP="00502FB4">
      <w:pPr>
        <w:pStyle w:val="2a"/>
        <w:ind w:firstLine="708"/>
        <w:jc w:val="both"/>
        <w:rPr>
          <w:rFonts w:ascii="Times New Roman" w:hAnsi="Times New Roman" w:cs="Times New Roman"/>
          <w:i/>
          <w:sz w:val="28"/>
          <w:szCs w:val="28"/>
          <w:lang w:val="kk-KZ"/>
        </w:rPr>
      </w:pPr>
    </w:p>
    <w:p w:rsidR="00502FB4" w:rsidRDefault="00325A6D" w:rsidP="00502FB4">
      <w:pPr>
        <w:pStyle w:val="2a"/>
        <w:ind w:firstLine="708"/>
        <w:jc w:val="both"/>
        <w:rPr>
          <w:rFonts w:ascii="Times New Roman" w:hAnsi="Times New Roman" w:cs="Times New Roman"/>
          <w:i/>
          <w:sz w:val="28"/>
          <w:szCs w:val="28"/>
          <w:lang w:val="kk-KZ"/>
        </w:rPr>
      </w:pPr>
      <w:r w:rsidRPr="00B60B3F">
        <w:rPr>
          <w:rFonts w:ascii="Times New Roman" w:hAnsi="Times New Roman" w:cs="Times New Roman"/>
          <w:b/>
          <w:sz w:val="28"/>
          <w:szCs w:val="28"/>
          <w:lang w:val="kk-KZ" w:eastAsia="ar-SA"/>
        </w:rPr>
        <w:t>4.3.</w:t>
      </w:r>
      <w:r w:rsidRPr="00B60B3F">
        <w:rPr>
          <w:rFonts w:ascii="Times New Roman" w:hAnsi="Times New Roman" w:cs="Times New Roman"/>
          <w:b/>
          <w:color w:val="000000"/>
          <w:sz w:val="28"/>
          <w:szCs w:val="28"/>
          <w:lang w:val="kk-KZ" w:eastAsia="ar-SA"/>
        </w:rPr>
        <w:t xml:space="preserve"> </w:t>
      </w:r>
      <w:r w:rsidR="00B60B3F" w:rsidRPr="00B60B3F">
        <w:rPr>
          <w:rFonts w:ascii="Times New Roman" w:hAnsi="Times New Roman" w:cs="Times New Roman"/>
          <w:b/>
          <w:color w:val="000000"/>
          <w:sz w:val="28"/>
          <w:szCs w:val="28"/>
          <w:lang w:val="kk-KZ" w:eastAsia="ar-SA"/>
        </w:rPr>
        <w:t>Мемлекет активтерін пайдаланудың тиімділігін бағалау</w:t>
      </w:r>
    </w:p>
    <w:p w:rsidR="00502FB4" w:rsidRDefault="00EF3A68" w:rsidP="00502FB4">
      <w:pPr>
        <w:pStyle w:val="2a"/>
        <w:ind w:firstLine="708"/>
        <w:jc w:val="both"/>
        <w:rPr>
          <w:rFonts w:ascii="Times New Roman" w:hAnsi="Times New Roman" w:cs="Times New Roman"/>
          <w:i/>
          <w:sz w:val="28"/>
          <w:szCs w:val="28"/>
          <w:lang w:val="kk-KZ"/>
        </w:rPr>
      </w:pPr>
      <w:r w:rsidRPr="00554F90">
        <w:rPr>
          <w:rFonts w:ascii="Times New Roman" w:eastAsia="Calibri" w:hAnsi="Times New Roman" w:cs="Times New Roman"/>
          <w:sz w:val="28"/>
          <w:szCs w:val="28"/>
          <w:lang w:val="kk-KZ" w:eastAsia="ar-SA"/>
        </w:rPr>
        <w:t>БҚО бойынша Тексеру комиссиясымен бағаланатын кезеңде мемлекет активтерін пайдалану тиімділігін бағалау жүргізілген жоқ.</w:t>
      </w:r>
    </w:p>
    <w:p w:rsidR="00502FB4" w:rsidRDefault="00502FB4" w:rsidP="00502FB4">
      <w:pPr>
        <w:pStyle w:val="2a"/>
        <w:ind w:firstLine="708"/>
        <w:jc w:val="both"/>
        <w:rPr>
          <w:rFonts w:ascii="Times New Roman" w:hAnsi="Times New Roman" w:cs="Times New Roman"/>
          <w:i/>
          <w:sz w:val="28"/>
          <w:szCs w:val="28"/>
          <w:lang w:val="kk-KZ"/>
        </w:rPr>
      </w:pPr>
    </w:p>
    <w:p w:rsidR="00502FB4" w:rsidRDefault="00B60B3F" w:rsidP="00502FB4">
      <w:pPr>
        <w:pStyle w:val="2a"/>
        <w:ind w:firstLine="708"/>
        <w:jc w:val="both"/>
        <w:rPr>
          <w:rFonts w:ascii="Times New Roman" w:hAnsi="Times New Roman" w:cs="Times New Roman"/>
          <w:i/>
          <w:sz w:val="28"/>
          <w:szCs w:val="28"/>
          <w:lang w:val="kk-KZ"/>
        </w:rPr>
      </w:pPr>
      <w:r w:rsidRPr="00B60B3F">
        <w:rPr>
          <w:rFonts w:ascii="Times New Roman" w:hAnsi="Times New Roman" w:cs="Times New Roman"/>
          <w:b/>
          <w:sz w:val="28"/>
          <w:szCs w:val="28"/>
          <w:lang w:val="kk-KZ" w:eastAsia="ar-SA"/>
        </w:rPr>
        <w:t>4.4.</w:t>
      </w:r>
      <w:r>
        <w:rPr>
          <w:rFonts w:ascii="Times New Roman" w:hAnsi="Times New Roman" w:cs="Times New Roman"/>
          <w:b/>
          <w:sz w:val="28"/>
          <w:szCs w:val="28"/>
          <w:lang w:val="kk-KZ" w:eastAsia="ar-SA"/>
        </w:rPr>
        <w:t xml:space="preserve"> </w:t>
      </w:r>
      <w:r w:rsidRPr="00B60B3F">
        <w:rPr>
          <w:rFonts w:ascii="Times New Roman" w:hAnsi="Times New Roman" w:cs="Times New Roman"/>
          <w:b/>
          <w:color w:val="000000"/>
          <w:sz w:val="28"/>
          <w:szCs w:val="28"/>
          <w:lang w:val="kk-KZ" w:eastAsia="ar-SA"/>
        </w:rPr>
        <w:t>Квазимемлекеттік</w:t>
      </w:r>
      <w:r>
        <w:rPr>
          <w:rFonts w:ascii="Times New Roman" w:hAnsi="Times New Roman" w:cs="Times New Roman"/>
          <w:b/>
          <w:color w:val="000000"/>
          <w:sz w:val="28"/>
          <w:szCs w:val="28"/>
          <w:lang w:val="kk-KZ" w:eastAsia="ar-SA"/>
        </w:rPr>
        <w:t xml:space="preserve"> </w:t>
      </w:r>
      <w:r w:rsidRPr="00B60B3F">
        <w:rPr>
          <w:rFonts w:ascii="Times New Roman" w:hAnsi="Times New Roman" w:cs="Times New Roman"/>
          <w:b/>
          <w:color w:val="000000"/>
          <w:sz w:val="28"/>
          <w:szCs w:val="28"/>
          <w:lang w:val="kk-KZ" w:eastAsia="ar-SA"/>
        </w:rPr>
        <w:t>секторындағы</w:t>
      </w:r>
      <w:r>
        <w:rPr>
          <w:rFonts w:ascii="Times New Roman" w:hAnsi="Times New Roman" w:cs="Times New Roman"/>
          <w:b/>
          <w:color w:val="000000"/>
          <w:sz w:val="28"/>
          <w:szCs w:val="28"/>
          <w:lang w:val="kk-KZ" w:eastAsia="ar-SA"/>
        </w:rPr>
        <w:t xml:space="preserve"> </w:t>
      </w:r>
      <w:r w:rsidRPr="00B60B3F">
        <w:rPr>
          <w:rFonts w:ascii="Times New Roman" w:hAnsi="Times New Roman" w:cs="Times New Roman"/>
          <w:b/>
          <w:color w:val="000000"/>
          <w:sz w:val="28"/>
          <w:szCs w:val="28"/>
          <w:lang w:val="kk-KZ" w:eastAsia="ar-SA"/>
        </w:rPr>
        <w:t>активтердің пайдалану тиімділігін бағалау</w:t>
      </w:r>
    </w:p>
    <w:p w:rsidR="00502FB4" w:rsidRDefault="00EF3A68" w:rsidP="00502FB4">
      <w:pPr>
        <w:pStyle w:val="2a"/>
        <w:ind w:firstLine="708"/>
        <w:jc w:val="both"/>
        <w:rPr>
          <w:rFonts w:ascii="Times New Roman" w:hAnsi="Times New Roman" w:cs="Times New Roman"/>
          <w:i/>
          <w:sz w:val="28"/>
          <w:szCs w:val="28"/>
          <w:lang w:val="kk-KZ"/>
        </w:rPr>
      </w:pPr>
      <w:r w:rsidRPr="00554F90">
        <w:rPr>
          <w:rFonts w:ascii="Times New Roman" w:eastAsia="Calibri" w:hAnsi="Times New Roman" w:cs="Times New Roman"/>
          <w:sz w:val="28"/>
          <w:szCs w:val="28"/>
          <w:lang w:val="kk-KZ" w:eastAsia="ar-SA"/>
        </w:rPr>
        <w:t>БҚО бойынша Тексеру комиссиясымен бағаланатын кезеңде квазимемлекеттік сектор субъектілері активтерін пайдалану тиімділігін бағалау жүргізілген жоқ.</w:t>
      </w:r>
    </w:p>
    <w:p w:rsidR="00502FB4" w:rsidRDefault="00502FB4" w:rsidP="00502FB4">
      <w:pPr>
        <w:pStyle w:val="2a"/>
        <w:ind w:firstLine="708"/>
        <w:jc w:val="both"/>
        <w:rPr>
          <w:rFonts w:ascii="Times New Roman" w:hAnsi="Times New Roman" w:cs="Times New Roman"/>
          <w:i/>
          <w:sz w:val="28"/>
          <w:szCs w:val="28"/>
          <w:lang w:val="kk-KZ"/>
        </w:rPr>
      </w:pPr>
    </w:p>
    <w:p w:rsidR="00502FB4" w:rsidRDefault="00B60B3F" w:rsidP="00502FB4">
      <w:pPr>
        <w:pStyle w:val="2a"/>
        <w:ind w:firstLine="708"/>
        <w:jc w:val="both"/>
        <w:rPr>
          <w:rFonts w:ascii="Times New Roman" w:hAnsi="Times New Roman" w:cs="Times New Roman"/>
          <w:i/>
          <w:sz w:val="28"/>
          <w:szCs w:val="28"/>
          <w:lang w:val="kk-KZ"/>
        </w:rPr>
      </w:pPr>
      <w:r w:rsidRPr="00B60B3F">
        <w:rPr>
          <w:rFonts w:ascii="Times New Roman" w:eastAsia="Calibri" w:hAnsi="Times New Roman" w:cs="Times New Roman"/>
          <w:b/>
          <w:sz w:val="28"/>
          <w:szCs w:val="28"/>
          <w:lang w:val="kk-KZ"/>
        </w:rPr>
        <w:t>V БӨЛІМ. ҚОРТЫНДЫ БӨЛІМ</w:t>
      </w:r>
    </w:p>
    <w:p w:rsidR="001D60D8" w:rsidRDefault="00B60B3F" w:rsidP="001D60D8">
      <w:pPr>
        <w:pStyle w:val="2a"/>
        <w:ind w:firstLine="708"/>
        <w:jc w:val="both"/>
        <w:rPr>
          <w:rFonts w:ascii="Times New Roman" w:hAnsi="Times New Roman" w:cs="Times New Roman"/>
          <w:i/>
          <w:sz w:val="28"/>
          <w:szCs w:val="28"/>
          <w:lang w:val="kk-KZ"/>
        </w:rPr>
      </w:pPr>
      <w:r w:rsidRPr="00B60B3F">
        <w:rPr>
          <w:rFonts w:ascii="Times New Roman" w:hAnsi="Times New Roman" w:cs="Times New Roman"/>
          <w:sz w:val="28"/>
          <w:szCs w:val="28"/>
          <w:lang w:val="kk-KZ" w:eastAsia="ar-SA"/>
        </w:rPr>
        <w:t>2020 жылғы аудандық бюджет есебінің негізгі параметрлерін бағалау және мемлекеттік аудит және қаржылық бақылау органдарының бақылау-талдау жұмыс нәтижелері бойынша келесі тұжырымдармен ұсыныстар жасауға мүмкіндік береді.</w:t>
      </w:r>
    </w:p>
    <w:p w:rsidR="00502FB4" w:rsidRDefault="00B60B3F" w:rsidP="001D60D8">
      <w:pPr>
        <w:pStyle w:val="2a"/>
        <w:ind w:firstLine="708"/>
        <w:jc w:val="both"/>
        <w:rPr>
          <w:rFonts w:ascii="Times New Roman" w:hAnsi="Times New Roman" w:cs="Times New Roman"/>
          <w:i/>
          <w:sz w:val="28"/>
          <w:szCs w:val="28"/>
          <w:lang w:val="kk-KZ"/>
        </w:rPr>
      </w:pPr>
      <w:r w:rsidRPr="00B60B3F">
        <w:rPr>
          <w:rFonts w:ascii="Times New Roman" w:eastAsia="Calibri" w:hAnsi="Times New Roman" w:cs="Times New Roman"/>
          <w:b/>
          <w:sz w:val="28"/>
          <w:szCs w:val="28"/>
          <w:lang w:val="kk-KZ"/>
        </w:rPr>
        <w:t xml:space="preserve">5.1. </w:t>
      </w:r>
      <w:r w:rsidR="007845A9">
        <w:rPr>
          <w:rFonts w:ascii="Times New Roman" w:eastAsia="Calibri" w:hAnsi="Times New Roman" w:cs="Times New Roman"/>
          <w:b/>
          <w:sz w:val="28"/>
          <w:szCs w:val="28"/>
          <w:lang w:val="kk-KZ" w:eastAsia="ar-SA"/>
        </w:rPr>
        <w:t>Қор</w:t>
      </w:r>
      <w:r w:rsidR="00EF3A68" w:rsidRPr="00554F90">
        <w:rPr>
          <w:rFonts w:ascii="Times New Roman" w:eastAsia="Calibri" w:hAnsi="Times New Roman" w:cs="Times New Roman"/>
          <w:b/>
          <w:sz w:val="28"/>
          <w:szCs w:val="28"/>
          <w:lang w:val="kk-KZ" w:eastAsia="ar-SA"/>
        </w:rPr>
        <w:t>тындылар:</w:t>
      </w:r>
    </w:p>
    <w:p w:rsidR="00502FB4" w:rsidRDefault="000D1F39" w:rsidP="00502FB4">
      <w:pPr>
        <w:pStyle w:val="2a"/>
        <w:ind w:firstLine="708"/>
        <w:jc w:val="both"/>
        <w:rPr>
          <w:rFonts w:ascii="Times New Roman" w:hAnsi="Times New Roman" w:cs="Times New Roman"/>
          <w:i/>
          <w:sz w:val="28"/>
          <w:szCs w:val="28"/>
          <w:lang w:val="kk-KZ"/>
        </w:rPr>
      </w:pPr>
      <w:r w:rsidRPr="00B60B3F">
        <w:rPr>
          <w:rFonts w:ascii="Times New Roman" w:hAnsi="Times New Roman" w:cs="Times New Roman"/>
          <w:b/>
          <w:sz w:val="28"/>
          <w:szCs w:val="28"/>
          <w:lang w:val="kk-KZ"/>
        </w:rPr>
        <w:t>1.</w:t>
      </w:r>
      <w:r w:rsidR="00B60B3F" w:rsidRPr="00B60B3F">
        <w:rPr>
          <w:rFonts w:ascii="Times New Roman" w:eastAsia="Calibri" w:hAnsi="Times New Roman" w:cs="Times New Roman"/>
          <w:sz w:val="28"/>
          <w:szCs w:val="28"/>
          <w:lang w:val="kk-KZ" w:eastAsia="ar-SA"/>
        </w:rPr>
        <w:t xml:space="preserve"> </w:t>
      </w:r>
      <w:r w:rsidR="00B60B3F">
        <w:rPr>
          <w:rFonts w:ascii="Times New Roman" w:eastAsia="Calibri" w:hAnsi="Times New Roman" w:cs="Times New Roman"/>
          <w:sz w:val="28"/>
          <w:szCs w:val="28"/>
          <w:lang w:val="kk-KZ" w:eastAsia="ar-SA"/>
        </w:rPr>
        <w:t>2020</w:t>
      </w:r>
      <w:r w:rsidR="00B60B3F" w:rsidRPr="00B60B3F">
        <w:rPr>
          <w:rFonts w:ascii="Times New Roman" w:eastAsia="Calibri" w:hAnsi="Times New Roman" w:cs="Times New Roman"/>
          <w:sz w:val="28"/>
          <w:szCs w:val="28"/>
          <w:lang w:val="kk-KZ" w:eastAsia="ar-SA"/>
        </w:rPr>
        <w:t xml:space="preserve"> жылы аудандық бюджеттің негізгі параметрлері орындалды, бұл Қазақстан Республикасы Президентінің Қазақстан халқына Жолдауында айтылған әлеуметтік міндеттемелерді, тапсырмаларды орындауда, мемлекеттік органдардың, бюджеттік ұйымдардың жұмысын қамтамасыз етуге мүмкіндік берді.</w:t>
      </w:r>
    </w:p>
    <w:p w:rsidR="00502FB4" w:rsidRDefault="00B60B3F" w:rsidP="00502FB4">
      <w:pPr>
        <w:pStyle w:val="2a"/>
        <w:ind w:firstLine="708"/>
        <w:jc w:val="both"/>
        <w:rPr>
          <w:rFonts w:ascii="Times New Roman" w:hAnsi="Times New Roman" w:cs="Times New Roman"/>
          <w:i/>
          <w:sz w:val="28"/>
          <w:szCs w:val="28"/>
          <w:lang w:val="kk-KZ"/>
        </w:rPr>
      </w:pPr>
      <w:r w:rsidRPr="00B60B3F">
        <w:rPr>
          <w:rFonts w:ascii="Times New Roman" w:eastAsia="Calibri" w:hAnsi="Times New Roman" w:cs="Times New Roman"/>
          <w:b/>
          <w:sz w:val="28"/>
          <w:szCs w:val="28"/>
          <w:lang w:val="kk-KZ" w:eastAsia="ar-SA"/>
        </w:rPr>
        <w:t xml:space="preserve">2. </w:t>
      </w:r>
      <w:r w:rsidRPr="00B60B3F">
        <w:rPr>
          <w:rFonts w:ascii="Times New Roman" w:eastAsia="Calibri" w:hAnsi="Times New Roman" w:cs="Times New Roman"/>
          <w:sz w:val="28"/>
          <w:szCs w:val="28"/>
          <w:lang w:val="kk-KZ" w:eastAsia="ar-SA"/>
        </w:rPr>
        <w:t>Салық түсімдерін өндіріп алуға жауапты уәкілетті органдар 2020 жылға арналған салық түсімдерінің жоспарларын бекіту және түзету кезінде өткен жылғы нақты түсімдердің көлемін ескермеді, бұл түсімдер көрсеткіштерінің төмендеуіне әкелді.</w:t>
      </w:r>
    </w:p>
    <w:p w:rsidR="00502FB4" w:rsidRDefault="00325A6D" w:rsidP="00502FB4">
      <w:pPr>
        <w:pStyle w:val="2a"/>
        <w:ind w:firstLine="708"/>
        <w:jc w:val="both"/>
        <w:rPr>
          <w:rFonts w:ascii="Times New Roman" w:hAnsi="Times New Roman" w:cs="Times New Roman"/>
          <w:i/>
          <w:sz w:val="28"/>
          <w:szCs w:val="28"/>
          <w:lang w:val="kk-KZ"/>
        </w:rPr>
      </w:pPr>
      <w:r w:rsidRPr="00B60B3F">
        <w:rPr>
          <w:rFonts w:ascii="Times New Roman" w:hAnsi="Times New Roman" w:cs="Times New Roman"/>
          <w:b/>
          <w:sz w:val="28"/>
          <w:szCs w:val="28"/>
          <w:lang w:val="kk-KZ"/>
        </w:rPr>
        <w:t>3</w:t>
      </w:r>
      <w:r w:rsidR="00F01D64" w:rsidRPr="00BD648E">
        <w:rPr>
          <w:rFonts w:ascii="Times New Roman" w:hAnsi="Times New Roman" w:cs="Times New Roman"/>
          <w:b/>
          <w:sz w:val="28"/>
          <w:szCs w:val="28"/>
          <w:lang w:val="kk-KZ"/>
        </w:rPr>
        <w:t>.</w:t>
      </w:r>
      <w:r w:rsidR="00BD648E" w:rsidRPr="00BD648E">
        <w:rPr>
          <w:lang w:val="kk-KZ"/>
        </w:rPr>
        <w:t xml:space="preserve"> </w:t>
      </w:r>
      <w:r w:rsidR="00076CE7">
        <w:rPr>
          <w:rFonts w:ascii="Times New Roman" w:hAnsi="Times New Roman" w:cs="Times New Roman"/>
          <w:sz w:val="28"/>
          <w:szCs w:val="28"/>
          <w:lang w:val="kk-KZ"/>
        </w:rPr>
        <w:t>2020 жылдың қор</w:t>
      </w:r>
      <w:r w:rsidR="00BD648E" w:rsidRPr="00BD648E">
        <w:rPr>
          <w:rFonts w:ascii="Times New Roman" w:hAnsi="Times New Roman" w:cs="Times New Roman"/>
          <w:sz w:val="28"/>
          <w:szCs w:val="28"/>
          <w:lang w:val="kk-KZ"/>
        </w:rPr>
        <w:t>тындысы бойынша 6 325,6 мың теңге сомасында дебиторлық берешектің және 9 844,1 мың теңге сомасында кредиторлық берешектің қалыптасуына жол берілді.</w:t>
      </w:r>
      <w:r w:rsidR="00BD648E" w:rsidRPr="00BD648E">
        <w:rPr>
          <w:lang w:val="kk-KZ"/>
        </w:rPr>
        <w:t xml:space="preserve"> </w:t>
      </w:r>
      <w:r w:rsidR="00BD648E" w:rsidRPr="00BD648E">
        <w:rPr>
          <w:rFonts w:ascii="Times New Roman" w:hAnsi="Times New Roman" w:cs="Times New Roman"/>
          <w:sz w:val="28"/>
          <w:szCs w:val="28"/>
          <w:lang w:val="kk-KZ"/>
        </w:rPr>
        <w:t>Аудандық бюджеттің дебиторлық және кредиторлық берешегінің болуы бюджеттік бағдарламалар әкімшілерінің Қазақстан Республикасы Бюджеттік жүйесінің негізділігі мен уақтылылығы қағидаттарын бұзғандығы болып табылады.</w:t>
      </w:r>
    </w:p>
    <w:p w:rsidR="00502FB4" w:rsidRDefault="00325A6D" w:rsidP="00502FB4">
      <w:pPr>
        <w:pStyle w:val="2a"/>
        <w:ind w:firstLine="708"/>
        <w:jc w:val="both"/>
        <w:rPr>
          <w:rFonts w:ascii="Times New Roman" w:hAnsi="Times New Roman" w:cs="Times New Roman"/>
          <w:i/>
          <w:sz w:val="28"/>
          <w:szCs w:val="28"/>
          <w:lang w:val="kk-KZ"/>
        </w:rPr>
      </w:pPr>
      <w:r w:rsidRPr="00BD648E">
        <w:rPr>
          <w:rFonts w:ascii="Times New Roman" w:hAnsi="Times New Roman" w:cs="Times New Roman"/>
          <w:b/>
          <w:bCs/>
          <w:kern w:val="1"/>
          <w:sz w:val="28"/>
          <w:szCs w:val="28"/>
          <w:lang w:val="kk-KZ" w:eastAsia="ar-SA"/>
        </w:rPr>
        <w:t>4.</w:t>
      </w:r>
      <w:r w:rsidR="000A0CAF" w:rsidRPr="00BD648E">
        <w:rPr>
          <w:rFonts w:ascii="Times New Roman" w:hAnsi="Times New Roman" w:cs="Times New Roman"/>
          <w:bCs/>
          <w:kern w:val="1"/>
          <w:sz w:val="28"/>
          <w:szCs w:val="28"/>
          <w:lang w:val="kk-KZ" w:eastAsia="ar-SA"/>
        </w:rPr>
        <w:t xml:space="preserve"> </w:t>
      </w:r>
      <w:r w:rsidR="00BD648E" w:rsidRPr="00BD648E">
        <w:rPr>
          <w:rFonts w:ascii="Times New Roman" w:hAnsi="Times New Roman" w:cs="Times New Roman"/>
          <w:bCs/>
          <w:kern w:val="1"/>
          <w:sz w:val="28"/>
          <w:szCs w:val="28"/>
          <w:lang w:val="kk-KZ" w:eastAsia="ar-SA"/>
        </w:rPr>
        <w:t>Теректі ауданының мекемелері мен кәсіпорындарына жүргізілген аудит қаржы жылындағы негізгі бұзушылықтар мемлекеттік сатып алуды жүргізу кезінде жүзеге асырылғанын көрсетеді.</w:t>
      </w:r>
    </w:p>
    <w:p w:rsidR="00016D86" w:rsidRDefault="00F4392A" w:rsidP="00016D86">
      <w:pPr>
        <w:pStyle w:val="2a"/>
        <w:ind w:firstLine="708"/>
        <w:jc w:val="both"/>
        <w:rPr>
          <w:rFonts w:ascii="Times New Roman" w:hAnsi="Times New Roman" w:cs="Times New Roman"/>
          <w:bCs/>
          <w:kern w:val="1"/>
          <w:sz w:val="28"/>
          <w:szCs w:val="28"/>
          <w:lang w:val="kk-KZ" w:eastAsia="ar-SA"/>
        </w:rPr>
      </w:pPr>
      <w:r w:rsidRPr="00BD648E">
        <w:rPr>
          <w:rFonts w:ascii="Times New Roman" w:hAnsi="Times New Roman" w:cs="Times New Roman"/>
          <w:b/>
          <w:bCs/>
          <w:kern w:val="1"/>
          <w:sz w:val="28"/>
          <w:szCs w:val="28"/>
          <w:lang w:val="kk-KZ" w:eastAsia="ar-SA"/>
        </w:rPr>
        <w:t>5.</w:t>
      </w:r>
      <w:r w:rsidRPr="00BD648E">
        <w:rPr>
          <w:rFonts w:ascii="Times New Roman" w:hAnsi="Times New Roman" w:cs="Times New Roman"/>
          <w:bCs/>
          <w:kern w:val="1"/>
          <w:sz w:val="28"/>
          <w:szCs w:val="28"/>
          <w:lang w:val="kk-KZ" w:eastAsia="ar-SA"/>
        </w:rPr>
        <w:t xml:space="preserve"> </w:t>
      </w:r>
      <w:r w:rsidR="00825663" w:rsidRPr="00825663">
        <w:rPr>
          <w:rFonts w:ascii="Times New Roman" w:hAnsi="Times New Roman" w:cs="Times New Roman"/>
          <w:bCs/>
          <w:kern w:val="1"/>
          <w:sz w:val="28"/>
          <w:szCs w:val="28"/>
          <w:lang w:val="kk-KZ" w:eastAsia="ar-SA"/>
        </w:rPr>
        <w:t>Бағдарламада 14 мақсат, 31 нысаналы индикатор көзделген, оның ішінде 1 индикатор бойынша жоспарлы мән көзделмеген және есепті күнге 3 индикатор бойынша ресми статистика деректері жоқ.</w:t>
      </w:r>
      <w:r w:rsidR="00825663" w:rsidRPr="00825663">
        <w:rPr>
          <w:lang w:val="kk-KZ"/>
        </w:rPr>
        <w:t xml:space="preserve"> </w:t>
      </w:r>
      <w:r w:rsidR="00825663" w:rsidRPr="00825663">
        <w:rPr>
          <w:rFonts w:ascii="Times New Roman" w:hAnsi="Times New Roman" w:cs="Times New Roman"/>
          <w:bCs/>
          <w:kern w:val="1"/>
          <w:sz w:val="28"/>
          <w:szCs w:val="28"/>
          <w:lang w:val="kk-KZ" w:eastAsia="ar-SA"/>
        </w:rPr>
        <w:t>16 нысаналы индикаторға қол жеткізілді</w:t>
      </w:r>
      <w:r w:rsidR="00825663">
        <w:rPr>
          <w:rFonts w:ascii="Times New Roman" w:hAnsi="Times New Roman" w:cs="Times New Roman"/>
          <w:bCs/>
          <w:kern w:val="1"/>
          <w:sz w:val="28"/>
          <w:szCs w:val="28"/>
          <w:lang w:val="kk-KZ" w:eastAsia="ar-SA"/>
        </w:rPr>
        <w:t xml:space="preserve"> немесе 63,0%</w:t>
      </w:r>
      <w:r w:rsidR="00825663" w:rsidRPr="00825663">
        <w:rPr>
          <w:rFonts w:ascii="Times New Roman" w:hAnsi="Times New Roman" w:cs="Times New Roman"/>
          <w:bCs/>
          <w:kern w:val="1"/>
          <w:sz w:val="28"/>
          <w:szCs w:val="28"/>
          <w:lang w:val="kk-KZ" w:eastAsia="ar-SA"/>
        </w:rPr>
        <w:t>, 11 нысаналы индикаторға қол жеткізілген жоқ.</w:t>
      </w:r>
    </w:p>
    <w:p w:rsidR="001D60D8" w:rsidRDefault="001D60D8" w:rsidP="00016D86">
      <w:pPr>
        <w:pStyle w:val="2a"/>
        <w:ind w:firstLine="708"/>
        <w:jc w:val="both"/>
        <w:rPr>
          <w:rFonts w:ascii="Times New Roman" w:eastAsia="Calibri" w:hAnsi="Times New Roman" w:cs="Times New Roman"/>
          <w:b/>
          <w:sz w:val="28"/>
          <w:szCs w:val="28"/>
          <w:lang w:val="kk-KZ"/>
        </w:rPr>
      </w:pPr>
    </w:p>
    <w:p w:rsidR="00016D86" w:rsidRDefault="00825663" w:rsidP="00016D86">
      <w:pPr>
        <w:pStyle w:val="2a"/>
        <w:ind w:firstLine="708"/>
        <w:jc w:val="both"/>
        <w:rPr>
          <w:rFonts w:ascii="Times New Roman" w:eastAsia="Calibri" w:hAnsi="Times New Roman" w:cs="Times New Roman"/>
          <w:b/>
          <w:sz w:val="28"/>
          <w:szCs w:val="28"/>
          <w:lang w:val="kk-KZ" w:eastAsia="ar-SA"/>
        </w:rPr>
      </w:pPr>
      <w:r w:rsidRPr="00016D86">
        <w:rPr>
          <w:rFonts w:ascii="Times New Roman" w:eastAsia="Calibri" w:hAnsi="Times New Roman" w:cs="Times New Roman"/>
          <w:b/>
          <w:sz w:val="28"/>
          <w:szCs w:val="28"/>
          <w:lang w:val="kk-KZ"/>
        </w:rPr>
        <w:t xml:space="preserve">5.2. </w:t>
      </w:r>
      <w:r w:rsidR="004E452A" w:rsidRPr="00554F90">
        <w:rPr>
          <w:rFonts w:ascii="Times New Roman" w:eastAsia="Calibri" w:hAnsi="Times New Roman" w:cs="Times New Roman"/>
          <w:b/>
          <w:sz w:val="28"/>
          <w:szCs w:val="28"/>
          <w:lang w:val="kk-KZ" w:eastAsia="ar-SA"/>
        </w:rPr>
        <w:t>Ұсынымдар:</w:t>
      </w:r>
    </w:p>
    <w:p w:rsidR="00016D86" w:rsidRDefault="00502FB4" w:rsidP="00016D86">
      <w:pPr>
        <w:pStyle w:val="2a"/>
        <w:ind w:firstLine="708"/>
        <w:jc w:val="both"/>
        <w:rPr>
          <w:rFonts w:ascii="Times New Roman" w:eastAsia="Calibri" w:hAnsi="Times New Roman" w:cs="Times New Roman"/>
          <w:sz w:val="28"/>
          <w:szCs w:val="28"/>
          <w:lang w:val="kk-KZ" w:eastAsia="ar-SA"/>
        </w:rPr>
      </w:pPr>
      <w:r w:rsidRPr="00502FB4">
        <w:rPr>
          <w:rFonts w:ascii="Times New Roman" w:eastAsia="Calibri" w:hAnsi="Times New Roman" w:cs="Times New Roman"/>
          <w:sz w:val="28"/>
          <w:szCs w:val="28"/>
          <w:lang w:val="kk-KZ" w:eastAsia="ar-SA"/>
        </w:rPr>
        <w:t>- аудандық бюджетті қалыптастыру кезінде жергілікті бюджетті жоспарлау сапасын арттыру қажет</w:t>
      </w:r>
      <w:r>
        <w:rPr>
          <w:rFonts w:ascii="Times New Roman" w:eastAsia="Calibri" w:hAnsi="Times New Roman" w:cs="Times New Roman"/>
          <w:sz w:val="28"/>
          <w:szCs w:val="28"/>
          <w:lang w:val="kk-KZ" w:eastAsia="ar-SA"/>
        </w:rPr>
        <w:t>;</w:t>
      </w:r>
    </w:p>
    <w:p w:rsidR="00016D86" w:rsidRDefault="00502FB4" w:rsidP="00016D86">
      <w:pPr>
        <w:pStyle w:val="2a"/>
        <w:ind w:firstLine="708"/>
        <w:jc w:val="both"/>
        <w:rPr>
          <w:rFonts w:ascii="Times New Roman" w:hAnsi="Times New Roman" w:cs="Times New Roman"/>
          <w:sz w:val="28"/>
          <w:szCs w:val="28"/>
          <w:lang w:val="kk-KZ" w:eastAsia="ar-SA"/>
        </w:rPr>
      </w:pPr>
      <w:r>
        <w:rPr>
          <w:rFonts w:ascii="Times New Roman" w:eastAsia="Calibri" w:hAnsi="Times New Roman" w:cs="Times New Roman"/>
          <w:sz w:val="28"/>
          <w:szCs w:val="28"/>
          <w:lang w:val="kk-KZ" w:eastAsia="ar-SA"/>
        </w:rPr>
        <w:t xml:space="preserve">- </w:t>
      </w:r>
      <w:r>
        <w:rPr>
          <w:rFonts w:ascii="Times New Roman" w:hAnsi="Times New Roman" w:cs="Times New Roman"/>
          <w:sz w:val="28"/>
          <w:szCs w:val="28"/>
          <w:lang w:val="kk-KZ" w:eastAsia="ar-SA"/>
        </w:rPr>
        <w:t>уәкілетті орган Теректі</w:t>
      </w:r>
      <w:r w:rsidRPr="00554F90">
        <w:rPr>
          <w:rFonts w:ascii="Times New Roman" w:hAnsi="Times New Roman" w:cs="Times New Roman"/>
          <w:sz w:val="28"/>
          <w:szCs w:val="28"/>
          <w:lang w:val="kk-KZ" w:eastAsia="ar-SA"/>
        </w:rPr>
        <w:t xml:space="preserve"> ауданы бойынша Мемлекеттік кірістер басқармасымен бірлесіп, бюджетке түсетін түсімдерді жоспарлау кезінде салық салын</w:t>
      </w:r>
      <w:r>
        <w:rPr>
          <w:rFonts w:ascii="Times New Roman" w:hAnsi="Times New Roman" w:cs="Times New Roman"/>
          <w:sz w:val="28"/>
          <w:szCs w:val="28"/>
          <w:lang w:val="kk-KZ" w:eastAsia="ar-SA"/>
        </w:rPr>
        <w:t>атын база мен өсу қарқынын</w:t>
      </w:r>
      <w:r w:rsidRPr="00554F90">
        <w:rPr>
          <w:rFonts w:ascii="Times New Roman" w:hAnsi="Times New Roman" w:cs="Times New Roman"/>
          <w:sz w:val="28"/>
          <w:szCs w:val="28"/>
          <w:lang w:val="kk-KZ" w:eastAsia="ar-SA"/>
        </w:rPr>
        <w:t xml:space="preserve"> ескере отырып, </w:t>
      </w:r>
      <w:r>
        <w:rPr>
          <w:rFonts w:ascii="Times New Roman" w:hAnsi="Times New Roman" w:cs="Times New Roman"/>
          <w:sz w:val="28"/>
          <w:szCs w:val="28"/>
          <w:lang w:val="kk-KZ" w:eastAsia="ar-SA"/>
        </w:rPr>
        <w:t>салық түсімдерінің нақты орындалуы</w:t>
      </w:r>
      <w:r w:rsidRPr="00554F90">
        <w:rPr>
          <w:rFonts w:ascii="Times New Roman" w:hAnsi="Times New Roman" w:cs="Times New Roman"/>
          <w:sz w:val="28"/>
          <w:szCs w:val="28"/>
          <w:lang w:val="kk-KZ" w:eastAsia="ar-SA"/>
        </w:rPr>
        <w:t xml:space="preserve"> назарға алсын;</w:t>
      </w:r>
    </w:p>
    <w:p w:rsidR="00016D86" w:rsidRDefault="00502FB4" w:rsidP="00016D86">
      <w:pPr>
        <w:pStyle w:val="2a"/>
        <w:ind w:firstLine="708"/>
        <w:jc w:val="both"/>
        <w:rPr>
          <w:rFonts w:ascii="Times New Roman" w:hAnsi="Times New Roman" w:cs="Times New Roman"/>
          <w:sz w:val="28"/>
          <w:szCs w:val="28"/>
          <w:lang w:val="kk-KZ" w:eastAsia="ar-SA"/>
        </w:rPr>
      </w:pPr>
      <w:r w:rsidRPr="007917A0">
        <w:rPr>
          <w:rFonts w:ascii="Times New Roman" w:hAnsi="Times New Roman" w:cs="Times New Roman"/>
          <w:sz w:val="28"/>
          <w:szCs w:val="28"/>
          <w:lang w:val="kk-KZ" w:eastAsia="ar-SA"/>
        </w:rPr>
        <w:t>- бюджеттік бағдарламалар әкімшілері қаржы тәр</w:t>
      </w:r>
      <w:r w:rsidR="005A6FF4">
        <w:rPr>
          <w:rFonts w:ascii="Times New Roman" w:hAnsi="Times New Roman" w:cs="Times New Roman"/>
          <w:sz w:val="28"/>
          <w:szCs w:val="28"/>
          <w:lang w:val="kk-KZ" w:eastAsia="ar-SA"/>
        </w:rPr>
        <w:t>тібін бұзуға және жыл қор</w:t>
      </w:r>
      <w:r w:rsidRPr="007917A0">
        <w:rPr>
          <w:rFonts w:ascii="Times New Roman" w:hAnsi="Times New Roman" w:cs="Times New Roman"/>
          <w:sz w:val="28"/>
          <w:szCs w:val="28"/>
          <w:lang w:val="kk-KZ" w:eastAsia="ar-SA"/>
        </w:rPr>
        <w:t>тындысы бойынша кредиторлық және дебиторлық берешектердің пайда болуына жол бермеу, дебиторлық берешекті бюджетке қайтару және ақша алушылардың пайдасына төлемдерді жүзеге асыру бойынша міндеттемелерді уақтылы және толық орындау жөнінде шаралар қабылдау;</w:t>
      </w:r>
    </w:p>
    <w:p w:rsidR="00016D86" w:rsidRDefault="00502FB4" w:rsidP="00016D86">
      <w:pPr>
        <w:pStyle w:val="2a"/>
        <w:ind w:firstLine="708"/>
        <w:jc w:val="both"/>
        <w:rPr>
          <w:rFonts w:ascii="Times New Roman" w:hAnsi="Times New Roman" w:cs="Times New Roman"/>
          <w:sz w:val="28"/>
          <w:szCs w:val="28"/>
          <w:lang w:val="kk-KZ" w:eastAsia="ar-SA"/>
        </w:rPr>
      </w:pPr>
      <w:r>
        <w:rPr>
          <w:rFonts w:ascii="Times New Roman" w:eastAsia="Calibri" w:hAnsi="Times New Roman" w:cs="Times New Roman"/>
          <w:sz w:val="28"/>
          <w:szCs w:val="28"/>
          <w:lang w:val="kk-KZ" w:eastAsia="ar-SA"/>
        </w:rPr>
        <w:t xml:space="preserve">- </w:t>
      </w:r>
      <w:r w:rsidRPr="00502FB4">
        <w:rPr>
          <w:rFonts w:ascii="Times New Roman" w:hAnsi="Times New Roman" w:cs="Times New Roman"/>
          <w:sz w:val="28"/>
          <w:szCs w:val="28"/>
          <w:lang w:val="kk-KZ" w:eastAsia="ar-SA"/>
        </w:rPr>
        <w:t xml:space="preserve">Теректі </w:t>
      </w:r>
      <w:r w:rsidRPr="008C61BF">
        <w:rPr>
          <w:rFonts w:ascii="Times New Roman" w:hAnsi="Times New Roman" w:cs="Times New Roman"/>
          <w:sz w:val="28"/>
          <w:szCs w:val="28"/>
          <w:lang w:val="kk-KZ" w:eastAsia="ar-SA"/>
        </w:rPr>
        <w:t>ауданының әкімдігі аумақты дамыту Бағдарламасының нысаналы индикаторларының көрсеткіштеріне қол жеткізуге бақылау жүргізсін, қажетті өзгерістер мен толықтырулар енгізу бойынша уақтылы шаралар қабылдасын;</w:t>
      </w:r>
    </w:p>
    <w:p w:rsidR="00016D86" w:rsidRDefault="00502FB4" w:rsidP="00016D86">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Pr="008C61BF">
        <w:rPr>
          <w:rFonts w:ascii="Times New Roman" w:hAnsi="Times New Roman" w:cs="Times New Roman"/>
          <w:sz w:val="28"/>
          <w:szCs w:val="28"/>
          <w:lang w:val="kk-KZ" w:eastAsia="ar-SA"/>
        </w:rPr>
        <w:t>аудит нәтижелері бойынша белгіленген бұзушылықтар мен кемшіліктерге назар аударылсын, оларды уақтылы жойсын және алдағы уақытта осындай бұзушылықтарды болдырмау жөнінде тиісті шаралар қабылдасын.</w:t>
      </w:r>
    </w:p>
    <w:p w:rsidR="00016D86" w:rsidRDefault="00502FB4" w:rsidP="00016D86">
      <w:pPr>
        <w:pStyle w:val="2a"/>
        <w:ind w:firstLine="708"/>
        <w:jc w:val="both"/>
        <w:rPr>
          <w:rFonts w:ascii="Times New Roman" w:hAnsi="Times New Roman" w:cs="Times New Roman"/>
          <w:i/>
          <w:sz w:val="28"/>
          <w:szCs w:val="28"/>
          <w:lang w:val="kk-KZ"/>
        </w:rPr>
      </w:pPr>
      <w:r w:rsidRPr="001A3523">
        <w:rPr>
          <w:rFonts w:ascii="Times New Roman" w:hAnsi="Times New Roman" w:cs="Times New Roman"/>
          <w:sz w:val="28"/>
          <w:szCs w:val="28"/>
          <w:lang w:val="kk-KZ" w:eastAsia="ar-SA"/>
        </w:rPr>
        <w:t xml:space="preserve">Жоғарыда айтылғандарды ескере отырып, Батыс Қазақстан облысы бойынша тексеру комиссиясы </w:t>
      </w:r>
      <w:r>
        <w:rPr>
          <w:rFonts w:ascii="Times New Roman" w:hAnsi="Times New Roman" w:cs="Times New Roman"/>
          <w:b/>
          <w:sz w:val="28"/>
          <w:szCs w:val="28"/>
          <w:lang w:val="kk-KZ" w:eastAsia="ar-SA"/>
        </w:rPr>
        <w:t>«</w:t>
      </w:r>
      <w:r w:rsidRPr="00502FB4">
        <w:rPr>
          <w:rFonts w:ascii="Times New Roman" w:hAnsi="Times New Roman" w:cs="Times New Roman"/>
          <w:b/>
          <w:sz w:val="28"/>
          <w:szCs w:val="28"/>
          <w:lang w:val="kk-KZ" w:eastAsia="ar-SA"/>
        </w:rPr>
        <w:t>Теректі</w:t>
      </w:r>
      <w:r>
        <w:rPr>
          <w:rFonts w:ascii="Times New Roman" w:hAnsi="Times New Roman" w:cs="Times New Roman"/>
          <w:b/>
          <w:sz w:val="28"/>
          <w:szCs w:val="28"/>
          <w:lang w:val="kk-KZ" w:eastAsia="ar-SA"/>
        </w:rPr>
        <w:t xml:space="preserve"> ауданының 2020</w:t>
      </w:r>
      <w:r w:rsidRPr="001A3523">
        <w:rPr>
          <w:rFonts w:ascii="Times New Roman" w:hAnsi="Times New Roman" w:cs="Times New Roman"/>
          <w:b/>
          <w:sz w:val="28"/>
          <w:szCs w:val="28"/>
          <w:lang w:val="kk-KZ" w:eastAsia="ar-SA"/>
        </w:rPr>
        <w:t xml:space="preserve"> жылға арналған бюджетін орындау туралы»</w:t>
      </w:r>
      <w:r w:rsidRPr="001A3523">
        <w:rPr>
          <w:rFonts w:ascii="Times New Roman" w:hAnsi="Times New Roman" w:cs="Times New Roman"/>
          <w:sz w:val="28"/>
          <w:szCs w:val="28"/>
          <w:lang w:val="kk-KZ" w:eastAsia="ar-SA"/>
        </w:rPr>
        <w:t xml:space="preserve"> және</w:t>
      </w:r>
      <w:r>
        <w:rPr>
          <w:rFonts w:ascii="Times New Roman" w:hAnsi="Times New Roman" w:cs="Times New Roman"/>
          <w:sz w:val="28"/>
          <w:szCs w:val="28"/>
          <w:lang w:val="kk-KZ" w:eastAsia="ar-SA"/>
        </w:rPr>
        <w:t xml:space="preserve"> </w:t>
      </w:r>
      <w:r w:rsidR="0086350E" w:rsidRPr="0086350E">
        <w:rPr>
          <w:rFonts w:ascii="Times New Roman" w:hAnsi="Times New Roman" w:cs="Times New Roman"/>
          <w:sz w:val="28"/>
          <w:szCs w:val="28"/>
          <w:lang w:val="kk-KZ" w:eastAsia="ar-SA"/>
        </w:rPr>
        <w:t>Ақсуат селолық округі,</w:t>
      </w:r>
      <w:r w:rsidR="0086350E" w:rsidRPr="0086350E">
        <w:rPr>
          <w:lang w:val="kk-KZ"/>
        </w:rPr>
        <w:t xml:space="preserve"> </w:t>
      </w:r>
      <w:r w:rsidR="0086350E" w:rsidRPr="0086350E">
        <w:rPr>
          <w:rFonts w:ascii="Times New Roman" w:hAnsi="Times New Roman" w:cs="Times New Roman"/>
          <w:sz w:val="28"/>
          <w:szCs w:val="28"/>
          <w:lang w:val="kk-KZ" w:eastAsia="ar-SA"/>
        </w:rPr>
        <w:t>Ақжайық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sidRPr="0086350E">
        <w:rPr>
          <w:rFonts w:ascii="Times New Roman" w:hAnsi="Times New Roman" w:cs="Times New Roman"/>
          <w:sz w:val="28"/>
          <w:szCs w:val="28"/>
          <w:lang w:val="kk-KZ" w:eastAsia="ar-SA"/>
        </w:rPr>
        <w:t>Федоров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sidRPr="0086350E">
        <w:rPr>
          <w:rFonts w:ascii="Times New Roman" w:hAnsi="Times New Roman" w:cs="Times New Roman"/>
          <w:sz w:val="28"/>
          <w:szCs w:val="28"/>
          <w:lang w:val="kk-KZ" w:eastAsia="ar-SA"/>
        </w:rPr>
        <w:t>Подстепное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sidRPr="0086350E">
        <w:rPr>
          <w:rFonts w:ascii="Times New Roman" w:hAnsi="Times New Roman" w:cs="Times New Roman"/>
          <w:sz w:val="28"/>
          <w:szCs w:val="28"/>
          <w:lang w:val="kk-KZ" w:eastAsia="ar-SA"/>
        </w:rPr>
        <w:t>Шаған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sidRPr="0086350E">
        <w:rPr>
          <w:rFonts w:ascii="Times New Roman" w:hAnsi="Times New Roman" w:cs="Times New Roman"/>
          <w:sz w:val="28"/>
          <w:szCs w:val="28"/>
          <w:lang w:val="kk-KZ" w:eastAsia="ar-SA"/>
        </w:rPr>
        <w:t>Шағатай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sidRPr="0086350E">
        <w:rPr>
          <w:rFonts w:ascii="Times New Roman" w:hAnsi="Times New Roman" w:cs="Times New Roman"/>
          <w:sz w:val="28"/>
          <w:szCs w:val="28"/>
          <w:lang w:val="kk-KZ" w:eastAsia="ar-SA"/>
        </w:rPr>
        <w:t>Ақсоғым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sidRPr="0086350E">
        <w:rPr>
          <w:rFonts w:ascii="Times New Roman" w:hAnsi="Times New Roman" w:cs="Times New Roman"/>
          <w:sz w:val="28"/>
          <w:szCs w:val="28"/>
          <w:lang w:val="kk-KZ" w:eastAsia="ar-SA"/>
        </w:rPr>
        <w:t>Аңқаты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sidRPr="0086350E">
        <w:rPr>
          <w:rFonts w:ascii="Times New Roman" w:hAnsi="Times New Roman" w:cs="Times New Roman"/>
          <w:sz w:val="28"/>
          <w:szCs w:val="28"/>
          <w:lang w:val="kk-KZ" w:eastAsia="ar-SA"/>
        </w:rPr>
        <w:t>Богданов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Pr>
          <w:rFonts w:ascii="Times New Roman" w:hAnsi="Times New Roman" w:cs="Times New Roman"/>
          <w:sz w:val="28"/>
          <w:szCs w:val="28"/>
          <w:lang w:val="kk-KZ" w:eastAsia="ar-SA"/>
        </w:rPr>
        <w:t>Долин</w:t>
      </w:r>
      <w:r w:rsidR="0086350E" w:rsidRPr="0086350E">
        <w:rPr>
          <w:rFonts w:ascii="Times New Roman" w:hAnsi="Times New Roman" w:cs="Times New Roman"/>
          <w:sz w:val="28"/>
          <w:szCs w:val="28"/>
          <w:lang w:val="kk-KZ" w:eastAsia="ar-SA"/>
        </w:rPr>
        <w:t xml:space="preserve"> селолық округі</w:t>
      </w:r>
      <w:r w:rsidR="0086350E">
        <w:rPr>
          <w:rFonts w:ascii="Times New Roman" w:hAnsi="Times New Roman" w:cs="Times New Roman"/>
          <w:sz w:val="28"/>
          <w:szCs w:val="28"/>
          <w:lang w:val="kk-KZ" w:eastAsia="ar-SA"/>
        </w:rPr>
        <w:t xml:space="preserve">, </w:t>
      </w:r>
      <w:r w:rsidR="0086350E" w:rsidRPr="0086350E">
        <w:rPr>
          <w:rFonts w:ascii="Times New Roman" w:hAnsi="Times New Roman" w:cs="Times New Roman"/>
          <w:sz w:val="28"/>
          <w:szCs w:val="28"/>
          <w:lang w:val="kk-KZ" w:eastAsia="ar-SA"/>
        </w:rPr>
        <w:t>Новопавлов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sidRPr="0086350E">
        <w:rPr>
          <w:rFonts w:ascii="Times New Roman" w:hAnsi="Times New Roman" w:cs="Times New Roman"/>
          <w:sz w:val="28"/>
          <w:szCs w:val="28"/>
          <w:lang w:val="kk-KZ" w:eastAsia="ar-SA"/>
        </w:rPr>
        <w:t>Покатилов селолық округі</w:t>
      </w:r>
      <w:r w:rsidR="0086350E">
        <w:rPr>
          <w:rFonts w:ascii="Times New Roman" w:hAnsi="Times New Roman" w:cs="Times New Roman"/>
          <w:sz w:val="28"/>
          <w:szCs w:val="28"/>
          <w:lang w:val="kk-KZ" w:eastAsia="ar-SA"/>
        </w:rPr>
        <w:t>,</w:t>
      </w:r>
      <w:r w:rsidR="0086350E" w:rsidRPr="0086350E">
        <w:rPr>
          <w:lang w:val="kk-KZ"/>
        </w:rPr>
        <w:t xml:space="preserve"> </w:t>
      </w:r>
      <w:r w:rsidR="0086350E" w:rsidRPr="0086350E">
        <w:rPr>
          <w:rFonts w:ascii="Times New Roman" w:hAnsi="Times New Roman" w:cs="Times New Roman"/>
          <w:sz w:val="28"/>
          <w:szCs w:val="28"/>
          <w:lang w:val="kk-KZ" w:eastAsia="ar-SA"/>
        </w:rPr>
        <w:t xml:space="preserve">Приречен </w:t>
      </w:r>
      <w:r w:rsidR="00016D86" w:rsidRPr="00016D86">
        <w:rPr>
          <w:rFonts w:ascii="Times New Roman" w:hAnsi="Times New Roman" w:cs="Times New Roman"/>
          <w:sz w:val="28"/>
          <w:szCs w:val="28"/>
          <w:lang w:val="kk-KZ" w:eastAsia="ar-SA"/>
        </w:rPr>
        <w:t>селолық</w:t>
      </w:r>
      <w:r w:rsidR="0086350E" w:rsidRPr="0086350E">
        <w:rPr>
          <w:rFonts w:ascii="Times New Roman" w:hAnsi="Times New Roman" w:cs="Times New Roman"/>
          <w:sz w:val="28"/>
          <w:szCs w:val="28"/>
          <w:lang w:val="kk-KZ" w:eastAsia="ar-SA"/>
        </w:rPr>
        <w:t xml:space="preserve"> округі</w:t>
      </w:r>
      <w:r w:rsidR="00016D86">
        <w:rPr>
          <w:rFonts w:ascii="Times New Roman" w:hAnsi="Times New Roman" w:cs="Times New Roman"/>
          <w:sz w:val="28"/>
          <w:szCs w:val="28"/>
          <w:lang w:val="kk-KZ" w:eastAsia="ar-SA"/>
        </w:rPr>
        <w:t>,</w:t>
      </w:r>
      <w:r w:rsidR="00016D86" w:rsidRPr="00016D86">
        <w:rPr>
          <w:lang w:val="kk-KZ"/>
        </w:rPr>
        <w:t xml:space="preserve"> </w:t>
      </w:r>
      <w:r w:rsidR="00016D86" w:rsidRPr="00016D86">
        <w:rPr>
          <w:rFonts w:ascii="Times New Roman" w:hAnsi="Times New Roman" w:cs="Times New Roman"/>
          <w:sz w:val="28"/>
          <w:szCs w:val="28"/>
          <w:lang w:val="kk-KZ" w:eastAsia="ar-SA"/>
        </w:rPr>
        <w:t>Ұзынкөл селолық округі</w:t>
      </w:r>
      <w:r w:rsidR="00016D86">
        <w:rPr>
          <w:rFonts w:ascii="Times New Roman" w:hAnsi="Times New Roman" w:cs="Times New Roman"/>
          <w:sz w:val="28"/>
          <w:szCs w:val="28"/>
          <w:lang w:val="kk-KZ" w:eastAsia="ar-SA"/>
        </w:rPr>
        <w:t>,</w:t>
      </w:r>
      <w:r w:rsidR="00016D86" w:rsidRPr="00016D86">
        <w:rPr>
          <w:lang w:val="kk-KZ"/>
        </w:rPr>
        <w:t xml:space="preserve"> </w:t>
      </w:r>
      <w:r w:rsidR="00016D86" w:rsidRPr="00016D86">
        <w:rPr>
          <w:rFonts w:ascii="Times New Roman" w:hAnsi="Times New Roman" w:cs="Times New Roman"/>
          <w:sz w:val="28"/>
          <w:szCs w:val="28"/>
          <w:lang w:val="kk-KZ" w:eastAsia="ar-SA"/>
        </w:rPr>
        <w:t>Шалқар селолық округі</w:t>
      </w:r>
      <w:r w:rsidR="00016D86">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бойынша 2020</w:t>
      </w:r>
      <w:r w:rsidRPr="001A3523">
        <w:rPr>
          <w:rFonts w:ascii="Times New Roman" w:hAnsi="Times New Roman" w:cs="Times New Roman"/>
          <w:sz w:val="28"/>
          <w:szCs w:val="28"/>
          <w:lang w:val="kk-KZ" w:eastAsia="ar-SA"/>
        </w:rPr>
        <w:t xml:space="preserve"> жылға арналған </w:t>
      </w:r>
      <w:r w:rsidR="00DE7F4E" w:rsidRPr="00DE7F4E">
        <w:rPr>
          <w:rFonts w:ascii="Times New Roman" w:hAnsi="Times New Roman" w:cs="Times New Roman"/>
          <w:sz w:val="28"/>
          <w:szCs w:val="28"/>
          <w:lang w:val="kk-KZ" w:eastAsia="ar-SA"/>
        </w:rPr>
        <w:t>Теректі</w:t>
      </w:r>
      <w:r>
        <w:rPr>
          <w:rFonts w:ascii="Times New Roman" w:hAnsi="Times New Roman" w:cs="Times New Roman"/>
          <w:sz w:val="28"/>
          <w:szCs w:val="28"/>
          <w:lang w:val="kk-KZ" w:eastAsia="ar-SA"/>
        </w:rPr>
        <w:t xml:space="preserve"> аудандық мәслихатының</w:t>
      </w:r>
      <w:r w:rsidRPr="001A3523">
        <w:rPr>
          <w:rFonts w:ascii="Times New Roman" w:hAnsi="Times New Roman" w:cs="Times New Roman"/>
          <w:sz w:val="28"/>
          <w:szCs w:val="28"/>
          <w:lang w:val="kk-KZ" w:eastAsia="ar-SA"/>
        </w:rPr>
        <w:t xml:space="preserve"> шешім жобасын қабылдау мүмкін деп есептейді.</w:t>
      </w:r>
    </w:p>
    <w:p w:rsidR="00016D86" w:rsidRDefault="00016D86" w:rsidP="00016D86">
      <w:pPr>
        <w:pStyle w:val="2a"/>
        <w:ind w:firstLine="708"/>
        <w:jc w:val="both"/>
        <w:rPr>
          <w:rFonts w:ascii="Times New Roman" w:hAnsi="Times New Roman" w:cs="Times New Roman"/>
          <w:i/>
          <w:sz w:val="28"/>
          <w:szCs w:val="28"/>
          <w:lang w:val="kk-KZ"/>
        </w:rPr>
      </w:pPr>
    </w:p>
    <w:p w:rsidR="00016D86" w:rsidRDefault="00016D86" w:rsidP="00016D86">
      <w:pPr>
        <w:pStyle w:val="2a"/>
        <w:ind w:firstLine="708"/>
        <w:jc w:val="both"/>
        <w:rPr>
          <w:rFonts w:ascii="Times New Roman" w:hAnsi="Times New Roman" w:cs="Times New Roman"/>
          <w:i/>
          <w:sz w:val="28"/>
          <w:szCs w:val="28"/>
          <w:lang w:val="kk-KZ"/>
        </w:rPr>
      </w:pPr>
    </w:p>
    <w:p w:rsidR="00016D86" w:rsidRDefault="00016D86" w:rsidP="00016D86">
      <w:pPr>
        <w:pStyle w:val="2a"/>
        <w:ind w:firstLine="708"/>
        <w:jc w:val="both"/>
        <w:rPr>
          <w:rFonts w:ascii="Times New Roman" w:hAnsi="Times New Roman" w:cs="Times New Roman"/>
          <w:i/>
          <w:sz w:val="28"/>
          <w:szCs w:val="28"/>
          <w:lang w:val="kk-KZ"/>
        </w:rPr>
      </w:pPr>
    </w:p>
    <w:p w:rsidR="00DE7F4E" w:rsidRPr="00016D86" w:rsidRDefault="00DE7F4E" w:rsidP="00016D86">
      <w:pPr>
        <w:pStyle w:val="2a"/>
        <w:ind w:firstLine="708"/>
        <w:jc w:val="both"/>
        <w:rPr>
          <w:rFonts w:ascii="Times New Roman" w:hAnsi="Times New Roman" w:cs="Times New Roman"/>
          <w:i/>
          <w:sz w:val="28"/>
          <w:szCs w:val="28"/>
          <w:lang w:val="kk-KZ"/>
        </w:rPr>
      </w:pPr>
      <w:r w:rsidRPr="003A4036">
        <w:rPr>
          <w:rFonts w:ascii="Times New Roman" w:hAnsi="Times New Roman" w:cs="Times New Roman"/>
          <w:b/>
          <w:sz w:val="28"/>
          <w:szCs w:val="28"/>
          <w:lang w:val="kk-KZ"/>
        </w:rPr>
        <w:t xml:space="preserve">Батыс Қазақстан облысы бойынша                        </w:t>
      </w:r>
    </w:p>
    <w:p w:rsidR="00DE7F4E" w:rsidRDefault="00DE7F4E" w:rsidP="00DE7F4E">
      <w:pPr>
        <w:spacing w:after="0" w:line="240" w:lineRule="auto"/>
        <w:ind w:firstLine="708"/>
        <w:rPr>
          <w:rFonts w:ascii="Times New Roman" w:eastAsia="Times New Roman" w:hAnsi="Times New Roman" w:cs="Times New Roman"/>
          <w:b/>
          <w:sz w:val="28"/>
          <w:szCs w:val="28"/>
          <w:lang w:val="kk-KZ" w:eastAsia="ru-RU"/>
        </w:rPr>
      </w:pPr>
      <w:r w:rsidRPr="003A4036">
        <w:rPr>
          <w:rFonts w:ascii="Times New Roman" w:hAnsi="Times New Roman" w:cs="Times New Roman"/>
          <w:b/>
          <w:sz w:val="28"/>
          <w:szCs w:val="28"/>
          <w:lang w:val="kk-KZ"/>
        </w:rPr>
        <w:t xml:space="preserve">тексеру комиссиясының </w:t>
      </w:r>
      <w:r w:rsidRPr="003A4036">
        <w:rPr>
          <w:rFonts w:ascii="Times New Roman" w:eastAsia="Times New Roman" w:hAnsi="Times New Roman" w:cs="Times New Roman"/>
          <w:b/>
          <w:sz w:val="28"/>
          <w:szCs w:val="28"/>
          <w:lang w:val="kk-KZ" w:eastAsia="ru-RU"/>
        </w:rPr>
        <w:t>мүшесі                                       Е.Кисметов</w:t>
      </w:r>
    </w:p>
    <w:p w:rsidR="00CA37BD" w:rsidRDefault="00CA37BD" w:rsidP="00DE7F4E">
      <w:pPr>
        <w:spacing w:after="0" w:line="240" w:lineRule="auto"/>
        <w:ind w:firstLine="708"/>
        <w:rPr>
          <w:rFonts w:ascii="Times New Roman" w:hAnsi="Times New Roman" w:cs="Times New Roman"/>
          <w:b/>
          <w:sz w:val="28"/>
          <w:szCs w:val="28"/>
          <w:lang w:val="kk-KZ"/>
        </w:rPr>
      </w:pPr>
    </w:p>
    <w:p w:rsidR="00CA37BD" w:rsidRPr="00CA37BD" w:rsidRDefault="00CA37BD" w:rsidP="00CA37BD">
      <w:pPr>
        <w:spacing w:after="0" w:line="240" w:lineRule="auto"/>
        <w:rPr>
          <w:rFonts w:ascii="Times New Roman" w:hAnsi="Times New Roman" w:cs="Times New Roman"/>
          <w:color w:val="0C0000"/>
          <w:sz w:val="20"/>
          <w:szCs w:val="28"/>
          <w:lang w:val="kk-KZ"/>
        </w:rPr>
      </w:pPr>
      <w:r>
        <w:rPr>
          <w:rFonts w:ascii="Times New Roman" w:hAnsi="Times New Roman" w:cs="Times New Roman"/>
          <w:b/>
          <w:color w:val="0C0000"/>
          <w:sz w:val="20"/>
          <w:szCs w:val="28"/>
          <w:lang w:val="kk-KZ"/>
        </w:rPr>
        <w:t>Қол қою шешімі</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19.04.2021 18:06:50 Кисметов Е. Г.. Қол қойылды</w:t>
      </w:r>
      <w:r>
        <w:rPr>
          <w:rFonts w:ascii="Times New Roman" w:hAnsi="Times New Roman" w:cs="Times New Roman"/>
          <w:color w:val="0C0000"/>
          <w:sz w:val="20"/>
          <w:szCs w:val="28"/>
          <w:lang w:val="kk-KZ"/>
        </w:rPr>
        <w:br/>
      </w:r>
      <w:bookmarkStart w:id="0" w:name="_GoBack"/>
      <w:bookmarkEnd w:id="0"/>
    </w:p>
    <w:sectPr w:rsidR="00CA37BD" w:rsidRPr="00CA37BD" w:rsidSect="00136D89">
      <w:headerReference w:type="default" r:id="rId13"/>
      <w:footerReference w:type="default" r:id="rId14"/>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01" w:rsidRDefault="004A5C01" w:rsidP="00776D09">
      <w:pPr>
        <w:spacing w:after="0" w:line="240" w:lineRule="auto"/>
      </w:pPr>
      <w:r>
        <w:separator/>
      </w:r>
    </w:p>
  </w:endnote>
  <w:endnote w:type="continuationSeparator" w:id="0">
    <w:p w:rsidR="004A5C01" w:rsidRDefault="004A5C01" w:rsidP="0077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32" w:rsidRDefault="00440E32">
    <w:pPr>
      <w:pStyle w:val="af4"/>
      <w:jc w:val="right"/>
    </w:pPr>
  </w:p>
  <w:p w:rsidR="00440E32" w:rsidRDefault="00440E3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01" w:rsidRDefault="004A5C01" w:rsidP="00776D09">
      <w:pPr>
        <w:spacing w:after="0" w:line="240" w:lineRule="auto"/>
      </w:pPr>
      <w:r>
        <w:separator/>
      </w:r>
    </w:p>
  </w:footnote>
  <w:footnote w:type="continuationSeparator" w:id="0">
    <w:p w:rsidR="004A5C01" w:rsidRDefault="004A5C01" w:rsidP="00776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933912"/>
      <w:docPartObj>
        <w:docPartGallery w:val="Page Numbers (Top of Page)"/>
        <w:docPartUnique/>
      </w:docPartObj>
    </w:sdtPr>
    <w:sdtEndPr/>
    <w:sdtContent>
      <w:p w:rsidR="00440E32" w:rsidRDefault="00CA37BD" w:rsidP="002B2E9D">
        <w:pPr>
          <w:pStyle w:val="ac"/>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7" name="Поле 7"/>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A37BD" w:rsidRPr="00CA37BD" w:rsidRDefault="00CA37BD">
                              <w:pPr>
                                <w:rPr>
                                  <w:rFonts w:ascii="Times New Roman" w:hAnsi="Times New Roman" w:cs="Times New Roman"/>
                                  <w:color w:val="0C0000"/>
                                  <w:sz w:val="14"/>
                                </w:rPr>
                              </w:pPr>
                              <w:r>
                                <w:rPr>
                                  <w:rFonts w:ascii="Times New Roman" w:hAnsi="Times New Roman" w:cs="Times New Roman"/>
                                  <w:color w:val="0C0000"/>
                                  <w:sz w:val="14"/>
                                </w:rPr>
                                <w:t xml:space="preserve">11.05.2021 ЭҚАБЖ МО (7.23.0 нұсқасы)  Электрондық құжаттың көшірмесі.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7" o:spid="_x0000_s1028" type="#_x0000_t202" style="position:absolute;left:0;text-align:left;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" filled="f" stroked="f" strokeweight=".5pt">
                  <v:fill o:detectmouseclick="t"/>
                  <v:textbox style="layout-flow:vertical;mso-layout-flow-alt:bottom-to-top">
                    <w:txbxContent>
                      <w:p w:rsidR="00CA37BD" w:rsidRPr="00CA37BD" w:rsidRDefault="00CA37BD">
                        <w:pPr>
                          <w:rPr>
                            <w:rFonts w:ascii="Times New Roman" w:hAnsi="Times New Roman" w:cs="Times New Roman"/>
                            <w:color w:val="0C0000"/>
                            <w:sz w:val="14"/>
                          </w:rPr>
                        </w:pPr>
                        <w:r>
                          <w:rPr>
                            <w:rFonts w:ascii="Times New Roman" w:hAnsi="Times New Roman" w:cs="Times New Roman"/>
                            <w:color w:val="0C0000"/>
                            <w:sz w:val="14"/>
                          </w:rPr>
                          <w:t xml:space="preserve">11.05.2021 ЭҚАБЖ МО (7.23.0 нұсқасы)  Электрондық құжаттың көшірмесі. ЭЦҚ-ны тексерудің нәтижесі оң. </w:t>
                        </w:r>
                      </w:p>
                    </w:txbxContent>
                  </v:textbox>
                </v:shape>
              </w:pict>
            </mc:Fallback>
          </mc:AlternateContent>
        </w:r>
        <w:r w:rsidR="00440E32">
          <w:fldChar w:fldCharType="begin"/>
        </w:r>
        <w:r w:rsidR="00440E32">
          <w:instrText>PAGE   \* MERGEFORMAT</w:instrText>
        </w:r>
        <w:r w:rsidR="00440E32">
          <w:fldChar w:fldCharType="separate"/>
        </w:r>
        <w:r>
          <w:rPr>
            <w:noProof/>
          </w:rPr>
          <w:t>58</w:t>
        </w:r>
        <w:r w:rsidR="00440E32">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D151125"/>
    <w:multiLevelType w:val="hybridMultilevel"/>
    <w:tmpl w:val="E3D88822"/>
    <w:lvl w:ilvl="0" w:tplc="A6E2BF8C">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1A2385"/>
    <w:multiLevelType w:val="multilevel"/>
    <w:tmpl w:val="95B253E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3E3E45"/>
    <w:multiLevelType w:val="multilevel"/>
    <w:tmpl w:val="48D461C8"/>
    <w:lvl w:ilvl="0">
      <w:start w:val="2"/>
      <w:numFmt w:val="decimal"/>
      <w:lvlText w:val="%1"/>
      <w:lvlJc w:val="left"/>
      <w:pPr>
        <w:ind w:left="375" w:hanging="375"/>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2D9616D8"/>
    <w:multiLevelType w:val="hybridMultilevel"/>
    <w:tmpl w:val="7D76943C"/>
    <w:lvl w:ilvl="0" w:tplc="6700D3D8">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9BF6327"/>
    <w:multiLevelType w:val="hybridMultilevel"/>
    <w:tmpl w:val="75024998"/>
    <w:lvl w:ilvl="0" w:tplc="3760C6F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5F2905"/>
    <w:multiLevelType w:val="hybridMultilevel"/>
    <w:tmpl w:val="F8AA1838"/>
    <w:lvl w:ilvl="0" w:tplc="FCACD98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F15166"/>
    <w:multiLevelType w:val="hybridMultilevel"/>
    <w:tmpl w:val="888625EA"/>
    <w:lvl w:ilvl="0" w:tplc="F0A8DDC2">
      <w:start w:val="1"/>
      <w:numFmt w:val="decimal"/>
      <w:lvlText w:val="%1."/>
      <w:lvlJc w:val="left"/>
      <w:pPr>
        <w:ind w:left="1211" w:hanging="360"/>
      </w:pPr>
      <w:rPr>
        <w:rFonts w:hint="default"/>
        <w:b/>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037948"/>
    <w:multiLevelType w:val="hybridMultilevel"/>
    <w:tmpl w:val="C0B45732"/>
    <w:lvl w:ilvl="0" w:tplc="DE1C83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43513EB"/>
    <w:multiLevelType w:val="hybridMultilevel"/>
    <w:tmpl w:val="27D6963C"/>
    <w:lvl w:ilvl="0" w:tplc="A7A296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67C24361"/>
    <w:multiLevelType w:val="hybridMultilevel"/>
    <w:tmpl w:val="09508A2E"/>
    <w:lvl w:ilvl="0" w:tplc="EEA025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C4856FE"/>
    <w:multiLevelType w:val="hybridMultilevel"/>
    <w:tmpl w:val="5858A6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pStyle w:val="3"/>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nsid w:val="79A91865"/>
    <w:multiLevelType w:val="hybridMultilevel"/>
    <w:tmpl w:val="ABD8F74A"/>
    <w:lvl w:ilvl="0" w:tplc="530C75E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DB14DBB"/>
    <w:multiLevelType w:val="hybridMultilevel"/>
    <w:tmpl w:val="1828F5E8"/>
    <w:lvl w:ilvl="0" w:tplc="3C42F928">
      <w:start w:val="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1"/>
  </w:num>
  <w:num w:numId="2">
    <w:abstractNumId w:val="3"/>
  </w:num>
  <w:num w:numId="3">
    <w:abstractNumId w:val="2"/>
  </w:num>
  <w:num w:numId="4">
    <w:abstractNumId w:val="7"/>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6"/>
  </w:num>
  <w:num w:numId="10">
    <w:abstractNumId w:val="5"/>
  </w:num>
  <w:num w:numId="11">
    <w:abstractNumId w:val="13"/>
  </w:num>
  <w:num w:numId="12">
    <w:abstractNumId w:val="4"/>
  </w:num>
  <w:num w:numId="13">
    <w:abstractNumId w:val="10"/>
  </w:num>
  <w:num w:numId="14">
    <w:abstractNumId w:val="8"/>
  </w:num>
  <w:num w:numId="15">
    <w:abstractNumId w:val="9"/>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cumentProtection w:edit="readOnly" w:enforcement="1" w:cryptProviderType="rsaFull" w:cryptAlgorithmClass="hash" w:cryptAlgorithmType="typeAny" w:cryptAlgorithmSid="4" w:cryptSpinCount="100000" w:hash="Nq0R+rbJuD/bQ9nFf1AdiMbUF4o=" w:salt="zomZLoiOfNm4iI8FD4r6g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11"/>
    <w:rsid w:val="00001C80"/>
    <w:rsid w:val="000033F8"/>
    <w:rsid w:val="000038B3"/>
    <w:rsid w:val="00004E95"/>
    <w:rsid w:val="0000687D"/>
    <w:rsid w:val="00011312"/>
    <w:rsid w:val="00012EC8"/>
    <w:rsid w:val="00016D86"/>
    <w:rsid w:val="000210AF"/>
    <w:rsid w:val="000227BB"/>
    <w:rsid w:val="00022AC1"/>
    <w:rsid w:val="00022BCC"/>
    <w:rsid w:val="000241DC"/>
    <w:rsid w:val="0002532E"/>
    <w:rsid w:val="00027C21"/>
    <w:rsid w:val="00037C30"/>
    <w:rsid w:val="0004001D"/>
    <w:rsid w:val="000468F3"/>
    <w:rsid w:val="00047317"/>
    <w:rsid w:val="00050C91"/>
    <w:rsid w:val="00051667"/>
    <w:rsid w:val="00054CDA"/>
    <w:rsid w:val="00057DD9"/>
    <w:rsid w:val="000620D0"/>
    <w:rsid w:val="00066375"/>
    <w:rsid w:val="000732D1"/>
    <w:rsid w:val="00076CE7"/>
    <w:rsid w:val="00077492"/>
    <w:rsid w:val="00081966"/>
    <w:rsid w:val="00083AF6"/>
    <w:rsid w:val="00093D20"/>
    <w:rsid w:val="00095553"/>
    <w:rsid w:val="000A0CAF"/>
    <w:rsid w:val="000A127A"/>
    <w:rsid w:val="000A1A61"/>
    <w:rsid w:val="000B033D"/>
    <w:rsid w:val="000B356D"/>
    <w:rsid w:val="000B449D"/>
    <w:rsid w:val="000C10AF"/>
    <w:rsid w:val="000C4C62"/>
    <w:rsid w:val="000C6407"/>
    <w:rsid w:val="000C7DA0"/>
    <w:rsid w:val="000D1F39"/>
    <w:rsid w:val="000D2328"/>
    <w:rsid w:val="000E174E"/>
    <w:rsid w:val="000E35C5"/>
    <w:rsid w:val="000E3B91"/>
    <w:rsid w:val="000E49DD"/>
    <w:rsid w:val="000E4FCC"/>
    <w:rsid w:val="000E5888"/>
    <w:rsid w:val="000E63ED"/>
    <w:rsid w:val="000E78BF"/>
    <w:rsid w:val="000F08B7"/>
    <w:rsid w:val="000F29A6"/>
    <w:rsid w:val="000F3E59"/>
    <w:rsid w:val="000F6546"/>
    <w:rsid w:val="00102D06"/>
    <w:rsid w:val="00104FE0"/>
    <w:rsid w:val="00105F57"/>
    <w:rsid w:val="00110497"/>
    <w:rsid w:val="00112EE6"/>
    <w:rsid w:val="00124A88"/>
    <w:rsid w:val="00130D9D"/>
    <w:rsid w:val="00131369"/>
    <w:rsid w:val="00131B65"/>
    <w:rsid w:val="00131DD7"/>
    <w:rsid w:val="00131E86"/>
    <w:rsid w:val="0013454B"/>
    <w:rsid w:val="00134863"/>
    <w:rsid w:val="00134B9E"/>
    <w:rsid w:val="00135C91"/>
    <w:rsid w:val="00136D04"/>
    <w:rsid w:val="00136D89"/>
    <w:rsid w:val="00141580"/>
    <w:rsid w:val="001433F2"/>
    <w:rsid w:val="00144EE0"/>
    <w:rsid w:val="001450A1"/>
    <w:rsid w:val="00151E35"/>
    <w:rsid w:val="00153CC7"/>
    <w:rsid w:val="00156A45"/>
    <w:rsid w:val="00160794"/>
    <w:rsid w:val="001652C0"/>
    <w:rsid w:val="00165979"/>
    <w:rsid w:val="001664E0"/>
    <w:rsid w:val="001719CE"/>
    <w:rsid w:val="00173C41"/>
    <w:rsid w:val="001808BD"/>
    <w:rsid w:val="00184AB1"/>
    <w:rsid w:val="001853C4"/>
    <w:rsid w:val="001900EE"/>
    <w:rsid w:val="001909EA"/>
    <w:rsid w:val="00191E11"/>
    <w:rsid w:val="001938D2"/>
    <w:rsid w:val="0019603A"/>
    <w:rsid w:val="00197156"/>
    <w:rsid w:val="00197FA5"/>
    <w:rsid w:val="001A1229"/>
    <w:rsid w:val="001A5659"/>
    <w:rsid w:val="001A7AF3"/>
    <w:rsid w:val="001B2D1B"/>
    <w:rsid w:val="001B52E7"/>
    <w:rsid w:val="001B6F2A"/>
    <w:rsid w:val="001B755E"/>
    <w:rsid w:val="001C06C3"/>
    <w:rsid w:val="001C2ACE"/>
    <w:rsid w:val="001C340C"/>
    <w:rsid w:val="001D60D8"/>
    <w:rsid w:val="001D6A53"/>
    <w:rsid w:val="001E0726"/>
    <w:rsid w:val="001E1652"/>
    <w:rsid w:val="001E1D03"/>
    <w:rsid w:val="001E3800"/>
    <w:rsid w:val="001E5012"/>
    <w:rsid w:val="001E70E0"/>
    <w:rsid w:val="001F11F1"/>
    <w:rsid w:val="001F278B"/>
    <w:rsid w:val="001F558D"/>
    <w:rsid w:val="001F68D9"/>
    <w:rsid w:val="001F767F"/>
    <w:rsid w:val="002014AC"/>
    <w:rsid w:val="00202A1A"/>
    <w:rsid w:val="0020378E"/>
    <w:rsid w:val="00205B59"/>
    <w:rsid w:val="00211BCD"/>
    <w:rsid w:val="0021456E"/>
    <w:rsid w:val="002244B5"/>
    <w:rsid w:val="002310A5"/>
    <w:rsid w:val="00234852"/>
    <w:rsid w:val="00236BDA"/>
    <w:rsid w:val="00240024"/>
    <w:rsid w:val="00242C5A"/>
    <w:rsid w:val="0025080C"/>
    <w:rsid w:val="0025276C"/>
    <w:rsid w:val="0025701F"/>
    <w:rsid w:val="00260390"/>
    <w:rsid w:val="002644A6"/>
    <w:rsid w:val="00271A81"/>
    <w:rsid w:val="00281D9A"/>
    <w:rsid w:val="0029312F"/>
    <w:rsid w:val="00295E33"/>
    <w:rsid w:val="0029615E"/>
    <w:rsid w:val="002A29D8"/>
    <w:rsid w:val="002A4C26"/>
    <w:rsid w:val="002A5266"/>
    <w:rsid w:val="002A753C"/>
    <w:rsid w:val="002B2E9D"/>
    <w:rsid w:val="002B3512"/>
    <w:rsid w:val="002B385D"/>
    <w:rsid w:val="002C08C5"/>
    <w:rsid w:val="002C1D7C"/>
    <w:rsid w:val="002C4E33"/>
    <w:rsid w:val="002D20C4"/>
    <w:rsid w:val="002D3D31"/>
    <w:rsid w:val="002D4E79"/>
    <w:rsid w:val="002E034F"/>
    <w:rsid w:val="002E23BA"/>
    <w:rsid w:val="002E2E5F"/>
    <w:rsid w:val="002E3FB6"/>
    <w:rsid w:val="002E733B"/>
    <w:rsid w:val="002F0108"/>
    <w:rsid w:val="002F1553"/>
    <w:rsid w:val="002F5AB2"/>
    <w:rsid w:val="002F64B1"/>
    <w:rsid w:val="002F6E56"/>
    <w:rsid w:val="002F7BDF"/>
    <w:rsid w:val="002F7F44"/>
    <w:rsid w:val="00300432"/>
    <w:rsid w:val="003032C0"/>
    <w:rsid w:val="0030702B"/>
    <w:rsid w:val="00307686"/>
    <w:rsid w:val="0031110A"/>
    <w:rsid w:val="003129DB"/>
    <w:rsid w:val="003132A6"/>
    <w:rsid w:val="00313DDB"/>
    <w:rsid w:val="0031543E"/>
    <w:rsid w:val="00316FF3"/>
    <w:rsid w:val="00322D88"/>
    <w:rsid w:val="00324FED"/>
    <w:rsid w:val="003250E4"/>
    <w:rsid w:val="00325A6D"/>
    <w:rsid w:val="00326B9B"/>
    <w:rsid w:val="00332763"/>
    <w:rsid w:val="00334FD8"/>
    <w:rsid w:val="003360FD"/>
    <w:rsid w:val="00340049"/>
    <w:rsid w:val="00341DAA"/>
    <w:rsid w:val="003422B4"/>
    <w:rsid w:val="00342939"/>
    <w:rsid w:val="00342F62"/>
    <w:rsid w:val="003445DC"/>
    <w:rsid w:val="003506B2"/>
    <w:rsid w:val="003509E1"/>
    <w:rsid w:val="00352A36"/>
    <w:rsid w:val="00355B24"/>
    <w:rsid w:val="00356D7E"/>
    <w:rsid w:val="003605BA"/>
    <w:rsid w:val="00360A66"/>
    <w:rsid w:val="00361AFB"/>
    <w:rsid w:val="003632A0"/>
    <w:rsid w:val="003654D3"/>
    <w:rsid w:val="00367214"/>
    <w:rsid w:val="00371D36"/>
    <w:rsid w:val="00377CDC"/>
    <w:rsid w:val="00382B8D"/>
    <w:rsid w:val="003905F9"/>
    <w:rsid w:val="00391093"/>
    <w:rsid w:val="003918E6"/>
    <w:rsid w:val="00393E9E"/>
    <w:rsid w:val="00396570"/>
    <w:rsid w:val="003A1CFD"/>
    <w:rsid w:val="003A3FF7"/>
    <w:rsid w:val="003A6567"/>
    <w:rsid w:val="003A7D18"/>
    <w:rsid w:val="003A7E60"/>
    <w:rsid w:val="003B1CD4"/>
    <w:rsid w:val="003B4DE8"/>
    <w:rsid w:val="003C40B7"/>
    <w:rsid w:val="003C4C4D"/>
    <w:rsid w:val="003C6B04"/>
    <w:rsid w:val="003C6CB4"/>
    <w:rsid w:val="003D08FF"/>
    <w:rsid w:val="003D13B2"/>
    <w:rsid w:val="003D54DD"/>
    <w:rsid w:val="003D6C67"/>
    <w:rsid w:val="003D7A10"/>
    <w:rsid w:val="003E320F"/>
    <w:rsid w:val="003E4F5D"/>
    <w:rsid w:val="003E54A7"/>
    <w:rsid w:val="003E6DAB"/>
    <w:rsid w:val="003F1108"/>
    <w:rsid w:val="003F19BC"/>
    <w:rsid w:val="003F3E73"/>
    <w:rsid w:val="00400140"/>
    <w:rsid w:val="00406B34"/>
    <w:rsid w:val="00411D8A"/>
    <w:rsid w:val="004125F5"/>
    <w:rsid w:val="00413301"/>
    <w:rsid w:val="00420ED8"/>
    <w:rsid w:val="00421182"/>
    <w:rsid w:val="004221C6"/>
    <w:rsid w:val="00422885"/>
    <w:rsid w:val="004251BB"/>
    <w:rsid w:val="00427981"/>
    <w:rsid w:val="00431532"/>
    <w:rsid w:val="0043157E"/>
    <w:rsid w:val="0043427F"/>
    <w:rsid w:val="00434A21"/>
    <w:rsid w:val="004409DC"/>
    <w:rsid w:val="00440E32"/>
    <w:rsid w:val="0044169C"/>
    <w:rsid w:val="00442C87"/>
    <w:rsid w:val="00447799"/>
    <w:rsid w:val="00454726"/>
    <w:rsid w:val="00456342"/>
    <w:rsid w:val="00456FA6"/>
    <w:rsid w:val="0045753D"/>
    <w:rsid w:val="004609CB"/>
    <w:rsid w:val="00463326"/>
    <w:rsid w:val="00464ED4"/>
    <w:rsid w:val="00466497"/>
    <w:rsid w:val="00466818"/>
    <w:rsid w:val="00471323"/>
    <w:rsid w:val="0047192E"/>
    <w:rsid w:val="004756D2"/>
    <w:rsid w:val="004803A2"/>
    <w:rsid w:val="00483D02"/>
    <w:rsid w:val="00486547"/>
    <w:rsid w:val="00490B67"/>
    <w:rsid w:val="004A2499"/>
    <w:rsid w:val="004A3746"/>
    <w:rsid w:val="004A45C9"/>
    <w:rsid w:val="004A4BCA"/>
    <w:rsid w:val="004A5C01"/>
    <w:rsid w:val="004A6F95"/>
    <w:rsid w:val="004B1607"/>
    <w:rsid w:val="004B1847"/>
    <w:rsid w:val="004B51C3"/>
    <w:rsid w:val="004B528E"/>
    <w:rsid w:val="004B6F75"/>
    <w:rsid w:val="004C1AEE"/>
    <w:rsid w:val="004C25C7"/>
    <w:rsid w:val="004C5BBB"/>
    <w:rsid w:val="004C6DE2"/>
    <w:rsid w:val="004D107F"/>
    <w:rsid w:val="004D6903"/>
    <w:rsid w:val="004E127A"/>
    <w:rsid w:val="004E1BF1"/>
    <w:rsid w:val="004E452A"/>
    <w:rsid w:val="004E52D6"/>
    <w:rsid w:val="004E65B5"/>
    <w:rsid w:val="004F62B5"/>
    <w:rsid w:val="004F6403"/>
    <w:rsid w:val="004F7826"/>
    <w:rsid w:val="00502ADB"/>
    <w:rsid w:val="00502FB4"/>
    <w:rsid w:val="0050353C"/>
    <w:rsid w:val="00504C3F"/>
    <w:rsid w:val="00505635"/>
    <w:rsid w:val="00506208"/>
    <w:rsid w:val="0050710C"/>
    <w:rsid w:val="0050717B"/>
    <w:rsid w:val="00513A4A"/>
    <w:rsid w:val="00526C32"/>
    <w:rsid w:val="0052779A"/>
    <w:rsid w:val="00527A5D"/>
    <w:rsid w:val="005313B6"/>
    <w:rsid w:val="0053371E"/>
    <w:rsid w:val="00533C0C"/>
    <w:rsid w:val="00533F06"/>
    <w:rsid w:val="00535604"/>
    <w:rsid w:val="00536374"/>
    <w:rsid w:val="00536F4A"/>
    <w:rsid w:val="0054320D"/>
    <w:rsid w:val="005440AF"/>
    <w:rsid w:val="005453C5"/>
    <w:rsid w:val="00545724"/>
    <w:rsid w:val="00563A3E"/>
    <w:rsid w:val="00564538"/>
    <w:rsid w:val="00566500"/>
    <w:rsid w:val="00566F5B"/>
    <w:rsid w:val="0056765D"/>
    <w:rsid w:val="00576485"/>
    <w:rsid w:val="0057776B"/>
    <w:rsid w:val="00585F4B"/>
    <w:rsid w:val="00587EDD"/>
    <w:rsid w:val="005934AF"/>
    <w:rsid w:val="00595919"/>
    <w:rsid w:val="005964ED"/>
    <w:rsid w:val="00596DFC"/>
    <w:rsid w:val="00597A89"/>
    <w:rsid w:val="00597F11"/>
    <w:rsid w:val="005A1E15"/>
    <w:rsid w:val="005A2150"/>
    <w:rsid w:val="005A3D04"/>
    <w:rsid w:val="005A6F19"/>
    <w:rsid w:val="005A6FF4"/>
    <w:rsid w:val="005A768D"/>
    <w:rsid w:val="005B0414"/>
    <w:rsid w:val="005B3BB6"/>
    <w:rsid w:val="005B4875"/>
    <w:rsid w:val="005B51C4"/>
    <w:rsid w:val="005B62D2"/>
    <w:rsid w:val="005B6792"/>
    <w:rsid w:val="005B6C0E"/>
    <w:rsid w:val="005B77FF"/>
    <w:rsid w:val="005C5A5C"/>
    <w:rsid w:val="005D07DC"/>
    <w:rsid w:val="005D4CB2"/>
    <w:rsid w:val="005D58BE"/>
    <w:rsid w:val="005D602B"/>
    <w:rsid w:val="005E36DC"/>
    <w:rsid w:val="005E4F62"/>
    <w:rsid w:val="005F2F5F"/>
    <w:rsid w:val="005F40F7"/>
    <w:rsid w:val="005F4A3A"/>
    <w:rsid w:val="005F5111"/>
    <w:rsid w:val="005F53B7"/>
    <w:rsid w:val="005F5E00"/>
    <w:rsid w:val="005F5FC0"/>
    <w:rsid w:val="005F658A"/>
    <w:rsid w:val="00603CCB"/>
    <w:rsid w:val="006071CF"/>
    <w:rsid w:val="006102AD"/>
    <w:rsid w:val="006134BD"/>
    <w:rsid w:val="00623D56"/>
    <w:rsid w:val="00625948"/>
    <w:rsid w:val="00625D73"/>
    <w:rsid w:val="00630062"/>
    <w:rsid w:val="006328A9"/>
    <w:rsid w:val="006345B6"/>
    <w:rsid w:val="006348C4"/>
    <w:rsid w:val="00644953"/>
    <w:rsid w:val="0065002B"/>
    <w:rsid w:val="00650A3A"/>
    <w:rsid w:val="00653F23"/>
    <w:rsid w:val="00654F19"/>
    <w:rsid w:val="006601A0"/>
    <w:rsid w:val="00661FF9"/>
    <w:rsid w:val="00664CAF"/>
    <w:rsid w:val="00665F7D"/>
    <w:rsid w:val="006704B1"/>
    <w:rsid w:val="006715A8"/>
    <w:rsid w:val="00671881"/>
    <w:rsid w:val="0067737D"/>
    <w:rsid w:val="00681B16"/>
    <w:rsid w:val="00682034"/>
    <w:rsid w:val="00685C1D"/>
    <w:rsid w:val="0068722A"/>
    <w:rsid w:val="00687BCC"/>
    <w:rsid w:val="006936E9"/>
    <w:rsid w:val="00694526"/>
    <w:rsid w:val="00696240"/>
    <w:rsid w:val="006A045F"/>
    <w:rsid w:val="006A1AAA"/>
    <w:rsid w:val="006A2DE8"/>
    <w:rsid w:val="006A5130"/>
    <w:rsid w:val="006A5F20"/>
    <w:rsid w:val="006B258C"/>
    <w:rsid w:val="006C2F53"/>
    <w:rsid w:val="006C322A"/>
    <w:rsid w:val="006C3B9E"/>
    <w:rsid w:val="006C4F4B"/>
    <w:rsid w:val="006D04B9"/>
    <w:rsid w:val="006E699A"/>
    <w:rsid w:val="006E6FA7"/>
    <w:rsid w:val="006E7BF2"/>
    <w:rsid w:val="006F3919"/>
    <w:rsid w:val="006F430C"/>
    <w:rsid w:val="006F63E1"/>
    <w:rsid w:val="00701078"/>
    <w:rsid w:val="00703605"/>
    <w:rsid w:val="007047D0"/>
    <w:rsid w:val="007104AD"/>
    <w:rsid w:val="007106BE"/>
    <w:rsid w:val="00715F10"/>
    <w:rsid w:val="00717D5B"/>
    <w:rsid w:val="007208E3"/>
    <w:rsid w:val="0072110E"/>
    <w:rsid w:val="00722770"/>
    <w:rsid w:val="00724A02"/>
    <w:rsid w:val="00726C70"/>
    <w:rsid w:val="007279E9"/>
    <w:rsid w:val="00734710"/>
    <w:rsid w:val="007354FF"/>
    <w:rsid w:val="00736ED2"/>
    <w:rsid w:val="00740E91"/>
    <w:rsid w:val="00742EDC"/>
    <w:rsid w:val="00744BF6"/>
    <w:rsid w:val="0074568A"/>
    <w:rsid w:val="00752E69"/>
    <w:rsid w:val="00753CD5"/>
    <w:rsid w:val="00755E56"/>
    <w:rsid w:val="00761327"/>
    <w:rsid w:val="00761B36"/>
    <w:rsid w:val="007633D0"/>
    <w:rsid w:val="00765CFB"/>
    <w:rsid w:val="00767BD1"/>
    <w:rsid w:val="00770A72"/>
    <w:rsid w:val="00776D09"/>
    <w:rsid w:val="00781303"/>
    <w:rsid w:val="007845A9"/>
    <w:rsid w:val="00784FDB"/>
    <w:rsid w:val="00785102"/>
    <w:rsid w:val="007906DF"/>
    <w:rsid w:val="007917A0"/>
    <w:rsid w:val="00792FE8"/>
    <w:rsid w:val="007971D9"/>
    <w:rsid w:val="007A0311"/>
    <w:rsid w:val="007A1DC5"/>
    <w:rsid w:val="007A4274"/>
    <w:rsid w:val="007A4EA6"/>
    <w:rsid w:val="007A5875"/>
    <w:rsid w:val="007B7A21"/>
    <w:rsid w:val="007C0095"/>
    <w:rsid w:val="007C01F9"/>
    <w:rsid w:val="007C0D60"/>
    <w:rsid w:val="007C1EF3"/>
    <w:rsid w:val="007C5370"/>
    <w:rsid w:val="007C704A"/>
    <w:rsid w:val="007C7F13"/>
    <w:rsid w:val="007D12D2"/>
    <w:rsid w:val="007D2EBB"/>
    <w:rsid w:val="007D329F"/>
    <w:rsid w:val="007D3AE8"/>
    <w:rsid w:val="007D3EC4"/>
    <w:rsid w:val="007D55E1"/>
    <w:rsid w:val="007D562F"/>
    <w:rsid w:val="007D6C02"/>
    <w:rsid w:val="007E3AEF"/>
    <w:rsid w:val="007E4F08"/>
    <w:rsid w:val="007E60FD"/>
    <w:rsid w:val="007F3FEC"/>
    <w:rsid w:val="007F4F67"/>
    <w:rsid w:val="00801828"/>
    <w:rsid w:val="0080417B"/>
    <w:rsid w:val="0080501E"/>
    <w:rsid w:val="0080741E"/>
    <w:rsid w:val="008133BB"/>
    <w:rsid w:val="0081430F"/>
    <w:rsid w:val="0081791B"/>
    <w:rsid w:val="00820122"/>
    <w:rsid w:val="0082122B"/>
    <w:rsid w:val="00823A51"/>
    <w:rsid w:val="00825663"/>
    <w:rsid w:val="008278C2"/>
    <w:rsid w:val="00831120"/>
    <w:rsid w:val="00832BA9"/>
    <w:rsid w:val="00833FBD"/>
    <w:rsid w:val="00835C95"/>
    <w:rsid w:val="008521C2"/>
    <w:rsid w:val="0085221E"/>
    <w:rsid w:val="00854EB6"/>
    <w:rsid w:val="00861761"/>
    <w:rsid w:val="00861DE9"/>
    <w:rsid w:val="0086350E"/>
    <w:rsid w:val="00863596"/>
    <w:rsid w:val="0086589B"/>
    <w:rsid w:val="008733C4"/>
    <w:rsid w:val="00874A37"/>
    <w:rsid w:val="00885EE7"/>
    <w:rsid w:val="00890E7F"/>
    <w:rsid w:val="00892A29"/>
    <w:rsid w:val="00893A59"/>
    <w:rsid w:val="008976EA"/>
    <w:rsid w:val="008A218B"/>
    <w:rsid w:val="008A4F60"/>
    <w:rsid w:val="008B0E92"/>
    <w:rsid w:val="008B11BA"/>
    <w:rsid w:val="008B17CD"/>
    <w:rsid w:val="008B2B4A"/>
    <w:rsid w:val="008B3E65"/>
    <w:rsid w:val="008B4AAD"/>
    <w:rsid w:val="008B5496"/>
    <w:rsid w:val="008B5969"/>
    <w:rsid w:val="008C1E0A"/>
    <w:rsid w:val="008C3483"/>
    <w:rsid w:val="008C3B94"/>
    <w:rsid w:val="008C4BB5"/>
    <w:rsid w:val="008C555A"/>
    <w:rsid w:val="008C6437"/>
    <w:rsid w:val="008D0AB2"/>
    <w:rsid w:val="008D20BA"/>
    <w:rsid w:val="008D2475"/>
    <w:rsid w:val="008D3454"/>
    <w:rsid w:val="008D7A3D"/>
    <w:rsid w:val="008E2ABF"/>
    <w:rsid w:val="008E3776"/>
    <w:rsid w:val="008E575F"/>
    <w:rsid w:val="008E5D69"/>
    <w:rsid w:val="008F17A9"/>
    <w:rsid w:val="008F2AC1"/>
    <w:rsid w:val="008F35D8"/>
    <w:rsid w:val="008F3F04"/>
    <w:rsid w:val="008F4AD6"/>
    <w:rsid w:val="008F79DC"/>
    <w:rsid w:val="009011EE"/>
    <w:rsid w:val="009018CD"/>
    <w:rsid w:val="009021EA"/>
    <w:rsid w:val="00902438"/>
    <w:rsid w:val="00903A18"/>
    <w:rsid w:val="00903ED8"/>
    <w:rsid w:val="00904A65"/>
    <w:rsid w:val="00904ECB"/>
    <w:rsid w:val="00905CD4"/>
    <w:rsid w:val="009108F3"/>
    <w:rsid w:val="009119F9"/>
    <w:rsid w:val="0091231B"/>
    <w:rsid w:val="00920122"/>
    <w:rsid w:val="00920973"/>
    <w:rsid w:val="00923C24"/>
    <w:rsid w:val="00924AC1"/>
    <w:rsid w:val="009270BB"/>
    <w:rsid w:val="00930D79"/>
    <w:rsid w:val="009316AB"/>
    <w:rsid w:val="00931E69"/>
    <w:rsid w:val="00932000"/>
    <w:rsid w:val="00932C28"/>
    <w:rsid w:val="009330F5"/>
    <w:rsid w:val="0093662E"/>
    <w:rsid w:val="00936806"/>
    <w:rsid w:val="00940932"/>
    <w:rsid w:val="009419A3"/>
    <w:rsid w:val="00942022"/>
    <w:rsid w:val="00945EA4"/>
    <w:rsid w:val="00952B5F"/>
    <w:rsid w:val="00953C12"/>
    <w:rsid w:val="00953F7D"/>
    <w:rsid w:val="00954552"/>
    <w:rsid w:val="00962EA9"/>
    <w:rsid w:val="009631AC"/>
    <w:rsid w:val="009653D5"/>
    <w:rsid w:val="009657A3"/>
    <w:rsid w:val="00970894"/>
    <w:rsid w:val="00972D83"/>
    <w:rsid w:val="009741F9"/>
    <w:rsid w:val="00974A87"/>
    <w:rsid w:val="009774AC"/>
    <w:rsid w:val="00981973"/>
    <w:rsid w:val="00981EC1"/>
    <w:rsid w:val="00985B79"/>
    <w:rsid w:val="00987275"/>
    <w:rsid w:val="00987986"/>
    <w:rsid w:val="00990723"/>
    <w:rsid w:val="009907BB"/>
    <w:rsid w:val="009A3172"/>
    <w:rsid w:val="009A3336"/>
    <w:rsid w:val="009A3D3C"/>
    <w:rsid w:val="009A475C"/>
    <w:rsid w:val="009A493E"/>
    <w:rsid w:val="009B2E72"/>
    <w:rsid w:val="009B346D"/>
    <w:rsid w:val="009B398F"/>
    <w:rsid w:val="009C0C55"/>
    <w:rsid w:val="009C52BD"/>
    <w:rsid w:val="009C53CF"/>
    <w:rsid w:val="009C581F"/>
    <w:rsid w:val="009C784D"/>
    <w:rsid w:val="009C78D4"/>
    <w:rsid w:val="009C7AF8"/>
    <w:rsid w:val="009D3D54"/>
    <w:rsid w:val="009D48F3"/>
    <w:rsid w:val="009D5920"/>
    <w:rsid w:val="009E0068"/>
    <w:rsid w:val="009E14D0"/>
    <w:rsid w:val="009E2406"/>
    <w:rsid w:val="009E263A"/>
    <w:rsid w:val="009E5EC3"/>
    <w:rsid w:val="009E6E88"/>
    <w:rsid w:val="009F39E1"/>
    <w:rsid w:val="009F5755"/>
    <w:rsid w:val="009F635F"/>
    <w:rsid w:val="00A0028F"/>
    <w:rsid w:val="00A0037F"/>
    <w:rsid w:val="00A003E6"/>
    <w:rsid w:val="00A00725"/>
    <w:rsid w:val="00A019C2"/>
    <w:rsid w:val="00A031F3"/>
    <w:rsid w:val="00A03A7C"/>
    <w:rsid w:val="00A0622A"/>
    <w:rsid w:val="00A0654F"/>
    <w:rsid w:val="00A07DA3"/>
    <w:rsid w:val="00A1032A"/>
    <w:rsid w:val="00A179AB"/>
    <w:rsid w:val="00A2127A"/>
    <w:rsid w:val="00A2244C"/>
    <w:rsid w:val="00A2634F"/>
    <w:rsid w:val="00A2761E"/>
    <w:rsid w:val="00A27762"/>
    <w:rsid w:val="00A33DFF"/>
    <w:rsid w:val="00A3541F"/>
    <w:rsid w:val="00A3629E"/>
    <w:rsid w:val="00A37B69"/>
    <w:rsid w:val="00A42BFD"/>
    <w:rsid w:val="00A43D0C"/>
    <w:rsid w:val="00A4689F"/>
    <w:rsid w:val="00A46E49"/>
    <w:rsid w:val="00A47580"/>
    <w:rsid w:val="00A53293"/>
    <w:rsid w:val="00A53E74"/>
    <w:rsid w:val="00A54DAC"/>
    <w:rsid w:val="00A55484"/>
    <w:rsid w:val="00A64FD0"/>
    <w:rsid w:val="00A66F59"/>
    <w:rsid w:val="00A70C3E"/>
    <w:rsid w:val="00A7242C"/>
    <w:rsid w:val="00A74BA2"/>
    <w:rsid w:val="00A775C4"/>
    <w:rsid w:val="00A828FD"/>
    <w:rsid w:val="00A83685"/>
    <w:rsid w:val="00A90A36"/>
    <w:rsid w:val="00A90F09"/>
    <w:rsid w:val="00AA018B"/>
    <w:rsid w:val="00AA2DC0"/>
    <w:rsid w:val="00AA46B4"/>
    <w:rsid w:val="00AA7B73"/>
    <w:rsid w:val="00AB049A"/>
    <w:rsid w:val="00AB0E55"/>
    <w:rsid w:val="00AB1D41"/>
    <w:rsid w:val="00AB2A1C"/>
    <w:rsid w:val="00AB4E55"/>
    <w:rsid w:val="00AB6574"/>
    <w:rsid w:val="00AB74B2"/>
    <w:rsid w:val="00AC627F"/>
    <w:rsid w:val="00AD1697"/>
    <w:rsid w:val="00AE0AFA"/>
    <w:rsid w:val="00AE36B3"/>
    <w:rsid w:val="00AE3C53"/>
    <w:rsid w:val="00AE46B8"/>
    <w:rsid w:val="00AE540B"/>
    <w:rsid w:val="00AE6447"/>
    <w:rsid w:val="00AE7E14"/>
    <w:rsid w:val="00AF2923"/>
    <w:rsid w:val="00AF4786"/>
    <w:rsid w:val="00AF52FA"/>
    <w:rsid w:val="00AF6366"/>
    <w:rsid w:val="00AF6F89"/>
    <w:rsid w:val="00B00656"/>
    <w:rsid w:val="00B02B9E"/>
    <w:rsid w:val="00B04E45"/>
    <w:rsid w:val="00B06CB8"/>
    <w:rsid w:val="00B07B14"/>
    <w:rsid w:val="00B1141C"/>
    <w:rsid w:val="00B134B0"/>
    <w:rsid w:val="00B14828"/>
    <w:rsid w:val="00B14A68"/>
    <w:rsid w:val="00B20DAA"/>
    <w:rsid w:val="00B22FF2"/>
    <w:rsid w:val="00B23743"/>
    <w:rsid w:val="00B24411"/>
    <w:rsid w:val="00B24EF0"/>
    <w:rsid w:val="00B27FC6"/>
    <w:rsid w:val="00B335A0"/>
    <w:rsid w:val="00B35134"/>
    <w:rsid w:val="00B36774"/>
    <w:rsid w:val="00B37CBE"/>
    <w:rsid w:val="00B43A99"/>
    <w:rsid w:val="00B442CF"/>
    <w:rsid w:val="00B50B5F"/>
    <w:rsid w:val="00B518EE"/>
    <w:rsid w:val="00B51ACD"/>
    <w:rsid w:val="00B53392"/>
    <w:rsid w:val="00B53FEB"/>
    <w:rsid w:val="00B57391"/>
    <w:rsid w:val="00B579CA"/>
    <w:rsid w:val="00B60B3F"/>
    <w:rsid w:val="00B61495"/>
    <w:rsid w:val="00B64169"/>
    <w:rsid w:val="00B67A42"/>
    <w:rsid w:val="00B7043F"/>
    <w:rsid w:val="00B71408"/>
    <w:rsid w:val="00B732A5"/>
    <w:rsid w:val="00B73C90"/>
    <w:rsid w:val="00B7540B"/>
    <w:rsid w:val="00B7589D"/>
    <w:rsid w:val="00B8071C"/>
    <w:rsid w:val="00B955AE"/>
    <w:rsid w:val="00B978D6"/>
    <w:rsid w:val="00BA0CB8"/>
    <w:rsid w:val="00BA0EE7"/>
    <w:rsid w:val="00BA2EF5"/>
    <w:rsid w:val="00BA4B00"/>
    <w:rsid w:val="00BA708C"/>
    <w:rsid w:val="00BB2AD4"/>
    <w:rsid w:val="00BB3414"/>
    <w:rsid w:val="00BB42D9"/>
    <w:rsid w:val="00BB5B7B"/>
    <w:rsid w:val="00BC01C8"/>
    <w:rsid w:val="00BC30C8"/>
    <w:rsid w:val="00BD0703"/>
    <w:rsid w:val="00BD28D9"/>
    <w:rsid w:val="00BD390F"/>
    <w:rsid w:val="00BD4CC9"/>
    <w:rsid w:val="00BD648E"/>
    <w:rsid w:val="00BE429C"/>
    <w:rsid w:val="00BE52DA"/>
    <w:rsid w:val="00BE61A8"/>
    <w:rsid w:val="00BE7616"/>
    <w:rsid w:val="00BF15B2"/>
    <w:rsid w:val="00BF189F"/>
    <w:rsid w:val="00BF60DB"/>
    <w:rsid w:val="00BF61AE"/>
    <w:rsid w:val="00BF647B"/>
    <w:rsid w:val="00C0011D"/>
    <w:rsid w:val="00C00503"/>
    <w:rsid w:val="00C0501A"/>
    <w:rsid w:val="00C05310"/>
    <w:rsid w:val="00C130A6"/>
    <w:rsid w:val="00C2086D"/>
    <w:rsid w:val="00C21A97"/>
    <w:rsid w:val="00C228E1"/>
    <w:rsid w:val="00C246BC"/>
    <w:rsid w:val="00C25558"/>
    <w:rsid w:val="00C2640A"/>
    <w:rsid w:val="00C315D6"/>
    <w:rsid w:val="00C3332B"/>
    <w:rsid w:val="00C347EA"/>
    <w:rsid w:val="00C377DB"/>
    <w:rsid w:val="00C41526"/>
    <w:rsid w:val="00C50A81"/>
    <w:rsid w:val="00C513B2"/>
    <w:rsid w:val="00C5156D"/>
    <w:rsid w:val="00C5175B"/>
    <w:rsid w:val="00C55879"/>
    <w:rsid w:val="00C61BE9"/>
    <w:rsid w:val="00C65E2D"/>
    <w:rsid w:val="00C6710D"/>
    <w:rsid w:val="00C70585"/>
    <w:rsid w:val="00C72DD3"/>
    <w:rsid w:val="00C75D3C"/>
    <w:rsid w:val="00C76F06"/>
    <w:rsid w:val="00C7781A"/>
    <w:rsid w:val="00C84DDB"/>
    <w:rsid w:val="00C86CFD"/>
    <w:rsid w:val="00C903A9"/>
    <w:rsid w:val="00C90F49"/>
    <w:rsid w:val="00C92FA8"/>
    <w:rsid w:val="00CA013A"/>
    <w:rsid w:val="00CA154B"/>
    <w:rsid w:val="00CA37BD"/>
    <w:rsid w:val="00CA5973"/>
    <w:rsid w:val="00CA6923"/>
    <w:rsid w:val="00CB096E"/>
    <w:rsid w:val="00CB47B8"/>
    <w:rsid w:val="00CB4DA6"/>
    <w:rsid w:val="00CB6EB6"/>
    <w:rsid w:val="00CC0D09"/>
    <w:rsid w:val="00CC2592"/>
    <w:rsid w:val="00CC467F"/>
    <w:rsid w:val="00CD2650"/>
    <w:rsid w:val="00CD416B"/>
    <w:rsid w:val="00CD7012"/>
    <w:rsid w:val="00CE0311"/>
    <w:rsid w:val="00CE2EB9"/>
    <w:rsid w:val="00CE4CAE"/>
    <w:rsid w:val="00CE74E0"/>
    <w:rsid w:val="00CE7AC2"/>
    <w:rsid w:val="00CF497A"/>
    <w:rsid w:val="00CF590B"/>
    <w:rsid w:val="00D03CCA"/>
    <w:rsid w:val="00D067B0"/>
    <w:rsid w:val="00D0750B"/>
    <w:rsid w:val="00D13CAD"/>
    <w:rsid w:val="00D13DFA"/>
    <w:rsid w:val="00D14ACD"/>
    <w:rsid w:val="00D17B57"/>
    <w:rsid w:val="00D20E06"/>
    <w:rsid w:val="00D231BE"/>
    <w:rsid w:val="00D23D31"/>
    <w:rsid w:val="00D25F36"/>
    <w:rsid w:val="00D26D27"/>
    <w:rsid w:val="00D31029"/>
    <w:rsid w:val="00D33A88"/>
    <w:rsid w:val="00D342C6"/>
    <w:rsid w:val="00D35135"/>
    <w:rsid w:val="00D468F2"/>
    <w:rsid w:val="00D4761D"/>
    <w:rsid w:val="00D47D02"/>
    <w:rsid w:val="00D5464B"/>
    <w:rsid w:val="00D6719A"/>
    <w:rsid w:val="00D700F5"/>
    <w:rsid w:val="00D704E5"/>
    <w:rsid w:val="00D70E9F"/>
    <w:rsid w:val="00D746E0"/>
    <w:rsid w:val="00D751F2"/>
    <w:rsid w:val="00D8351C"/>
    <w:rsid w:val="00D843BC"/>
    <w:rsid w:val="00D847D3"/>
    <w:rsid w:val="00D854B4"/>
    <w:rsid w:val="00D85FB0"/>
    <w:rsid w:val="00D862DE"/>
    <w:rsid w:val="00D900D3"/>
    <w:rsid w:val="00D902FA"/>
    <w:rsid w:val="00D9687E"/>
    <w:rsid w:val="00D97048"/>
    <w:rsid w:val="00D97C11"/>
    <w:rsid w:val="00DA1F8F"/>
    <w:rsid w:val="00DA4888"/>
    <w:rsid w:val="00DB1FB8"/>
    <w:rsid w:val="00DB65EE"/>
    <w:rsid w:val="00DC22DD"/>
    <w:rsid w:val="00DC3E67"/>
    <w:rsid w:val="00DD0EBC"/>
    <w:rsid w:val="00DE02C8"/>
    <w:rsid w:val="00DE311C"/>
    <w:rsid w:val="00DE559B"/>
    <w:rsid w:val="00DE7F4E"/>
    <w:rsid w:val="00DF01C3"/>
    <w:rsid w:val="00DF06B1"/>
    <w:rsid w:val="00DF08C7"/>
    <w:rsid w:val="00DF5176"/>
    <w:rsid w:val="00DF58E7"/>
    <w:rsid w:val="00DF7FD5"/>
    <w:rsid w:val="00E00013"/>
    <w:rsid w:val="00E01AE2"/>
    <w:rsid w:val="00E02A80"/>
    <w:rsid w:val="00E034B1"/>
    <w:rsid w:val="00E03AA3"/>
    <w:rsid w:val="00E04A3E"/>
    <w:rsid w:val="00E05D47"/>
    <w:rsid w:val="00E11397"/>
    <w:rsid w:val="00E12583"/>
    <w:rsid w:val="00E148F3"/>
    <w:rsid w:val="00E20CB4"/>
    <w:rsid w:val="00E21AE7"/>
    <w:rsid w:val="00E2524C"/>
    <w:rsid w:val="00E257E4"/>
    <w:rsid w:val="00E26527"/>
    <w:rsid w:val="00E310D0"/>
    <w:rsid w:val="00E3258F"/>
    <w:rsid w:val="00E32A22"/>
    <w:rsid w:val="00E32E34"/>
    <w:rsid w:val="00E345EF"/>
    <w:rsid w:val="00E348FD"/>
    <w:rsid w:val="00E419F6"/>
    <w:rsid w:val="00E42502"/>
    <w:rsid w:val="00E5034B"/>
    <w:rsid w:val="00E50EA7"/>
    <w:rsid w:val="00E51006"/>
    <w:rsid w:val="00E51AA5"/>
    <w:rsid w:val="00E5280B"/>
    <w:rsid w:val="00E55790"/>
    <w:rsid w:val="00E65AE7"/>
    <w:rsid w:val="00E72963"/>
    <w:rsid w:val="00E75752"/>
    <w:rsid w:val="00E806EB"/>
    <w:rsid w:val="00E87809"/>
    <w:rsid w:val="00E95AFC"/>
    <w:rsid w:val="00EA0F67"/>
    <w:rsid w:val="00EA2E9B"/>
    <w:rsid w:val="00EB555B"/>
    <w:rsid w:val="00EB7148"/>
    <w:rsid w:val="00EC4823"/>
    <w:rsid w:val="00EC48CA"/>
    <w:rsid w:val="00EC54E8"/>
    <w:rsid w:val="00ED1E1E"/>
    <w:rsid w:val="00ED6362"/>
    <w:rsid w:val="00EE1425"/>
    <w:rsid w:val="00EE1973"/>
    <w:rsid w:val="00EE259D"/>
    <w:rsid w:val="00EE4147"/>
    <w:rsid w:val="00EF1281"/>
    <w:rsid w:val="00EF3A68"/>
    <w:rsid w:val="00EF44C5"/>
    <w:rsid w:val="00EF53C5"/>
    <w:rsid w:val="00EF7702"/>
    <w:rsid w:val="00F01D64"/>
    <w:rsid w:val="00F218F1"/>
    <w:rsid w:val="00F22D78"/>
    <w:rsid w:val="00F26AC4"/>
    <w:rsid w:val="00F26ADD"/>
    <w:rsid w:val="00F33438"/>
    <w:rsid w:val="00F4187E"/>
    <w:rsid w:val="00F41EE5"/>
    <w:rsid w:val="00F42C89"/>
    <w:rsid w:val="00F4392A"/>
    <w:rsid w:val="00F47D88"/>
    <w:rsid w:val="00F54368"/>
    <w:rsid w:val="00F615F7"/>
    <w:rsid w:val="00F64989"/>
    <w:rsid w:val="00F65226"/>
    <w:rsid w:val="00F73C40"/>
    <w:rsid w:val="00F75536"/>
    <w:rsid w:val="00F8126D"/>
    <w:rsid w:val="00F82F00"/>
    <w:rsid w:val="00F85487"/>
    <w:rsid w:val="00F85C71"/>
    <w:rsid w:val="00F8693A"/>
    <w:rsid w:val="00F87DFD"/>
    <w:rsid w:val="00F92C7D"/>
    <w:rsid w:val="00F93E36"/>
    <w:rsid w:val="00F94B7C"/>
    <w:rsid w:val="00F96B2E"/>
    <w:rsid w:val="00FA2952"/>
    <w:rsid w:val="00FA45E1"/>
    <w:rsid w:val="00FA773F"/>
    <w:rsid w:val="00FB05D2"/>
    <w:rsid w:val="00FB2698"/>
    <w:rsid w:val="00FB2CAD"/>
    <w:rsid w:val="00FB594C"/>
    <w:rsid w:val="00FB5E6D"/>
    <w:rsid w:val="00FC1142"/>
    <w:rsid w:val="00FC2EC6"/>
    <w:rsid w:val="00FC4A5D"/>
    <w:rsid w:val="00FD45C6"/>
    <w:rsid w:val="00FD4E4D"/>
    <w:rsid w:val="00FD6E66"/>
    <w:rsid w:val="00FE0474"/>
    <w:rsid w:val="00FE44B7"/>
    <w:rsid w:val="00FF68F5"/>
    <w:rsid w:val="00FF695B"/>
    <w:rsid w:val="00FF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21"/>
  </w:style>
  <w:style w:type="paragraph" w:styleId="1">
    <w:name w:val="heading 1"/>
    <w:basedOn w:val="a"/>
    <w:link w:val="10"/>
    <w:qFormat/>
    <w:rsid w:val="00325A6D"/>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qFormat/>
    <w:rsid w:val="00325A6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11"/>
    <w:next w:val="a0"/>
    <w:link w:val="30"/>
    <w:qFormat/>
    <w:rsid w:val="00325A6D"/>
    <w:pPr>
      <w:numPr>
        <w:ilvl w:val="2"/>
        <w:numId w:val="1"/>
      </w:numPr>
      <w:outlineLvl w:val="2"/>
    </w:pPr>
    <w:rPr>
      <w:rFonts w:cs="Times New Roman"/>
      <w:b/>
      <w:bCs/>
    </w:rPr>
  </w:style>
  <w:style w:type="paragraph" w:styleId="4">
    <w:name w:val="heading 4"/>
    <w:basedOn w:val="a"/>
    <w:next w:val="a"/>
    <w:link w:val="40"/>
    <w:qFormat/>
    <w:rsid w:val="00325A6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325A6D"/>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325A6D"/>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325A6D"/>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25A6D"/>
    <w:rPr>
      <w:rFonts w:ascii="Times New Roman" w:eastAsia="Calibri" w:hAnsi="Times New Roman" w:cs="Times New Roman"/>
      <w:b/>
      <w:bCs/>
      <w:kern w:val="36"/>
      <w:sz w:val="48"/>
      <w:szCs w:val="48"/>
      <w:lang w:eastAsia="ru-RU"/>
    </w:rPr>
  </w:style>
  <w:style w:type="character" w:customStyle="1" w:styleId="20">
    <w:name w:val="Заголовок 2 Знак"/>
    <w:basedOn w:val="a1"/>
    <w:link w:val="2"/>
    <w:rsid w:val="00325A6D"/>
    <w:rPr>
      <w:rFonts w:ascii="Arial" w:eastAsia="Times New Roman" w:hAnsi="Arial" w:cs="Arial"/>
      <w:b/>
      <w:bCs/>
      <w:i/>
      <w:iCs/>
      <w:sz w:val="28"/>
      <w:szCs w:val="28"/>
      <w:lang w:eastAsia="ar-SA"/>
    </w:rPr>
  </w:style>
  <w:style w:type="character" w:customStyle="1" w:styleId="30">
    <w:name w:val="Заголовок 3 Знак"/>
    <w:basedOn w:val="a1"/>
    <w:link w:val="3"/>
    <w:rsid w:val="00325A6D"/>
    <w:rPr>
      <w:rFonts w:ascii="Arial" w:eastAsia="Microsoft YaHei" w:hAnsi="Arial" w:cs="Times New Roman"/>
      <w:b/>
      <w:bCs/>
      <w:sz w:val="28"/>
      <w:szCs w:val="28"/>
      <w:lang w:eastAsia="ar-SA"/>
    </w:rPr>
  </w:style>
  <w:style w:type="character" w:customStyle="1" w:styleId="40">
    <w:name w:val="Заголовок 4 Знак"/>
    <w:basedOn w:val="a1"/>
    <w:link w:val="4"/>
    <w:rsid w:val="00325A6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325A6D"/>
    <w:rPr>
      <w:rFonts w:ascii="Calibri" w:eastAsia="Times New Roman" w:hAnsi="Calibri" w:cs="Times New Roman"/>
      <w:b/>
      <w:bCs/>
      <w:i/>
      <w:iCs/>
      <w:sz w:val="26"/>
      <w:szCs w:val="26"/>
      <w:lang w:eastAsia="ar-SA"/>
    </w:rPr>
  </w:style>
  <w:style w:type="character" w:customStyle="1" w:styleId="70">
    <w:name w:val="Заголовок 7 Знак"/>
    <w:basedOn w:val="a1"/>
    <w:link w:val="7"/>
    <w:rsid w:val="00325A6D"/>
    <w:rPr>
      <w:rFonts w:ascii="Times New Roman" w:eastAsia="Times New Roman" w:hAnsi="Times New Roman" w:cs="Times New Roman"/>
      <w:b/>
      <w:i/>
      <w:sz w:val="28"/>
      <w:szCs w:val="20"/>
      <w:u w:val="single"/>
      <w:lang w:eastAsia="ar-SA"/>
    </w:rPr>
  </w:style>
  <w:style w:type="character" w:customStyle="1" w:styleId="80">
    <w:name w:val="Заголовок 8 Знак"/>
    <w:basedOn w:val="a1"/>
    <w:link w:val="8"/>
    <w:rsid w:val="00325A6D"/>
    <w:rPr>
      <w:rFonts w:ascii="Times New Roman" w:eastAsia="Times New Roman" w:hAnsi="Times New Roman" w:cs="Times New Roman"/>
      <w:i/>
      <w:iCs/>
      <w:sz w:val="24"/>
      <w:szCs w:val="24"/>
      <w:lang w:eastAsia="ar-SA"/>
    </w:rPr>
  </w:style>
  <w:style w:type="numbering" w:customStyle="1" w:styleId="12">
    <w:name w:val="Нет списка1"/>
    <w:next w:val="a3"/>
    <w:uiPriority w:val="99"/>
    <w:semiHidden/>
    <w:unhideWhenUsed/>
    <w:rsid w:val="00325A6D"/>
  </w:style>
  <w:style w:type="paragraph" w:styleId="a0">
    <w:name w:val="Body Text"/>
    <w:basedOn w:val="a"/>
    <w:link w:val="a4"/>
    <w:uiPriority w:val="99"/>
    <w:rsid w:val="00325A6D"/>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uiPriority w:val="99"/>
    <w:rsid w:val="00325A6D"/>
    <w:rPr>
      <w:rFonts w:ascii="Times New Roman" w:eastAsia="Times New Roman" w:hAnsi="Times New Roman" w:cs="Times New Roman"/>
      <w:sz w:val="24"/>
      <w:szCs w:val="24"/>
      <w:lang w:eastAsia="ar-SA"/>
    </w:rPr>
  </w:style>
  <w:style w:type="paragraph" w:customStyle="1" w:styleId="21">
    <w:name w:val="Основной текст 21"/>
    <w:basedOn w:val="a"/>
    <w:rsid w:val="00325A6D"/>
    <w:pPr>
      <w:suppressAutoHyphens/>
      <w:spacing w:after="120" w:line="480" w:lineRule="auto"/>
    </w:pPr>
    <w:rPr>
      <w:rFonts w:ascii="Times New Roman" w:eastAsia="Times New Roman" w:hAnsi="Times New Roman" w:cs="Times New Roman"/>
      <w:sz w:val="24"/>
      <w:szCs w:val="24"/>
      <w:lang w:eastAsia="ar-SA"/>
    </w:rPr>
  </w:style>
  <w:style w:type="paragraph" w:styleId="a5">
    <w:name w:val="Body Text Indent"/>
    <w:aliases w:val="Надин стиль,Основной текст 1,Нумерованный список !!,Iniiaiie oaeno 1,Ioia?iaaiiue nienie !!,Iaaei noeeu"/>
    <w:basedOn w:val="a"/>
    <w:link w:val="a6"/>
    <w:rsid w:val="00325A6D"/>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1"/>
    <w:link w:val="a5"/>
    <w:rsid w:val="00325A6D"/>
    <w:rPr>
      <w:rFonts w:ascii="Times New Roman" w:eastAsia="Times New Roman" w:hAnsi="Times New Roman" w:cs="Times New Roman"/>
      <w:sz w:val="24"/>
      <w:szCs w:val="24"/>
      <w:lang w:eastAsia="ru-RU"/>
    </w:rPr>
  </w:style>
  <w:style w:type="paragraph" w:styleId="31">
    <w:name w:val="Body Text Indent 3"/>
    <w:basedOn w:val="a"/>
    <w:link w:val="32"/>
    <w:rsid w:val="00325A6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325A6D"/>
    <w:rPr>
      <w:rFonts w:ascii="Times New Roman" w:eastAsia="Times New Roman" w:hAnsi="Times New Roman" w:cs="Times New Roman"/>
      <w:sz w:val="16"/>
      <w:szCs w:val="16"/>
      <w:lang w:eastAsia="ru-RU"/>
    </w:rPr>
  </w:style>
  <w:style w:type="paragraph" w:customStyle="1" w:styleId="a7">
    <w:name w:val="Знак"/>
    <w:basedOn w:val="a"/>
    <w:next w:val="2"/>
    <w:autoRedefine/>
    <w:rsid w:val="00325A6D"/>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325A6D"/>
    <w:rPr>
      <w:rFonts w:ascii="Symbol" w:hAnsi="Symbol" w:cs="OpenSymbol"/>
    </w:rPr>
  </w:style>
  <w:style w:type="character" w:customStyle="1" w:styleId="WW8Num4z0">
    <w:name w:val="WW8Num4z0"/>
    <w:rsid w:val="00325A6D"/>
    <w:rPr>
      <w:rFonts w:ascii="Symbol" w:hAnsi="Symbol" w:cs="OpenSymbol"/>
    </w:rPr>
  </w:style>
  <w:style w:type="character" w:customStyle="1" w:styleId="22">
    <w:name w:val="Основной шрифт абзаца2"/>
    <w:rsid w:val="00325A6D"/>
  </w:style>
  <w:style w:type="character" w:customStyle="1" w:styleId="WW8Num2z0">
    <w:name w:val="WW8Num2z0"/>
    <w:rsid w:val="00325A6D"/>
    <w:rPr>
      <w:rFonts w:ascii="Times New Roman" w:eastAsia="Times New Roman" w:hAnsi="Times New Roman" w:cs="Times New Roman"/>
      <w:b w:val="0"/>
    </w:rPr>
  </w:style>
  <w:style w:type="character" w:customStyle="1" w:styleId="WW8Num2z1">
    <w:name w:val="WW8Num2z1"/>
    <w:rsid w:val="00325A6D"/>
    <w:rPr>
      <w:rFonts w:ascii="Courier New" w:hAnsi="Courier New" w:cs="Courier New"/>
    </w:rPr>
  </w:style>
  <w:style w:type="character" w:customStyle="1" w:styleId="WW8Num2z2">
    <w:name w:val="WW8Num2z2"/>
    <w:rsid w:val="00325A6D"/>
    <w:rPr>
      <w:rFonts w:ascii="Wingdings" w:hAnsi="Wingdings"/>
    </w:rPr>
  </w:style>
  <w:style w:type="character" w:customStyle="1" w:styleId="WW8Num2z3">
    <w:name w:val="WW8Num2z3"/>
    <w:rsid w:val="00325A6D"/>
    <w:rPr>
      <w:rFonts w:ascii="Symbol" w:hAnsi="Symbol"/>
    </w:rPr>
  </w:style>
  <w:style w:type="character" w:customStyle="1" w:styleId="WW8Num8z0">
    <w:name w:val="WW8Num8z0"/>
    <w:rsid w:val="00325A6D"/>
    <w:rPr>
      <w:rFonts w:ascii="Wingdings" w:hAnsi="Wingdings"/>
    </w:rPr>
  </w:style>
  <w:style w:type="character" w:customStyle="1" w:styleId="WW8Num8z1">
    <w:name w:val="WW8Num8z1"/>
    <w:rsid w:val="00325A6D"/>
    <w:rPr>
      <w:rFonts w:ascii="Courier New" w:hAnsi="Courier New" w:cs="Courier New"/>
    </w:rPr>
  </w:style>
  <w:style w:type="character" w:customStyle="1" w:styleId="WW8Num8z3">
    <w:name w:val="WW8Num8z3"/>
    <w:rsid w:val="00325A6D"/>
    <w:rPr>
      <w:rFonts w:ascii="Symbol" w:hAnsi="Symbol"/>
    </w:rPr>
  </w:style>
  <w:style w:type="character" w:customStyle="1" w:styleId="13">
    <w:name w:val="Основной шрифт абзаца1"/>
    <w:rsid w:val="00325A6D"/>
  </w:style>
  <w:style w:type="character" w:customStyle="1" w:styleId="a8">
    <w:name w:val="Текст выноски Знак"/>
    <w:rsid w:val="00325A6D"/>
    <w:rPr>
      <w:rFonts w:ascii="Tahoma" w:hAnsi="Tahoma" w:cs="Tahoma"/>
      <w:sz w:val="16"/>
      <w:szCs w:val="16"/>
    </w:rPr>
  </w:style>
  <w:style w:type="character" w:customStyle="1" w:styleId="a9">
    <w:name w:val="Название Знак"/>
    <w:rsid w:val="00325A6D"/>
    <w:rPr>
      <w:b/>
      <w:sz w:val="24"/>
    </w:rPr>
  </w:style>
  <w:style w:type="character" w:customStyle="1" w:styleId="aa">
    <w:name w:val="Маркеры списка"/>
    <w:rsid w:val="00325A6D"/>
    <w:rPr>
      <w:rFonts w:ascii="OpenSymbol" w:eastAsia="OpenSymbol" w:hAnsi="OpenSymbol" w:cs="OpenSymbol"/>
    </w:rPr>
  </w:style>
  <w:style w:type="paragraph" w:customStyle="1" w:styleId="11">
    <w:name w:val="Заголовок1"/>
    <w:basedOn w:val="a"/>
    <w:next w:val="a0"/>
    <w:rsid w:val="00325A6D"/>
    <w:pPr>
      <w:keepNext/>
      <w:suppressAutoHyphens/>
      <w:spacing w:before="240" w:after="120" w:line="240" w:lineRule="auto"/>
    </w:pPr>
    <w:rPr>
      <w:rFonts w:ascii="Arial" w:eastAsia="Microsoft YaHei" w:hAnsi="Arial" w:cs="Mangal"/>
      <w:sz w:val="28"/>
      <w:szCs w:val="28"/>
      <w:lang w:eastAsia="ar-SA"/>
    </w:rPr>
  </w:style>
  <w:style w:type="paragraph" w:styleId="ab">
    <w:name w:val="List"/>
    <w:basedOn w:val="a0"/>
    <w:rsid w:val="00325A6D"/>
    <w:rPr>
      <w:rFonts w:cs="Mangal"/>
    </w:rPr>
  </w:style>
  <w:style w:type="paragraph" w:customStyle="1" w:styleId="23">
    <w:name w:val="Название2"/>
    <w:basedOn w:val="a"/>
    <w:rsid w:val="00325A6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325A6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Название1"/>
    <w:basedOn w:val="a"/>
    <w:rsid w:val="00325A6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325A6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325A6D"/>
    <w:pPr>
      <w:suppressAutoHyphens/>
      <w:spacing w:after="120" w:line="480" w:lineRule="auto"/>
      <w:ind w:left="283"/>
    </w:pPr>
    <w:rPr>
      <w:rFonts w:ascii="Times New Roman" w:eastAsia="Times New Roman" w:hAnsi="Times New Roman" w:cs="Times New Roman"/>
      <w:sz w:val="24"/>
      <w:szCs w:val="24"/>
      <w:lang w:eastAsia="ar-SA"/>
    </w:rPr>
  </w:style>
  <w:style w:type="paragraph" w:styleId="ac">
    <w:name w:val="header"/>
    <w:basedOn w:val="a"/>
    <w:link w:val="ad"/>
    <w:uiPriority w:val="99"/>
    <w:rsid w:val="00325A6D"/>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d">
    <w:name w:val="Верхний колонтитул Знак"/>
    <w:basedOn w:val="a1"/>
    <w:link w:val="ac"/>
    <w:uiPriority w:val="99"/>
    <w:rsid w:val="00325A6D"/>
    <w:rPr>
      <w:rFonts w:ascii="Times New Roman" w:eastAsia="Times New Roman" w:hAnsi="Times New Roman" w:cs="Times New Roman"/>
      <w:sz w:val="24"/>
      <w:szCs w:val="20"/>
      <w:lang w:eastAsia="ar-SA"/>
    </w:rPr>
  </w:style>
  <w:style w:type="paragraph" w:styleId="ae">
    <w:name w:val="Title"/>
    <w:basedOn w:val="a"/>
    <w:next w:val="af"/>
    <w:link w:val="16"/>
    <w:qFormat/>
    <w:rsid w:val="00325A6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16">
    <w:name w:val="Название Знак1"/>
    <w:basedOn w:val="a1"/>
    <w:link w:val="ae"/>
    <w:rsid w:val="00325A6D"/>
    <w:rPr>
      <w:rFonts w:ascii="Times New Roman" w:eastAsia="Times New Roman" w:hAnsi="Times New Roman" w:cs="Times New Roman"/>
      <w:b/>
      <w:sz w:val="24"/>
      <w:szCs w:val="20"/>
      <w:lang w:eastAsia="ar-SA"/>
    </w:rPr>
  </w:style>
  <w:style w:type="paragraph" w:styleId="af">
    <w:name w:val="Subtitle"/>
    <w:basedOn w:val="11"/>
    <w:next w:val="a0"/>
    <w:link w:val="af0"/>
    <w:qFormat/>
    <w:rsid w:val="00325A6D"/>
    <w:pPr>
      <w:jc w:val="center"/>
    </w:pPr>
    <w:rPr>
      <w:rFonts w:cs="Times New Roman"/>
      <w:i/>
      <w:iCs/>
    </w:rPr>
  </w:style>
  <w:style w:type="character" w:customStyle="1" w:styleId="af0">
    <w:name w:val="Подзаголовок Знак"/>
    <w:basedOn w:val="a1"/>
    <w:link w:val="af"/>
    <w:rsid w:val="00325A6D"/>
    <w:rPr>
      <w:rFonts w:ascii="Arial" w:eastAsia="Microsoft YaHei" w:hAnsi="Arial" w:cs="Times New Roman"/>
      <w:i/>
      <w:iCs/>
      <w:sz w:val="28"/>
      <w:szCs w:val="28"/>
      <w:lang w:eastAsia="ar-SA"/>
    </w:rPr>
  </w:style>
  <w:style w:type="paragraph" w:styleId="af1">
    <w:name w:val="Balloon Text"/>
    <w:basedOn w:val="a"/>
    <w:link w:val="17"/>
    <w:rsid w:val="00325A6D"/>
    <w:pPr>
      <w:suppressAutoHyphens/>
      <w:spacing w:after="0" w:line="240" w:lineRule="auto"/>
    </w:pPr>
    <w:rPr>
      <w:rFonts w:ascii="Tahoma" w:eastAsia="Times New Roman" w:hAnsi="Tahoma" w:cs="Tahoma"/>
      <w:sz w:val="16"/>
      <w:szCs w:val="16"/>
      <w:lang w:eastAsia="ar-SA"/>
    </w:rPr>
  </w:style>
  <w:style w:type="character" w:customStyle="1" w:styleId="17">
    <w:name w:val="Текст выноски Знак1"/>
    <w:basedOn w:val="a1"/>
    <w:link w:val="af1"/>
    <w:rsid w:val="00325A6D"/>
    <w:rPr>
      <w:rFonts w:ascii="Tahoma" w:eastAsia="Times New Roman" w:hAnsi="Tahoma" w:cs="Tahoma"/>
      <w:sz w:val="16"/>
      <w:szCs w:val="16"/>
      <w:lang w:eastAsia="ar-SA"/>
    </w:rPr>
  </w:style>
  <w:style w:type="paragraph" w:customStyle="1" w:styleId="af2">
    <w:name w:val="Содержимое таблицы"/>
    <w:basedOn w:val="a"/>
    <w:rsid w:val="00325A6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3">
    <w:name w:val="Заголовок таблицы"/>
    <w:basedOn w:val="af2"/>
    <w:rsid w:val="00325A6D"/>
    <w:pPr>
      <w:jc w:val="center"/>
    </w:pPr>
    <w:rPr>
      <w:b/>
      <w:bCs/>
    </w:rPr>
  </w:style>
  <w:style w:type="paragraph" w:customStyle="1" w:styleId="Heading">
    <w:name w:val="Heading"/>
    <w:rsid w:val="00325A6D"/>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325A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A6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footer"/>
    <w:basedOn w:val="a"/>
    <w:link w:val="af5"/>
    <w:uiPriority w:val="99"/>
    <w:rsid w:val="00325A6D"/>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1"/>
    <w:link w:val="af4"/>
    <w:uiPriority w:val="99"/>
    <w:rsid w:val="00325A6D"/>
    <w:rPr>
      <w:rFonts w:ascii="Times New Roman" w:eastAsia="Times New Roman" w:hAnsi="Times New Roman" w:cs="Times New Roman"/>
      <w:sz w:val="24"/>
      <w:szCs w:val="24"/>
      <w:lang w:eastAsia="ar-SA"/>
    </w:rPr>
  </w:style>
  <w:style w:type="paragraph" w:styleId="25">
    <w:name w:val="Body Text Indent 2"/>
    <w:basedOn w:val="a"/>
    <w:link w:val="26"/>
    <w:rsid w:val="00325A6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1"/>
    <w:link w:val="25"/>
    <w:rsid w:val="00325A6D"/>
    <w:rPr>
      <w:rFonts w:ascii="Times New Roman" w:eastAsia="Times New Roman" w:hAnsi="Times New Roman" w:cs="Times New Roman"/>
      <w:sz w:val="24"/>
      <w:szCs w:val="24"/>
      <w:lang w:eastAsia="ar-SA"/>
    </w:rPr>
  </w:style>
  <w:style w:type="paragraph" w:styleId="27">
    <w:name w:val="Body Text 2"/>
    <w:basedOn w:val="a"/>
    <w:link w:val="28"/>
    <w:rsid w:val="00325A6D"/>
    <w:pPr>
      <w:suppressAutoHyphens/>
      <w:spacing w:after="120" w:line="480" w:lineRule="auto"/>
    </w:pPr>
    <w:rPr>
      <w:rFonts w:ascii="Times New Roman" w:eastAsia="Times New Roman" w:hAnsi="Times New Roman" w:cs="Times New Roman"/>
      <w:sz w:val="24"/>
      <w:szCs w:val="24"/>
      <w:lang w:eastAsia="ar-SA"/>
    </w:rPr>
  </w:style>
  <w:style w:type="character" w:customStyle="1" w:styleId="28">
    <w:name w:val="Основной текст 2 Знак"/>
    <w:basedOn w:val="a1"/>
    <w:link w:val="27"/>
    <w:rsid w:val="00325A6D"/>
    <w:rPr>
      <w:rFonts w:ascii="Times New Roman" w:eastAsia="Times New Roman" w:hAnsi="Times New Roman" w:cs="Times New Roman"/>
      <w:sz w:val="24"/>
      <w:szCs w:val="24"/>
      <w:lang w:eastAsia="ar-SA"/>
    </w:rPr>
  </w:style>
  <w:style w:type="paragraph" w:customStyle="1" w:styleId="18">
    <w:name w:val="Знак1"/>
    <w:basedOn w:val="a"/>
    <w:rsid w:val="00325A6D"/>
    <w:pPr>
      <w:spacing w:line="240" w:lineRule="exact"/>
    </w:pPr>
    <w:rPr>
      <w:rFonts w:ascii="Verdana" w:eastAsia="Times New Roman" w:hAnsi="Verdana" w:cs="Times New Roman"/>
      <w:sz w:val="20"/>
      <w:szCs w:val="20"/>
      <w:lang w:val="en-US"/>
    </w:rPr>
  </w:style>
  <w:style w:type="paragraph" w:customStyle="1" w:styleId="19">
    <w:name w:val="1 Знак Знак Знак"/>
    <w:basedOn w:val="a"/>
    <w:rsid w:val="00325A6D"/>
    <w:pPr>
      <w:spacing w:after="0" w:line="240" w:lineRule="auto"/>
    </w:pPr>
    <w:rPr>
      <w:rFonts w:ascii="Verdana" w:eastAsia="Times New Roman" w:hAnsi="Verdana" w:cs="Verdana"/>
      <w:sz w:val="20"/>
      <w:szCs w:val="20"/>
      <w:lang w:val="en-US"/>
    </w:rPr>
  </w:style>
  <w:style w:type="paragraph" w:styleId="af6">
    <w:name w:val="caption"/>
    <w:basedOn w:val="a"/>
    <w:next w:val="a"/>
    <w:qFormat/>
    <w:rsid w:val="00325A6D"/>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7">
    <w:name w:val="......."/>
    <w:basedOn w:val="a"/>
    <w:next w:val="a"/>
    <w:rsid w:val="00325A6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25A6D"/>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325A6D"/>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325A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325A6D"/>
    <w:rPr>
      <w:color w:val="auto"/>
    </w:rPr>
  </w:style>
  <w:style w:type="paragraph" w:customStyle="1" w:styleId="af9">
    <w:name w:val="............"/>
    <w:basedOn w:val="Default"/>
    <w:next w:val="Default"/>
    <w:rsid w:val="00325A6D"/>
    <w:rPr>
      <w:color w:val="auto"/>
    </w:rPr>
  </w:style>
  <w:style w:type="paragraph" w:customStyle="1" w:styleId="29">
    <w:name w:val="........ ..... 2"/>
    <w:basedOn w:val="Default"/>
    <w:next w:val="Default"/>
    <w:rsid w:val="00325A6D"/>
    <w:rPr>
      <w:color w:val="auto"/>
    </w:rPr>
  </w:style>
  <w:style w:type="paragraph" w:customStyle="1" w:styleId="33">
    <w:name w:val=".....3 .... .... .... .... .... .... .... .... .... .... .... .... .... .... .... .... ...."/>
    <w:basedOn w:val="Default"/>
    <w:next w:val="Default"/>
    <w:rsid w:val="00325A6D"/>
    <w:rPr>
      <w:color w:val="auto"/>
    </w:rPr>
  </w:style>
  <w:style w:type="paragraph" w:styleId="34">
    <w:name w:val="Body Text 3"/>
    <w:basedOn w:val="a"/>
    <w:link w:val="35"/>
    <w:uiPriority w:val="99"/>
    <w:unhideWhenUsed/>
    <w:rsid w:val="00325A6D"/>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uiPriority w:val="99"/>
    <w:rsid w:val="00325A6D"/>
    <w:rPr>
      <w:rFonts w:ascii="Times New Roman" w:eastAsia="Times New Roman" w:hAnsi="Times New Roman" w:cs="Times New Roman"/>
      <w:sz w:val="16"/>
      <w:szCs w:val="16"/>
      <w:lang w:eastAsia="ar-SA"/>
    </w:rPr>
  </w:style>
  <w:style w:type="character" w:customStyle="1" w:styleId="s1">
    <w:name w:val="s1"/>
    <w:rsid w:val="00325A6D"/>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325A6D"/>
    <w:pPr>
      <w:spacing w:after="0" w:line="240" w:lineRule="auto"/>
      <w:textAlignment w:val="baseline"/>
    </w:pPr>
    <w:rPr>
      <w:rFonts w:ascii="inherit" w:eastAsia="Times New Roman" w:hAnsi="inherit" w:cs="Times New Roman"/>
      <w:sz w:val="24"/>
      <w:szCs w:val="24"/>
      <w:lang w:eastAsia="ru-RU"/>
    </w:rPr>
  </w:style>
  <w:style w:type="paragraph" w:customStyle="1" w:styleId="afa">
    <w:name w:val="Знак Знак Знак Знак Знак Знак Знак Знак Знак"/>
    <w:basedOn w:val="a"/>
    <w:autoRedefine/>
    <w:rsid w:val="00325A6D"/>
    <w:pPr>
      <w:spacing w:line="240" w:lineRule="exact"/>
    </w:pPr>
    <w:rPr>
      <w:rFonts w:ascii="Times New Roman" w:eastAsia="SimSun" w:hAnsi="Times New Roman" w:cs="Times New Roman"/>
      <w:b/>
      <w:bCs/>
      <w:sz w:val="28"/>
      <w:szCs w:val="28"/>
      <w:lang w:val="en-US"/>
    </w:rPr>
  </w:style>
  <w:style w:type="paragraph" w:customStyle="1" w:styleId="afb">
    <w:name w:val="Знак Знак Знак Знак Знак Знак Знак Знак Знак Знак Знак Знак"/>
    <w:basedOn w:val="a"/>
    <w:autoRedefine/>
    <w:rsid w:val="00325A6D"/>
    <w:pPr>
      <w:spacing w:line="240" w:lineRule="exact"/>
    </w:pPr>
    <w:rPr>
      <w:rFonts w:ascii="Times New Roman" w:eastAsia="SimSun" w:hAnsi="Times New Roman" w:cs="Times New Roman"/>
      <w:b/>
      <w:bCs/>
      <w:sz w:val="28"/>
      <w:szCs w:val="28"/>
      <w:lang w:val="en-US"/>
    </w:rPr>
  </w:style>
  <w:style w:type="paragraph" w:customStyle="1" w:styleId="310">
    <w:name w:val="Основной текст 31"/>
    <w:basedOn w:val="a"/>
    <w:qFormat/>
    <w:rsid w:val="00325A6D"/>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afc">
    <w:name w:val="Знак Знак Знак Знак"/>
    <w:basedOn w:val="a"/>
    <w:autoRedefine/>
    <w:rsid w:val="00325A6D"/>
    <w:pPr>
      <w:spacing w:line="240" w:lineRule="exact"/>
    </w:pPr>
    <w:rPr>
      <w:rFonts w:ascii="Times New Roman" w:eastAsia="SimSun" w:hAnsi="Times New Roman" w:cs="Times New Roman"/>
      <w:b/>
      <w:bCs/>
      <w:sz w:val="28"/>
      <w:szCs w:val="28"/>
      <w:lang w:val="en-US"/>
    </w:rPr>
  </w:style>
  <w:style w:type="character" w:customStyle="1" w:styleId="FontStyle28">
    <w:name w:val="Font Style28"/>
    <w:rsid w:val="00325A6D"/>
    <w:rPr>
      <w:rFonts w:ascii="Arial" w:hAnsi="Arial" w:cs="Arial"/>
      <w:sz w:val="30"/>
      <w:szCs w:val="30"/>
    </w:rPr>
  </w:style>
  <w:style w:type="paragraph" w:styleId="afd">
    <w:name w:val="List Paragraph"/>
    <w:aliases w:val="маркированный,References"/>
    <w:basedOn w:val="a"/>
    <w:link w:val="afe"/>
    <w:uiPriority w:val="34"/>
    <w:qFormat/>
    <w:rsid w:val="00325A6D"/>
    <w:pPr>
      <w:spacing w:after="200" w:line="276" w:lineRule="auto"/>
      <w:ind w:left="720"/>
      <w:contextualSpacing/>
    </w:pPr>
    <w:rPr>
      <w:rFonts w:ascii="Calibri" w:eastAsia="Calibri" w:hAnsi="Calibri" w:cs="Times New Roman"/>
    </w:rPr>
  </w:style>
  <w:style w:type="character" w:customStyle="1" w:styleId="110">
    <w:name w:val="Основной шрифт абзаца11"/>
    <w:rsid w:val="00325A6D"/>
  </w:style>
  <w:style w:type="character" w:customStyle="1" w:styleId="36">
    <w:name w:val="Основной шрифт абзаца3"/>
    <w:rsid w:val="00325A6D"/>
  </w:style>
  <w:style w:type="character" w:styleId="aff">
    <w:name w:val="Hyperlink"/>
    <w:uiPriority w:val="99"/>
    <w:unhideWhenUsed/>
    <w:rsid w:val="00325A6D"/>
    <w:rPr>
      <w:color w:val="0000FF"/>
      <w:u w:val="single"/>
    </w:rPr>
  </w:style>
  <w:style w:type="character" w:customStyle="1" w:styleId="afe">
    <w:name w:val="Абзац списка Знак"/>
    <w:aliases w:val="маркированный Знак,References Знак"/>
    <w:link w:val="afd"/>
    <w:uiPriority w:val="34"/>
    <w:rsid w:val="00325A6D"/>
    <w:rPr>
      <w:rFonts w:ascii="Calibri" w:eastAsia="Calibri" w:hAnsi="Calibri" w:cs="Times New Roman"/>
    </w:rPr>
  </w:style>
  <w:style w:type="paragraph" w:styleId="aff0">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ff1"/>
    <w:qFormat/>
    <w:rsid w:val="00325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rsid w:val="00325A6D"/>
  </w:style>
  <w:style w:type="character" w:customStyle="1" w:styleId="hps">
    <w:name w:val="hps"/>
    <w:rsid w:val="00325A6D"/>
  </w:style>
  <w:style w:type="character" w:customStyle="1" w:styleId="aff1">
    <w:name w:val="Обычный (веб) Знак"/>
    <w:aliases w:val="Обычный (Web)1 Знак1,Знак Знак3 Знак,Обычный (Web) Знак,Обычный (веб) Знак1 Знак1,Обычный (веб) Знак Знак1 Знак,Знак Знак1 Знак Знак1,Обычный (веб) Знак Знак Знак Знак1,Знак Знак1 Знак Знак Знак,Обычный (веб) Знак Знак Знак Знак Знак"/>
    <w:link w:val="aff0"/>
    <w:locked/>
    <w:rsid w:val="00325A6D"/>
    <w:rPr>
      <w:rFonts w:ascii="Times New Roman" w:eastAsia="Times New Roman" w:hAnsi="Times New Roman" w:cs="Times New Roman"/>
      <w:sz w:val="24"/>
      <w:szCs w:val="24"/>
      <w:lang w:eastAsia="ru-RU"/>
    </w:rPr>
  </w:style>
  <w:style w:type="paragraph" w:customStyle="1" w:styleId="1a">
    <w:name w:val="Абзац списка1"/>
    <w:aliases w:val="ненум_список,List Paragraph"/>
    <w:basedOn w:val="a"/>
    <w:link w:val="ListParagraphChar"/>
    <w:rsid w:val="00325A6D"/>
    <w:pPr>
      <w:suppressAutoHyphens/>
      <w:spacing w:after="0" w:line="240" w:lineRule="auto"/>
      <w:ind w:left="720"/>
    </w:pPr>
    <w:rPr>
      <w:rFonts w:ascii="Times New Roman" w:eastAsia="Calibri" w:hAnsi="Times New Roman" w:cs="Times New Roman"/>
      <w:sz w:val="20"/>
      <w:szCs w:val="20"/>
      <w:lang w:eastAsia="ar-SA"/>
    </w:rPr>
  </w:style>
  <w:style w:type="character" w:customStyle="1" w:styleId="ListParagraphChar">
    <w:name w:val="List Paragraph Char"/>
    <w:link w:val="1a"/>
    <w:locked/>
    <w:rsid w:val="00325A6D"/>
    <w:rPr>
      <w:rFonts w:ascii="Times New Roman" w:eastAsia="Calibri" w:hAnsi="Times New Roman" w:cs="Times New Roman"/>
      <w:sz w:val="20"/>
      <w:szCs w:val="20"/>
      <w:lang w:eastAsia="ar-SA"/>
    </w:rPr>
  </w:style>
  <w:style w:type="character" w:customStyle="1" w:styleId="1b">
    <w:name w:val="Обычный (веб) Знак1 Знак"/>
    <w:aliases w:val="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Обычный (Web)1 Знак"/>
    <w:locked/>
    <w:rsid w:val="00325A6D"/>
    <w:rPr>
      <w:sz w:val="24"/>
      <w:lang w:val="kk-KZ" w:eastAsia="ar-SA" w:bidi="ar-SA"/>
    </w:rPr>
  </w:style>
  <w:style w:type="paragraph" w:styleId="aff2">
    <w:name w:val="No Spacing"/>
    <w:aliases w:val="Обя,мелкий,мой рабочий,норма,Айгерим,No Spacing1,свой,No Spacing"/>
    <w:link w:val="aff3"/>
    <w:uiPriority w:val="99"/>
    <w:qFormat/>
    <w:rsid w:val="00325A6D"/>
    <w:pPr>
      <w:suppressAutoHyphens/>
      <w:spacing w:after="0" w:line="240" w:lineRule="auto"/>
    </w:pPr>
    <w:rPr>
      <w:rFonts w:ascii="Times New Roman" w:eastAsia="Calibri" w:hAnsi="Times New Roman" w:cs="Times New Roman"/>
      <w:b/>
      <w:bCs/>
      <w:sz w:val="24"/>
      <w:szCs w:val="24"/>
      <w:lang w:eastAsia="ar-SA"/>
    </w:rPr>
  </w:style>
  <w:style w:type="paragraph" w:customStyle="1" w:styleId="1c">
    <w:name w:val="Без интервала1"/>
    <w:rsid w:val="00325A6D"/>
    <w:pPr>
      <w:spacing w:after="0" w:line="240" w:lineRule="auto"/>
    </w:pPr>
    <w:rPr>
      <w:rFonts w:ascii="Calibri" w:eastAsia="Times New Roman" w:hAnsi="Calibri" w:cs="Calibri"/>
      <w:lang w:eastAsia="ru-RU"/>
    </w:rPr>
  </w:style>
  <w:style w:type="paragraph" w:customStyle="1" w:styleId="Standard">
    <w:name w:val="Standard"/>
    <w:rsid w:val="00325A6D"/>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aff4">
    <w:name w:val="page number"/>
    <w:basedOn w:val="a1"/>
    <w:rsid w:val="00325A6D"/>
  </w:style>
  <w:style w:type="character" w:customStyle="1" w:styleId="71">
    <w:name w:val="Основной шрифт абзаца7"/>
    <w:rsid w:val="00325A6D"/>
  </w:style>
  <w:style w:type="paragraph" w:customStyle="1" w:styleId="msobodytext2bullet2gif">
    <w:name w:val="msobodytext2bullet2.gif"/>
    <w:basedOn w:val="a"/>
    <w:rsid w:val="00325A6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WW-">
    <w:name w:val="WW-Обычный (веб)"/>
    <w:basedOn w:val="a"/>
    <w:rsid w:val="00325A6D"/>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apple-converted-space">
    <w:name w:val="apple-converted-space"/>
    <w:rsid w:val="00325A6D"/>
  </w:style>
  <w:style w:type="character" w:styleId="aff5">
    <w:name w:val="Emphasis"/>
    <w:qFormat/>
    <w:rsid w:val="00325A6D"/>
    <w:rPr>
      <w:i/>
      <w:iCs/>
    </w:rPr>
  </w:style>
  <w:style w:type="paragraph" w:customStyle="1" w:styleId="msonormalcxspmiddle">
    <w:name w:val="msonormalcxspmiddle"/>
    <w:basedOn w:val="a"/>
    <w:rsid w:val="00325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uiPriority w:val="99"/>
    <w:rsid w:val="00325A6D"/>
    <w:rPr>
      <w:rFonts w:ascii="Times New Roman" w:hAnsi="Times New Roman" w:cs="Times New Roman"/>
      <w:b w:val="0"/>
      <w:bCs w:val="0"/>
      <w:i w:val="0"/>
      <w:iCs w:val="0"/>
      <w:strike w:val="0"/>
      <w:dstrike w:val="0"/>
      <w:color w:val="000000"/>
      <w:sz w:val="28"/>
      <w:szCs w:val="28"/>
      <w:u w:val="none"/>
    </w:rPr>
  </w:style>
  <w:style w:type="character" w:customStyle="1" w:styleId="aff3">
    <w:name w:val="Без интервала Знак"/>
    <w:aliases w:val="Обя Знак,мелкий Знак,мой рабочий Знак,норма Знак,Айгерим Знак,No Spacing1 Знак,свой Знак,No Spacing Знак"/>
    <w:link w:val="aff2"/>
    <w:uiPriority w:val="99"/>
    <w:locked/>
    <w:rsid w:val="00325A6D"/>
    <w:rPr>
      <w:rFonts w:ascii="Times New Roman" w:eastAsia="Calibri" w:hAnsi="Times New Roman" w:cs="Times New Roman"/>
      <w:b/>
      <w:bCs/>
      <w:sz w:val="24"/>
      <w:szCs w:val="24"/>
      <w:lang w:eastAsia="ar-SA"/>
    </w:rPr>
  </w:style>
  <w:style w:type="paragraph" w:customStyle="1" w:styleId="1d">
    <w:name w:val="Обычный1"/>
    <w:rsid w:val="00325A6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styleId="aff6">
    <w:name w:val="Plain Text"/>
    <w:basedOn w:val="a"/>
    <w:link w:val="aff7"/>
    <w:rsid w:val="00325A6D"/>
    <w:pPr>
      <w:spacing w:after="0" w:line="240" w:lineRule="auto"/>
    </w:pPr>
    <w:rPr>
      <w:rFonts w:ascii="Courier New" w:eastAsia="Times New Roman" w:hAnsi="Courier New" w:cs="Times New Roman"/>
      <w:sz w:val="20"/>
      <w:szCs w:val="20"/>
      <w:lang w:val="kk-KZ" w:eastAsia="ru-RU"/>
    </w:rPr>
  </w:style>
  <w:style w:type="character" w:customStyle="1" w:styleId="aff7">
    <w:name w:val="Текст Знак"/>
    <w:basedOn w:val="a1"/>
    <w:link w:val="aff6"/>
    <w:rsid w:val="00325A6D"/>
    <w:rPr>
      <w:rFonts w:ascii="Courier New" w:eastAsia="Times New Roman" w:hAnsi="Courier New" w:cs="Times New Roman"/>
      <w:sz w:val="20"/>
      <w:szCs w:val="20"/>
      <w:lang w:val="kk-KZ" w:eastAsia="ru-RU"/>
    </w:rPr>
  </w:style>
  <w:style w:type="table" w:customStyle="1" w:styleId="1e">
    <w:name w:val="Сетка таблицы1"/>
    <w:basedOn w:val="a2"/>
    <w:next w:val="aff8"/>
    <w:rsid w:val="00325A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a">
    <w:name w:val="Без интервала2"/>
    <w:qFormat/>
    <w:rsid w:val="00325A6D"/>
    <w:pPr>
      <w:spacing w:after="0" w:line="240" w:lineRule="auto"/>
    </w:pPr>
    <w:rPr>
      <w:rFonts w:ascii="Calibri" w:eastAsia="Times New Roman" w:hAnsi="Calibri" w:cs="Calibri"/>
      <w:lang w:eastAsia="ru-RU"/>
    </w:rPr>
  </w:style>
  <w:style w:type="character" w:styleId="aff9">
    <w:name w:val="Strong"/>
    <w:basedOn w:val="a1"/>
    <w:uiPriority w:val="22"/>
    <w:qFormat/>
    <w:rsid w:val="00325A6D"/>
    <w:rPr>
      <w:b/>
      <w:bCs/>
    </w:rPr>
  </w:style>
  <w:style w:type="table" w:styleId="aff8">
    <w:name w:val="Table Grid"/>
    <w:basedOn w:val="a2"/>
    <w:uiPriority w:val="39"/>
    <w:rsid w:val="00325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firstmailrucssattributepostfix">
    <w:name w:val="msonormalcxspfirst_mailru_css_attribute_postfix"/>
    <w:basedOn w:val="a"/>
    <w:rsid w:val="00BA4B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21"/>
  </w:style>
  <w:style w:type="paragraph" w:styleId="1">
    <w:name w:val="heading 1"/>
    <w:basedOn w:val="a"/>
    <w:link w:val="10"/>
    <w:qFormat/>
    <w:rsid w:val="00325A6D"/>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qFormat/>
    <w:rsid w:val="00325A6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11"/>
    <w:next w:val="a0"/>
    <w:link w:val="30"/>
    <w:qFormat/>
    <w:rsid w:val="00325A6D"/>
    <w:pPr>
      <w:numPr>
        <w:ilvl w:val="2"/>
        <w:numId w:val="1"/>
      </w:numPr>
      <w:outlineLvl w:val="2"/>
    </w:pPr>
    <w:rPr>
      <w:rFonts w:cs="Times New Roman"/>
      <w:b/>
      <w:bCs/>
    </w:rPr>
  </w:style>
  <w:style w:type="paragraph" w:styleId="4">
    <w:name w:val="heading 4"/>
    <w:basedOn w:val="a"/>
    <w:next w:val="a"/>
    <w:link w:val="40"/>
    <w:qFormat/>
    <w:rsid w:val="00325A6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325A6D"/>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325A6D"/>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325A6D"/>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25A6D"/>
    <w:rPr>
      <w:rFonts w:ascii="Times New Roman" w:eastAsia="Calibri" w:hAnsi="Times New Roman" w:cs="Times New Roman"/>
      <w:b/>
      <w:bCs/>
      <w:kern w:val="36"/>
      <w:sz w:val="48"/>
      <w:szCs w:val="48"/>
      <w:lang w:eastAsia="ru-RU"/>
    </w:rPr>
  </w:style>
  <w:style w:type="character" w:customStyle="1" w:styleId="20">
    <w:name w:val="Заголовок 2 Знак"/>
    <w:basedOn w:val="a1"/>
    <w:link w:val="2"/>
    <w:rsid w:val="00325A6D"/>
    <w:rPr>
      <w:rFonts w:ascii="Arial" w:eastAsia="Times New Roman" w:hAnsi="Arial" w:cs="Arial"/>
      <w:b/>
      <w:bCs/>
      <w:i/>
      <w:iCs/>
      <w:sz w:val="28"/>
      <w:szCs w:val="28"/>
      <w:lang w:eastAsia="ar-SA"/>
    </w:rPr>
  </w:style>
  <w:style w:type="character" w:customStyle="1" w:styleId="30">
    <w:name w:val="Заголовок 3 Знак"/>
    <w:basedOn w:val="a1"/>
    <w:link w:val="3"/>
    <w:rsid w:val="00325A6D"/>
    <w:rPr>
      <w:rFonts w:ascii="Arial" w:eastAsia="Microsoft YaHei" w:hAnsi="Arial" w:cs="Times New Roman"/>
      <w:b/>
      <w:bCs/>
      <w:sz w:val="28"/>
      <w:szCs w:val="28"/>
      <w:lang w:eastAsia="ar-SA"/>
    </w:rPr>
  </w:style>
  <w:style w:type="character" w:customStyle="1" w:styleId="40">
    <w:name w:val="Заголовок 4 Знак"/>
    <w:basedOn w:val="a1"/>
    <w:link w:val="4"/>
    <w:rsid w:val="00325A6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325A6D"/>
    <w:rPr>
      <w:rFonts w:ascii="Calibri" w:eastAsia="Times New Roman" w:hAnsi="Calibri" w:cs="Times New Roman"/>
      <w:b/>
      <w:bCs/>
      <w:i/>
      <w:iCs/>
      <w:sz w:val="26"/>
      <w:szCs w:val="26"/>
      <w:lang w:eastAsia="ar-SA"/>
    </w:rPr>
  </w:style>
  <w:style w:type="character" w:customStyle="1" w:styleId="70">
    <w:name w:val="Заголовок 7 Знак"/>
    <w:basedOn w:val="a1"/>
    <w:link w:val="7"/>
    <w:rsid w:val="00325A6D"/>
    <w:rPr>
      <w:rFonts w:ascii="Times New Roman" w:eastAsia="Times New Roman" w:hAnsi="Times New Roman" w:cs="Times New Roman"/>
      <w:b/>
      <w:i/>
      <w:sz w:val="28"/>
      <w:szCs w:val="20"/>
      <w:u w:val="single"/>
      <w:lang w:eastAsia="ar-SA"/>
    </w:rPr>
  </w:style>
  <w:style w:type="character" w:customStyle="1" w:styleId="80">
    <w:name w:val="Заголовок 8 Знак"/>
    <w:basedOn w:val="a1"/>
    <w:link w:val="8"/>
    <w:rsid w:val="00325A6D"/>
    <w:rPr>
      <w:rFonts w:ascii="Times New Roman" w:eastAsia="Times New Roman" w:hAnsi="Times New Roman" w:cs="Times New Roman"/>
      <w:i/>
      <w:iCs/>
      <w:sz w:val="24"/>
      <w:szCs w:val="24"/>
      <w:lang w:eastAsia="ar-SA"/>
    </w:rPr>
  </w:style>
  <w:style w:type="numbering" w:customStyle="1" w:styleId="12">
    <w:name w:val="Нет списка1"/>
    <w:next w:val="a3"/>
    <w:uiPriority w:val="99"/>
    <w:semiHidden/>
    <w:unhideWhenUsed/>
    <w:rsid w:val="00325A6D"/>
  </w:style>
  <w:style w:type="paragraph" w:styleId="a0">
    <w:name w:val="Body Text"/>
    <w:basedOn w:val="a"/>
    <w:link w:val="a4"/>
    <w:uiPriority w:val="99"/>
    <w:rsid w:val="00325A6D"/>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uiPriority w:val="99"/>
    <w:rsid w:val="00325A6D"/>
    <w:rPr>
      <w:rFonts w:ascii="Times New Roman" w:eastAsia="Times New Roman" w:hAnsi="Times New Roman" w:cs="Times New Roman"/>
      <w:sz w:val="24"/>
      <w:szCs w:val="24"/>
      <w:lang w:eastAsia="ar-SA"/>
    </w:rPr>
  </w:style>
  <w:style w:type="paragraph" w:customStyle="1" w:styleId="21">
    <w:name w:val="Основной текст 21"/>
    <w:basedOn w:val="a"/>
    <w:rsid w:val="00325A6D"/>
    <w:pPr>
      <w:suppressAutoHyphens/>
      <w:spacing w:after="120" w:line="480" w:lineRule="auto"/>
    </w:pPr>
    <w:rPr>
      <w:rFonts w:ascii="Times New Roman" w:eastAsia="Times New Roman" w:hAnsi="Times New Roman" w:cs="Times New Roman"/>
      <w:sz w:val="24"/>
      <w:szCs w:val="24"/>
      <w:lang w:eastAsia="ar-SA"/>
    </w:rPr>
  </w:style>
  <w:style w:type="paragraph" w:styleId="a5">
    <w:name w:val="Body Text Indent"/>
    <w:aliases w:val="Надин стиль,Основной текст 1,Нумерованный список !!,Iniiaiie oaeno 1,Ioia?iaaiiue nienie !!,Iaaei noeeu"/>
    <w:basedOn w:val="a"/>
    <w:link w:val="a6"/>
    <w:rsid w:val="00325A6D"/>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1"/>
    <w:link w:val="a5"/>
    <w:rsid w:val="00325A6D"/>
    <w:rPr>
      <w:rFonts w:ascii="Times New Roman" w:eastAsia="Times New Roman" w:hAnsi="Times New Roman" w:cs="Times New Roman"/>
      <w:sz w:val="24"/>
      <w:szCs w:val="24"/>
      <w:lang w:eastAsia="ru-RU"/>
    </w:rPr>
  </w:style>
  <w:style w:type="paragraph" w:styleId="31">
    <w:name w:val="Body Text Indent 3"/>
    <w:basedOn w:val="a"/>
    <w:link w:val="32"/>
    <w:rsid w:val="00325A6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325A6D"/>
    <w:rPr>
      <w:rFonts w:ascii="Times New Roman" w:eastAsia="Times New Roman" w:hAnsi="Times New Roman" w:cs="Times New Roman"/>
      <w:sz w:val="16"/>
      <w:szCs w:val="16"/>
      <w:lang w:eastAsia="ru-RU"/>
    </w:rPr>
  </w:style>
  <w:style w:type="paragraph" w:customStyle="1" w:styleId="a7">
    <w:name w:val="Знак"/>
    <w:basedOn w:val="a"/>
    <w:next w:val="2"/>
    <w:autoRedefine/>
    <w:rsid w:val="00325A6D"/>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325A6D"/>
    <w:rPr>
      <w:rFonts w:ascii="Symbol" w:hAnsi="Symbol" w:cs="OpenSymbol"/>
    </w:rPr>
  </w:style>
  <w:style w:type="character" w:customStyle="1" w:styleId="WW8Num4z0">
    <w:name w:val="WW8Num4z0"/>
    <w:rsid w:val="00325A6D"/>
    <w:rPr>
      <w:rFonts w:ascii="Symbol" w:hAnsi="Symbol" w:cs="OpenSymbol"/>
    </w:rPr>
  </w:style>
  <w:style w:type="character" w:customStyle="1" w:styleId="22">
    <w:name w:val="Основной шрифт абзаца2"/>
    <w:rsid w:val="00325A6D"/>
  </w:style>
  <w:style w:type="character" w:customStyle="1" w:styleId="WW8Num2z0">
    <w:name w:val="WW8Num2z0"/>
    <w:rsid w:val="00325A6D"/>
    <w:rPr>
      <w:rFonts w:ascii="Times New Roman" w:eastAsia="Times New Roman" w:hAnsi="Times New Roman" w:cs="Times New Roman"/>
      <w:b w:val="0"/>
    </w:rPr>
  </w:style>
  <w:style w:type="character" w:customStyle="1" w:styleId="WW8Num2z1">
    <w:name w:val="WW8Num2z1"/>
    <w:rsid w:val="00325A6D"/>
    <w:rPr>
      <w:rFonts w:ascii="Courier New" w:hAnsi="Courier New" w:cs="Courier New"/>
    </w:rPr>
  </w:style>
  <w:style w:type="character" w:customStyle="1" w:styleId="WW8Num2z2">
    <w:name w:val="WW8Num2z2"/>
    <w:rsid w:val="00325A6D"/>
    <w:rPr>
      <w:rFonts w:ascii="Wingdings" w:hAnsi="Wingdings"/>
    </w:rPr>
  </w:style>
  <w:style w:type="character" w:customStyle="1" w:styleId="WW8Num2z3">
    <w:name w:val="WW8Num2z3"/>
    <w:rsid w:val="00325A6D"/>
    <w:rPr>
      <w:rFonts w:ascii="Symbol" w:hAnsi="Symbol"/>
    </w:rPr>
  </w:style>
  <w:style w:type="character" w:customStyle="1" w:styleId="WW8Num8z0">
    <w:name w:val="WW8Num8z0"/>
    <w:rsid w:val="00325A6D"/>
    <w:rPr>
      <w:rFonts w:ascii="Wingdings" w:hAnsi="Wingdings"/>
    </w:rPr>
  </w:style>
  <w:style w:type="character" w:customStyle="1" w:styleId="WW8Num8z1">
    <w:name w:val="WW8Num8z1"/>
    <w:rsid w:val="00325A6D"/>
    <w:rPr>
      <w:rFonts w:ascii="Courier New" w:hAnsi="Courier New" w:cs="Courier New"/>
    </w:rPr>
  </w:style>
  <w:style w:type="character" w:customStyle="1" w:styleId="WW8Num8z3">
    <w:name w:val="WW8Num8z3"/>
    <w:rsid w:val="00325A6D"/>
    <w:rPr>
      <w:rFonts w:ascii="Symbol" w:hAnsi="Symbol"/>
    </w:rPr>
  </w:style>
  <w:style w:type="character" w:customStyle="1" w:styleId="13">
    <w:name w:val="Основной шрифт абзаца1"/>
    <w:rsid w:val="00325A6D"/>
  </w:style>
  <w:style w:type="character" w:customStyle="1" w:styleId="a8">
    <w:name w:val="Текст выноски Знак"/>
    <w:rsid w:val="00325A6D"/>
    <w:rPr>
      <w:rFonts w:ascii="Tahoma" w:hAnsi="Tahoma" w:cs="Tahoma"/>
      <w:sz w:val="16"/>
      <w:szCs w:val="16"/>
    </w:rPr>
  </w:style>
  <w:style w:type="character" w:customStyle="1" w:styleId="a9">
    <w:name w:val="Название Знак"/>
    <w:rsid w:val="00325A6D"/>
    <w:rPr>
      <w:b/>
      <w:sz w:val="24"/>
    </w:rPr>
  </w:style>
  <w:style w:type="character" w:customStyle="1" w:styleId="aa">
    <w:name w:val="Маркеры списка"/>
    <w:rsid w:val="00325A6D"/>
    <w:rPr>
      <w:rFonts w:ascii="OpenSymbol" w:eastAsia="OpenSymbol" w:hAnsi="OpenSymbol" w:cs="OpenSymbol"/>
    </w:rPr>
  </w:style>
  <w:style w:type="paragraph" w:customStyle="1" w:styleId="11">
    <w:name w:val="Заголовок1"/>
    <w:basedOn w:val="a"/>
    <w:next w:val="a0"/>
    <w:rsid w:val="00325A6D"/>
    <w:pPr>
      <w:keepNext/>
      <w:suppressAutoHyphens/>
      <w:spacing w:before="240" w:after="120" w:line="240" w:lineRule="auto"/>
    </w:pPr>
    <w:rPr>
      <w:rFonts w:ascii="Arial" w:eastAsia="Microsoft YaHei" w:hAnsi="Arial" w:cs="Mangal"/>
      <w:sz w:val="28"/>
      <w:szCs w:val="28"/>
      <w:lang w:eastAsia="ar-SA"/>
    </w:rPr>
  </w:style>
  <w:style w:type="paragraph" w:styleId="ab">
    <w:name w:val="List"/>
    <w:basedOn w:val="a0"/>
    <w:rsid w:val="00325A6D"/>
    <w:rPr>
      <w:rFonts w:cs="Mangal"/>
    </w:rPr>
  </w:style>
  <w:style w:type="paragraph" w:customStyle="1" w:styleId="23">
    <w:name w:val="Название2"/>
    <w:basedOn w:val="a"/>
    <w:rsid w:val="00325A6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325A6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Название1"/>
    <w:basedOn w:val="a"/>
    <w:rsid w:val="00325A6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325A6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325A6D"/>
    <w:pPr>
      <w:suppressAutoHyphens/>
      <w:spacing w:after="120" w:line="480" w:lineRule="auto"/>
      <w:ind w:left="283"/>
    </w:pPr>
    <w:rPr>
      <w:rFonts w:ascii="Times New Roman" w:eastAsia="Times New Roman" w:hAnsi="Times New Roman" w:cs="Times New Roman"/>
      <w:sz w:val="24"/>
      <w:szCs w:val="24"/>
      <w:lang w:eastAsia="ar-SA"/>
    </w:rPr>
  </w:style>
  <w:style w:type="paragraph" w:styleId="ac">
    <w:name w:val="header"/>
    <w:basedOn w:val="a"/>
    <w:link w:val="ad"/>
    <w:uiPriority w:val="99"/>
    <w:rsid w:val="00325A6D"/>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d">
    <w:name w:val="Верхний колонтитул Знак"/>
    <w:basedOn w:val="a1"/>
    <w:link w:val="ac"/>
    <w:uiPriority w:val="99"/>
    <w:rsid w:val="00325A6D"/>
    <w:rPr>
      <w:rFonts w:ascii="Times New Roman" w:eastAsia="Times New Roman" w:hAnsi="Times New Roman" w:cs="Times New Roman"/>
      <w:sz w:val="24"/>
      <w:szCs w:val="20"/>
      <w:lang w:eastAsia="ar-SA"/>
    </w:rPr>
  </w:style>
  <w:style w:type="paragraph" w:styleId="ae">
    <w:name w:val="Title"/>
    <w:basedOn w:val="a"/>
    <w:next w:val="af"/>
    <w:link w:val="16"/>
    <w:qFormat/>
    <w:rsid w:val="00325A6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16">
    <w:name w:val="Название Знак1"/>
    <w:basedOn w:val="a1"/>
    <w:link w:val="ae"/>
    <w:rsid w:val="00325A6D"/>
    <w:rPr>
      <w:rFonts w:ascii="Times New Roman" w:eastAsia="Times New Roman" w:hAnsi="Times New Roman" w:cs="Times New Roman"/>
      <w:b/>
      <w:sz w:val="24"/>
      <w:szCs w:val="20"/>
      <w:lang w:eastAsia="ar-SA"/>
    </w:rPr>
  </w:style>
  <w:style w:type="paragraph" w:styleId="af">
    <w:name w:val="Subtitle"/>
    <w:basedOn w:val="11"/>
    <w:next w:val="a0"/>
    <w:link w:val="af0"/>
    <w:qFormat/>
    <w:rsid w:val="00325A6D"/>
    <w:pPr>
      <w:jc w:val="center"/>
    </w:pPr>
    <w:rPr>
      <w:rFonts w:cs="Times New Roman"/>
      <w:i/>
      <w:iCs/>
    </w:rPr>
  </w:style>
  <w:style w:type="character" w:customStyle="1" w:styleId="af0">
    <w:name w:val="Подзаголовок Знак"/>
    <w:basedOn w:val="a1"/>
    <w:link w:val="af"/>
    <w:rsid w:val="00325A6D"/>
    <w:rPr>
      <w:rFonts w:ascii="Arial" w:eastAsia="Microsoft YaHei" w:hAnsi="Arial" w:cs="Times New Roman"/>
      <w:i/>
      <w:iCs/>
      <w:sz w:val="28"/>
      <w:szCs w:val="28"/>
      <w:lang w:eastAsia="ar-SA"/>
    </w:rPr>
  </w:style>
  <w:style w:type="paragraph" w:styleId="af1">
    <w:name w:val="Balloon Text"/>
    <w:basedOn w:val="a"/>
    <w:link w:val="17"/>
    <w:rsid w:val="00325A6D"/>
    <w:pPr>
      <w:suppressAutoHyphens/>
      <w:spacing w:after="0" w:line="240" w:lineRule="auto"/>
    </w:pPr>
    <w:rPr>
      <w:rFonts w:ascii="Tahoma" w:eastAsia="Times New Roman" w:hAnsi="Tahoma" w:cs="Tahoma"/>
      <w:sz w:val="16"/>
      <w:szCs w:val="16"/>
      <w:lang w:eastAsia="ar-SA"/>
    </w:rPr>
  </w:style>
  <w:style w:type="character" w:customStyle="1" w:styleId="17">
    <w:name w:val="Текст выноски Знак1"/>
    <w:basedOn w:val="a1"/>
    <w:link w:val="af1"/>
    <w:rsid w:val="00325A6D"/>
    <w:rPr>
      <w:rFonts w:ascii="Tahoma" w:eastAsia="Times New Roman" w:hAnsi="Tahoma" w:cs="Tahoma"/>
      <w:sz w:val="16"/>
      <w:szCs w:val="16"/>
      <w:lang w:eastAsia="ar-SA"/>
    </w:rPr>
  </w:style>
  <w:style w:type="paragraph" w:customStyle="1" w:styleId="af2">
    <w:name w:val="Содержимое таблицы"/>
    <w:basedOn w:val="a"/>
    <w:rsid w:val="00325A6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3">
    <w:name w:val="Заголовок таблицы"/>
    <w:basedOn w:val="af2"/>
    <w:rsid w:val="00325A6D"/>
    <w:pPr>
      <w:jc w:val="center"/>
    </w:pPr>
    <w:rPr>
      <w:b/>
      <w:bCs/>
    </w:rPr>
  </w:style>
  <w:style w:type="paragraph" w:customStyle="1" w:styleId="Heading">
    <w:name w:val="Heading"/>
    <w:rsid w:val="00325A6D"/>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325A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A6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footer"/>
    <w:basedOn w:val="a"/>
    <w:link w:val="af5"/>
    <w:uiPriority w:val="99"/>
    <w:rsid w:val="00325A6D"/>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1"/>
    <w:link w:val="af4"/>
    <w:uiPriority w:val="99"/>
    <w:rsid w:val="00325A6D"/>
    <w:rPr>
      <w:rFonts w:ascii="Times New Roman" w:eastAsia="Times New Roman" w:hAnsi="Times New Roman" w:cs="Times New Roman"/>
      <w:sz w:val="24"/>
      <w:szCs w:val="24"/>
      <w:lang w:eastAsia="ar-SA"/>
    </w:rPr>
  </w:style>
  <w:style w:type="paragraph" w:styleId="25">
    <w:name w:val="Body Text Indent 2"/>
    <w:basedOn w:val="a"/>
    <w:link w:val="26"/>
    <w:rsid w:val="00325A6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1"/>
    <w:link w:val="25"/>
    <w:rsid w:val="00325A6D"/>
    <w:rPr>
      <w:rFonts w:ascii="Times New Roman" w:eastAsia="Times New Roman" w:hAnsi="Times New Roman" w:cs="Times New Roman"/>
      <w:sz w:val="24"/>
      <w:szCs w:val="24"/>
      <w:lang w:eastAsia="ar-SA"/>
    </w:rPr>
  </w:style>
  <w:style w:type="paragraph" w:styleId="27">
    <w:name w:val="Body Text 2"/>
    <w:basedOn w:val="a"/>
    <w:link w:val="28"/>
    <w:rsid w:val="00325A6D"/>
    <w:pPr>
      <w:suppressAutoHyphens/>
      <w:spacing w:after="120" w:line="480" w:lineRule="auto"/>
    </w:pPr>
    <w:rPr>
      <w:rFonts w:ascii="Times New Roman" w:eastAsia="Times New Roman" w:hAnsi="Times New Roman" w:cs="Times New Roman"/>
      <w:sz w:val="24"/>
      <w:szCs w:val="24"/>
      <w:lang w:eastAsia="ar-SA"/>
    </w:rPr>
  </w:style>
  <w:style w:type="character" w:customStyle="1" w:styleId="28">
    <w:name w:val="Основной текст 2 Знак"/>
    <w:basedOn w:val="a1"/>
    <w:link w:val="27"/>
    <w:rsid w:val="00325A6D"/>
    <w:rPr>
      <w:rFonts w:ascii="Times New Roman" w:eastAsia="Times New Roman" w:hAnsi="Times New Roman" w:cs="Times New Roman"/>
      <w:sz w:val="24"/>
      <w:szCs w:val="24"/>
      <w:lang w:eastAsia="ar-SA"/>
    </w:rPr>
  </w:style>
  <w:style w:type="paragraph" w:customStyle="1" w:styleId="18">
    <w:name w:val="Знак1"/>
    <w:basedOn w:val="a"/>
    <w:rsid w:val="00325A6D"/>
    <w:pPr>
      <w:spacing w:line="240" w:lineRule="exact"/>
    </w:pPr>
    <w:rPr>
      <w:rFonts w:ascii="Verdana" w:eastAsia="Times New Roman" w:hAnsi="Verdana" w:cs="Times New Roman"/>
      <w:sz w:val="20"/>
      <w:szCs w:val="20"/>
      <w:lang w:val="en-US"/>
    </w:rPr>
  </w:style>
  <w:style w:type="paragraph" w:customStyle="1" w:styleId="19">
    <w:name w:val="1 Знак Знак Знак"/>
    <w:basedOn w:val="a"/>
    <w:rsid w:val="00325A6D"/>
    <w:pPr>
      <w:spacing w:after="0" w:line="240" w:lineRule="auto"/>
    </w:pPr>
    <w:rPr>
      <w:rFonts w:ascii="Verdana" w:eastAsia="Times New Roman" w:hAnsi="Verdana" w:cs="Verdana"/>
      <w:sz w:val="20"/>
      <w:szCs w:val="20"/>
      <w:lang w:val="en-US"/>
    </w:rPr>
  </w:style>
  <w:style w:type="paragraph" w:styleId="af6">
    <w:name w:val="caption"/>
    <w:basedOn w:val="a"/>
    <w:next w:val="a"/>
    <w:qFormat/>
    <w:rsid w:val="00325A6D"/>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7">
    <w:name w:val="......."/>
    <w:basedOn w:val="a"/>
    <w:next w:val="a"/>
    <w:rsid w:val="00325A6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25A6D"/>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325A6D"/>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325A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325A6D"/>
    <w:rPr>
      <w:color w:val="auto"/>
    </w:rPr>
  </w:style>
  <w:style w:type="paragraph" w:customStyle="1" w:styleId="af9">
    <w:name w:val="............"/>
    <w:basedOn w:val="Default"/>
    <w:next w:val="Default"/>
    <w:rsid w:val="00325A6D"/>
    <w:rPr>
      <w:color w:val="auto"/>
    </w:rPr>
  </w:style>
  <w:style w:type="paragraph" w:customStyle="1" w:styleId="29">
    <w:name w:val="........ ..... 2"/>
    <w:basedOn w:val="Default"/>
    <w:next w:val="Default"/>
    <w:rsid w:val="00325A6D"/>
    <w:rPr>
      <w:color w:val="auto"/>
    </w:rPr>
  </w:style>
  <w:style w:type="paragraph" w:customStyle="1" w:styleId="33">
    <w:name w:val=".....3 .... .... .... .... .... .... .... .... .... .... .... .... .... .... .... .... ...."/>
    <w:basedOn w:val="Default"/>
    <w:next w:val="Default"/>
    <w:rsid w:val="00325A6D"/>
    <w:rPr>
      <w:color w:val="auto"/>
    </w:rPr>
  </w:style>
  <w:style w:type="paragraph" w:styleId="34">
    <w:name w:val="Body Text 3"/>
    <w:basedOn w:val="a"/>
    <w:link w:val="35"/>
    <w:uiPriority w:val="99"/>
    <w:unhideWhenUsed/>
    <w:rsid w:val="00325A6D"/>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uiPriority w:val="99"/>
    <w:rsid w:val="00325A6D"/>
    <w:rPr>
      <w:rFonts w:ascii="Times New Roman" w:eastAsia="Times New Roman" w:hAnsi="Times New Roman" w:cs="Times New Roman"/>
      <w:sz w:val="16"/>
      <w:szCs w:val="16"/>
      <w:lang w:eastAsia="ar-SA"/>
    </w:rPr>
  </w:style>
  <w:style w:type="character" w:customStyle="1" w:styleId="s1">
    <w:name w:val="s1"/>
    <w:rsid w:val="00325A6D"/>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325A6D"/>
    <w:pPr>
      <w:spacing w:after="0" w:line="240" w:lineRule="auto"/>
      <w:textAlignment w:val="baseline"/>
    </w:pPr>
    <w:rPr>
      <w:rFonts w:ascii="inherit" w:eastAsia="Times New Roman" w:hAnsi="inherit" w:cs="Times New Roman"/>
      <w:sz w:val="24"/>
      <w:szCs w:val="24"/>
      <w:lang w:eastAsia="ru-RU"/>
    </w:rPr>
  </w:style>
  <w:style w:type="paragraph" w:customStyle="1" w:styleId="afa">
    <w:name w:val="Знак Знак Знак Знак Знак Знак Знак Знак Знак"/>
    <w:basedOn w:val="a"/>
    <w:autoRedefine/>
    <w:rsid w:val="00325A6D"/>
    <w:pPr>
      <w:spacing w:line="240" w:lineRule="exact"/>
    </w:pPr>
    <w:rPr>
      <w:rFonts w:ascii="Times New Roman" w:eastAsia="SimSun" w:hAnsi="Times New Roman" w:cs="Times New Roman"/>
      <w:b/>
      <w:bCs/>
      <w:sz w:val="28"/>
      <w:szCs w:val="28"/>
      <w:lang w:val="en-US"/>
    </w:rPr>
  </w:style>
  <w:style w:type="paragraph" w:customStyle="1" w:styleId="afb">
    <w:name w:val="Знак Знак Знак Знак Знак Знак Знак Знак Знак Знак Знак Знак"/>
    <w:basedOn w:val="a"/>
    <w:autoRedefine/>
    <w:rsid w:val="00325A6D"/>
    <w:pPr>
      <w:spacing w:line="240" w:lineRule="exact"/>
    </w:pPr>
    <w:rPr>
      <w:rFonts w:ascii="Times New Roman" w:eastAsia="SimSun" w:hAnsi="Times New Roman" w:cs="Times New Roman"/>
      <w:b/>
      <w:bCs/>
      <w:sz w:val="28"/>
      <w:szCs w:val="28"/>
      <w:lang w:val="en-US"/>
    </w:rPr>
  </w:style>
  <w:style w:type="paragraph" w:customStyle="1" w:styleId="310">
    <w:name w:val="Основной текст 31"/>
    <w:basedOn w:val="a"/>
    <w:qFormat/>
    <w:rsid w:val="00325A6D"/>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afc">
    <w:name w:val="Знак Знак Знак Знак"/>
    <w:basedOn w:val="a"/>
    <w:autoRedefine/>
    <w:rsid w:val="00325A6D"/>
    <w:pPr>
      <w:spacing w:line="240" w:lineRule="exact"/>
    </w:pPr>
    <w:rPr>
      <w:rFonts w:ascii="Times New Roman" w:eastAsia="SimSun" w:hAnsi="Times New Roman" w:cs="Times New Roman"/>
      <w:b/>
      <w:bCs/>
      <w:sz w:val="28"/>
      <w:szCs w:val="28"/>
      <w:lang w:val="en-US"/>
    </w:rPr>
  </w:style>
  <w:style w:type="character" w:customStyle="1" w:styleId="FontStyle28">
    <w:name w:val="Font Style28"/>
    <w:rsid w:val="00325A6D"/>
    <w:rPr>
      <w:rFonts w:ascii="Arial" w:hAnsi="Arial" w:cs="Arial"/>
      <w:sz w:val="30"/>
      <w:szCs w:val="30"/>
    </w:rPr>
  </w:style>
  <w:style w:type="paragraph" w:styleId="afd">
    <w:name w:val="List Paragraph"/>
    <w:aliases w:val="маркированный,References"/>
    <w:basedOn w:val="a"/>
    <w:link w:val="afe"/>
    <w:uiPriority w:val="34"/>
    <w:qFormat/>
    <w:rsid w:val="00325A6D"/>
    <w:pPr>
      <w:spacing w:after="200" w:line="276" w:lineRule="auto"/>
      <w:ind w:left="720"/>
      <w:contextualSpacing/>
    </w:pPr>
    <w:rPr>
      <w:rFonts w:ascii="Calibri" w:eastAsia="Calibri" w:hAnsi="Calibri" w:cs="Times New Roman"/>
    </w:rPr>
  </w:style>
  <w:style w:type="character" w:customStyle="1" w:styleId="110">
    <w:name w:val="Основной шрифт абзаца11"/>
    <w:rsid w:val="00325A6D"/>
  </w:style>
  <w:style w:type="character" w:customStyle="1" w:styleId="36">
    <w:name w:val="Основной шрифт абзаца3"/>
    <w:rsid w:val="00325A6D"/>
  </w:style>
  <w:style w:type="character" w:styleId="aff">
    <w:name w:val="Hyperlink"/>
    <w:uiPriority w:val="99"/>
    <w:unhideWhenUsed/>
    <w:rsid w:val="00325A6D"/>
    <w:rPr>
      <w:color w:val="0000FF"/>
      <w:u w:val="single"/>
    </w:rPr>
  </w:style>
  <w:style w:type="character" w:customStyle="1" w:styleId="afe">
    <w:name w:val="Абзац списка Знак"/>
    <w:aliases w:val="маркированный Знак,References Знак"/>
    <w:link w:val="afd"/>
    <w:uiPriority w:val="34"/>
    <w:rsid w:val="00325A6D"/>
    <w:rPr>
      <w:rFonts w:ascii="Calibri" w:eastAsia="Calibri" w:hAnsi="Calibri" w:cs="Times New Roman"/>
    </w:rPr>
  </w:style>
  <w:style w:type="paragraph" w:styleId="aff0">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ff1"/>
    <w:qFormat/>
    <w:rsid w:val="00325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rsid w:val="00325A6D"/>
  </w:style>
  <w:style w:type="character" w:customStyle="1" w:styleId="hps">
    <w:name w:val="hps"/>
    <w:rsid w:val="00325A6D"/>
  </w:style>
  <w:style w:type="character" w:customStyle="1" w:styleId="aff1">
    <w:name w:val="Обычный (веб) Знак"/>
    <w:aliases w:val="Обычный (Web)1 Знак1,Знак Знак3 Знак,Обычный (Web) Знак,Обычный (веб) Знак1 Знак1,Обычный (веб) Знак Знак1 Знак,Знак Знак1 Знак Знак1,Обычный (веб) Знак Знак Знак Знак1,Знак Знак1 Знак Знак Знак,Обычный (веб) Знак Знак Знак Знак Знак"/>
    <w:link w:val="aff0"/>
    <w:locked/>
    <w:rsid w:val="00325A6D"/>
    <w:rPr>
      <w:rFonts w:ascii="Times New Roman" w:eastAsia="Times New Roman" w:hAnsi="Times New Roman" w:cs="Times New Roman"/>
      <w:sz w:val="24"/>
      <w:szCs w:val="24"/>
      <w:lang w:eastAsia="ru-RU"/>
    </w:rPr>
  </w:style>
  <w:style w:type="paragraph" w:customStyle="1" w:styleId="1a">
    <w:name w:val="Абзац списка1"/>
    <w:aliases w:val="ненум_список,List Paragraph"/>
    <w:basedOn w:val="a"/>
    <w:link w:val="ListParagraphChar"/>
    <w:rsid w:val="00325A6D"/>
    <w:pPr>
      <w:suppressAutoHyphens/>
      <w:spacing w:after="0" w:line="240" w:lineRule="auto"/>
      <w:ind w:left="720"/>
    </w:pPr>
    <w:rPr>
      <w:rFonts w:ascii="Times New Roman" w:eastAsia="Calibri" w:hAnsi="Times New Roman" w:cs="Times New Roman"/>
      <w:sz w:val="20"/>
      <w:szCs w:val="20"/>
      <w:lang w:eastAsia="ar-SA"/>
    </w:rPr>
  </w:style>
  <w:style w:type="character" w:customStyle="1" w:styleId="ListParagraphChar">
    <w:name w:val="List Paragraph Char"/>
    <w:link w:val="1a"/>
    <w:locked/>
    <w:rsid w:val="00325A6D"/>
    <w:rPr>
      <w:rFonts w:ascii="Times New Roman" w:eastAsia="Calibri" w:hAnsi="Times New Roman" w:cs="Times New Roman"/>
      <w:sz w:val="20"/>
      <w:szCs w:val="20"/>
      <w:lang w:eastAsia="ar-SA"/>
    </w:rPr>
  </w:style>
  <w:style w:type="character" w:customStyle="1" w:styleId="1b">
    <w:name w:val="Обычный (веб) Знак1 Знак"/>
    <w:aliases w:val="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Обычный (Web)1 Знак"/>
    <w:locked/>
    <w:rsid w:val="00325A6D"/>
    <w:rPr>
      <w:sz w:val="24"/>
      <w:lang w:val="kk-KZ" w:eastAsia="ar-SA" w:bidi="ar-SA"/>
    </w:rPr>
  </w:style>
  <w:style w:type="paragraph" w:styleId="aff2">
    <w:name w:val="No Spacing"/>
    <w:aliases w:val="Обя,мелкий,мой рабочий,норма,Айгерим,No Spacing1,свой,No Spacing"/>
    <w:link w:val="aff3"/>
    <w:uiPriority w:val="99"/>
    <w:qFormat/>
    <w:rsid w:val="00325A6D"/>
    <w:pPr>
      <w:suppressAutoHyphens/>
      <w:spacing w:after="0" w:line="240" w:lineRule="auto"/>
    </w:pPr>
    <w:rPr>
      <w:rFonts w:ascii="Times New Roman" w:eastAsia="Calibri" w:hAnsi="Times New Roman" w:cs="Times New Roman"/>
      <w:b/>
      <w:bCs/>
      <w:sz w:val="24"/>
      <w:szCs w:val="24"/>
      <w:lang w:eastAsia="ar-SA"/>
    </w:rPr>
  </w:style>
  <w:style w:type="paragraph" w:customStyle="1" w:styleId="1c">
    <w:name w:val="Без интервала1"/>
    <w:rsid w:val="00325A6D"/>
    <w:pPr>
      <w:spacing w:after="0" w:line="240" w:lineRule="auto"/>
    </w:pPr>
    <w:rPr>
      <w:rFonts w:ascii="Calibri" w:eastAsia="Times New Roman" w:hAnsi="Calibri" w:cs="Calibri"/>
      <w:lang w:eastAsia="ru-RU"/>
    </w:rPr>
  </w:style>
  <w:style w:type="paragraph" w:customStyle="1" w:styleId="Standard">
    <w:name w:val="Standard"/>
    <w:rsid w:val="00325A6D"/>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aff4">
    <w:name w:val="page number"/>
    <w:basedOn w:val="a1"/>
    <w:rsid w:val="00325A6D"/>
  </w:style>
  <w:style w:type="character" w:customStyle="1" w:styleId="71">
    <w:name w:val="Основной шрифт абзаца7"/>
    <w:rsid w:val="00325A6D"/>
  </w:style>
  <w:style w:type="paragraph" w:customStyle="1" w:styleId="msobodytext2bullet2gif">
    <w:name w:val="msobodytext2bullet2.gif"/>
    <w:basedOn w:val="a"/>
    <w:rsid w:val="00325A6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WW-">
    <w:name w:val="WW-Обычный (веб)"/>
    <w:basedOn w:val="a"/>
    <w:rsid w:val="00325A6D"/>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apple-converted-space">
    <w:name w:val="apple-converted-space"/>
    <w:rsid w:val="00325A6D"/>
  </w:style>
  <w:style w:type="character" w:styleId="aff5">
    <w:name w:val="Emphasis"/>
    <w:qFormat/>
    <w:rsid w:val="00325A6D"/>
    <w:rPr>
      <w:i/>
      <w:iCs/>
    </w:rPr>
  </w:style>
  <w:style w:type="paragraph" w:customStyle="1" w:styleId="msonormalcxspmiddle">
    <w:name w:val="msonormalcxspmiddle"/>
    <w:basedOn w:val="a"/>
    <w:rsid w:val="00325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uiPriority w:val="99"/>
    <w:rsid w:val="00325A6D"/>
    <w:rPr>
      <w:rFonts w:ascii="Times New Roman" w:hAnsi="Times New Roman" w:cs="Times New Roman"/>
      <w:b w:val="0"/>
      <w:bCs w:val="0"/>
      <w:i w:val="0"/>
      <w:iCs w:val="0"/>
      <w:strike w:val="0"/>
      <w:dstrike w:val="0"/>
      <w:color w:val="000000"/>
      <w:sz w:val="28"/>
      <w:szCs w:val="28"/>
      <w:u w:val="none"/>
    </w:rPr>
  </w:style>
  <w:style w:type="character" w:customStyle="1" w:styleId="aff3">
    <w:name w:val="Без интервала Знак"/>
    <w:aliases w:val="Обя Знак,мелкий Знак,мой рабочий Знак,норма Знак,Айгерим Знак,No Spacing1 Знак,свой Знак,No Spacing Знак"/>
    <w:link w:val="aff2"/>
    <w:uiPriority w:val="99"/>
    <w:locked/>
    <w:rsid w:val="00325A6D"/>
    <w:rPr>
      <w:rFonts w:ascii="Times New Roman" w:eastAsia="Calibri" w:hAnsi="Times New Roman" w:cs="Times New Roman"/>
      <w:b/>
      <w:bCs/>
      <w:sz w:val="24"/>
      <w:szCs w:val="24"/>
      <w:lang w:eastAsia="ar-SA"/>
    </w:rPr>
  </w:style>
  <w:style w:type="paragraph" w:customStyle="1" w:styleId="1d">
    <w:name w:val="Обычный1"/>
    <w:rsid w:val="00325A6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styleId="aff6">
    <w:name w:val="Plain Text"/>
    <w:basedOn w:val="a"/>
    <w:link w:val="aff7"/>
    <w:rsid w:val="00325A6D"/>
    <w:pPr>
      <w:spacing w:after="0" w:line="240" w:lineRule="auto"/>
    </w:pPr>
    <w:rPr>
      <w:rFonts w:ascii="Courier New" w:eastAsia="Times New Roman" w:hAnsi="Courier New" w:cs="Times New Roman"/>
      <w:sz w:val="20"/>
      <w:szCs w:val="20"/>
      <w:lang w:val="kk-KZ" w:eastAsia="ru-RU"/>
    </w:rPr>
  </w:style>
  <w:style w:type="character" w:customStyle="1" w:styleId="aff7">
    <w:name w:val="Текст Знак"/>
    <w:basedOn w:val="a1"/>
    <w:link w:val="aff6"/>
    <w:rsid w:val="00325A6D"/>
    <w:rPr>
      <w:rFonts w:ascii="Courier New" w:eastAsia="Times New Roman" w:hAnsi="Courier New" w:cs="Times New Roman"/>
      <w:sz w:val="20"/>
      <w:szCs w:val="20"/>
      <w:lang w:val="kk-KZ" w:eastAsia="ru-RU"/>
    </w:rPr>
  </w:style>
  <w:style w:type="table" w:customStyle="1" w:styleId="1e">
    <w:name w:val="Сетка таблицы1"/>
    <w:basedOn w:val="a2"/>
    <w:next w:val="aff8"/>
    <w:rsid w:val="00325A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a">
    <w:name w:val="Без интервала2"/>
    <w:qFormat/>
    <w:rsid w:val="00325A6D"/>
    <w:pPr>
      <w:spacing w:after="0" w:line="240" w:lineRule="auto"/>
    </w:pPr>
    <w:rPr>
      <w:rFonts w:ascii="Calibri" w:eastAsia="Times New Roman" w:hAnsi="Calibri" w:cs="Calibri"/>
      <w:lang w:eastAsia="ru-RU"/>
    </w:rPr>
  </w:style>
  <w:style w:type="character" w:styleId="aff9">
    <w:name w:val="Strong"/>
    <w:basedOn w:val="a1"/>
    <w:uiPriority w:val="22"/>
    <w:qFormat/>
    <w:rsid w:val="00325A6D"/>
    <w:rPr>
      <w:b/>
      <w:bCs/>
    </w:rPr>
  </w:style>
  <w:style w:type="table" w:styleId="aff8">
    <w:name w:val="Table Grid"/>
    <w:basedOn w:val="a2"/>
    <w:uiPriority w:val="39"/>
    <w:rsid w:val="00325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firstmailrucssattributepostfix">
    <w:name w:val="msonormalcxspfirst_mailru_css_attribute_postfix"/>
    <w:basedOn w:val="a"/>
    <w:rsid w:val="00BA4B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101">
      <w:bodyDiv w:val="1"/>
      <w:marLeft w:val="0"/>
      <w:marRight w:val="0"/>
      <w:marTop w:val="0"/>
      <w:marBottom w:val="0"/>
      <w:divBdr>
        <w:top w:val="none" w:sz="0" w:space="0" w:color="auto"/>
        <w:left w:val="none" w:sz="0" w:space="0" w:color="auto"/>
        <w:bottom w:val="none" w:sz="0" w:space="0" w:color="auto"/>
        <w:right w:val="none" w:sz="0" w:space="0" w:color="auto"/>
      </w:divBdr>
    </w:div>
    <w:div w:id="133136305">
      <w:bodyDiv w:val="1"/>
      <w:marLeft w:val="0"/>
      <w:marRight w:val="0"/>
      <w:marTop w:val="0"/>
      <w:marBottom w:val="0"/>
      <w:divBdr>
        <w:top w:val="none" w:sz="0" w:space="0" w:color="auto"/>
        <w:left w:val="none" w:sz="0" w:space="0" w:color="auto"/>
        <w:bottom w:val="none" w:sz="0" w:space="0" w:color="auto"/>
        <w:right w:val="none" w:sz="0" w:space="0" w:color="auto"/>
      </w:divBdr>
    </w:div>
    <w:div w:id="367338890">
      <w:bodyDiv w:val="1"/>
      <w:marLeft w:val="0"/>
      <w:marRight w:val="0"/>
      <w:marTop w:val="0"/>
      <w:marBottom w:val="0"/>
      <w:divBdr>
        <w:top w:val="none" w:sz="0" w:space="0" w:color="auto"/>
        <w:left w:val="none" w:sz="0" w:space="0" w:color="auto"/>
        <w:bottom w:val="none" w:sz="0" w:space="0" w:color="auto"/>
        <w:right w:val="none" w:sz="0" w:space="0" w:color="auto"/>
      </w:divBdr>
    </w:div>
    <w:div w:id="450903451">
      <w:bodyDiv w:val="1"/>
      <w:marLeft w:val="0"/>
      <w:marRight w:val="0"/>
      <w:marTop w:val="0"/>
      <w:marBottom w:val="0"/>
      <w:divBdr>
        <w:top w:val="none" w:sz="0" w:space="0" w:color="auto"/>
        <w:left w:val="none" w:sz="0" w:space="0" w:color="auto"/>
        <w:bottom w:val="none" w:sz="0" w:space="0" w:color="auto"/>
        <w:right w:val="none" w:sz="0" w:space="0" w:color="auto"/>
      </w:divBdr>
    </w:div>
    <w:div w:id="549612042">
      <w:bodyDiv w:val="1"/>
      <w:marLeft w:val="0"/>
      <w:marRight w:val="0"/>
      <w:marTop w:val="0"/>
      <w:marBottom w:val="0"/>
      <w:divBdr>
        <w:top w:val="none" w:sz="0" w:space="0" w:color="auto"/>
        <w:left w:val="none" w:sz="0" w:space="0" w:color="auto"/>
        <w:bottom w:val="none" w:sz="0" w:space="0" w:color="auto"/>
        <w:right w:val="none" w:sz="0" w:space="0" w:color="auto"/>
      </w:divBdr>
    </w:div>
    <w:div w:id="915747010">
      <w:bodyDiv w:val="1"/>
      <w:marLeft w:val="0"/>
      <w:marRight w:val="0"/>
      <w:marTop w:val="0"/>
      <w:marBottom w:val="0"/>
      <w:divBdr>
        <w:top w:val="none" w:sz="0" w:space="0" w:color="auto"/>
        <w:left w:val="none" w:sz="0" w:space="0" w:color="auto"/>
        <w:bottom w:val="none" w:sz="0" w:space="0" w:color="auto"/>
        <w:right w:val="none" w:sz="0" w:space="0" w:color="auto"/>
      </w:divBdr>
    </w:div>
    <w:div w:id="1317760767">
      <w:bodyDiv w:val="1"/>
      <w:marLeft w:val="0"/>
      <w:marRight w:val="0"/>
      <w:marTop w:val="0"/>
      <w:marBottom w:val="0"/>
      <w:divBdr>
        <w:top w:val="none" w:sz="0" w:space="0" w:color="auto"/>
        <w:left w:val="none" w:sz="0" w:space="0" w:color="auto"/>
        <w:bottom w:val="none" w:sz="0" w:space="0" w:color="auto"/>
        <w:right w:val="none" w:sz="0" w:space="0" w:color="auto"/>
      </w:divBdr>
    </w:div>
    <w:div w:id="1417167979">
      <w:bodyDiv w:val="1"/>
      <w:marLeft w:val="0"/>
      <w:marRight w:val="0"/>
      <w:marTop w:val="0"/>
      <w:marBottom w:val="0"/>
      <w:divBdr>
        <w:top w:val="none" w:sz="0" w:space="0" w:color="auto"/>
        <w:left w:val="none" w:sz="0" w:space="0" w:color="auto"/>
        <w:bottom w:val="none" w:sz="0" w:space="0" w:color="auto"/>
        <w:right w:val="none" w:sz="0" w:space="0" w:color="auto"/>
      </w:divBdr>
    </w:div>
    <w:div w:id="1437755428">
      <w:bodyDiv w:val="1"/>
      <w:marLeft w:val="0"/>
      <w:marRight w:val="0"/>
      <w:marTop w:val="0"/>
      <w:marBottom w:val="0"/>
      <w:divBdr>
        <w:top w:val="none" w:sz="0" w:space="0" w:color="auto"/>
        <w:left w:val="none" w:sz="0" w:space="0" w:color="auto"/>
        <w:bottom w:val="none" w:sz="0" w:space="0" w:color="auto"/>
        <w:right w:val="none" w:sz="0" w:space="0" w:color="auto"/>
      </w:divBdr>
    </w:div>
    <w:div w:id="1495341851">
      <w:bodyDiv w:val="1"/>
      <w:marLeft w:val="0"/>
      <w:marRight w:val="0"/>
      <w:marTop w:val="0"/>
      <w:marBottom w:val="0"/>
      <w:divBdr>
        <w:top w:val="none" w:sz="0" w:space="0" w:color="auto"/>
        <w:left w:val="none" w:sz="0" w:space="0" w:color="auto"/>
        <w:bottom w:val="none" w:sz="0" w:space="0" w:color="auto"/>
        <w:right w:val="none" w:sz="0" w:space="0" w:color="auto"/>
      </w:divBdr>
    </w:div>
    <w:div w:id="1514689816">
      <w:bodyDiv w:val="1"/>
      <w:marLeft w:val="0"/>
      <w:marRight w:val="0"/>
      <w:marTop w:val="0"/>
      <w:marBottom w:val="0"/>
      <w:divBdr>
        <w:top w:val="none" w:sz="0" w:space="0" w:color="auto"/>
        <w:left w:val="none" w:sz="0" w:space="0" w:color="auto"/>
        <w:bottom w:val="none" w:sz="0" w:space="0" w:color="auto"/>
        <w:right w:val="none" w:sz="0" w:space="0" w:color="auto"/>
      </w:divBdr>
    </w:div>
    <w:div w:id="1774978947">
      <w:bodyDiv w:val="1"/>
      <w:marLeft w:val="0"/>
      <w:marRight w:val="0"/>
      <w:marTop w:val="0"/>
      <w:marBottom w:val="0"/>
      <w:divBdr>
        <w:top w:val="none" w:sz="0" w:space="0" w:color="auto"/>
        <w:left w:val="none" w:sz="0" w:space="0" w:color="auto"/>
        <w:bottom w:val="none" w:sz="0" w:space="0" w:color="auto"/>
        <w:right w:val="none" w:sz="0" w:space="0" w:color="auto"/>
      </w:divBdr>
    </w:div>
    <w:div w:id="1897083774">
      <w:bodyDiv w:val="1"/>
      <w:marLeft w:val="0"/>
      <w:marRight w:val="0"/>
      <w:marTop w:val="0"/>
      <w:marBottom w:val="0"/>
      <w:divBdr>
        <w:top w:val="none" w:sz="0" w:space="0" w:color="auto"/>
        <w:left w:val="none" w:sz="0" w:space="0" w:color="auto"/>
        <w:bottom w:val="none" w:sz="0" w:space="0" w:color="auto"/>
        <w:right w:val="none" w:sz="0" w:space="0" w:color="auto"/>
      </w:divBdr>
    </w:div>
    <w:div w:id="1922910827">
      <w:bodyDiv w:val="1"/>
      <w:marLeft w:val="0"/>
      <w:marRight w:val="0"/>
      <w:marTop w:val="0"/>
      <w:marBottom w:val="0"/>
      <w:divBdr>
        <w:top w:val="none" w:sz="0" w:space="0" w:color="auto"/>
        <w:left w:val="none" w:sz="0" w:space="0" w:color="auto"/>
        <w:bottom w:val="none" w:sz="0" w:space="0" w:color="auto"/>
        <w:right w:val="none" w:sz="0" w:space="0" w:color="auto"/>
      </w:divBdr>
    </w:div>
    <w:div w:id="207284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58;&#1072;&#1089;&#1082;&#1072;&#1083;&#1072;%20&#1088;&#1072;&#1081;&#1092;&#1086;%201.02.%20%202019%20&#1075;&#1086;&#1076;\3.&#1054;&#1058;&#1063;&#1045;&#1058;%202019%20&#1075;&#1086;&#1076;\&#1058;&#1072;&#1089;&#1082;&#1072;&#1083;&#1072;%20&#1090;&#1072;&#1073;&#1083;&#1080;&#1094;&#1072;%202019&#107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58;&#1072;&#1089;&#1082;&#1072;&#1083;&#1072;%20&#1088;&#1072;&#1081;&#1092;&#1086;%201.02.%20%202019%20&#1075;&#1086;&#1076;\3.&#1054;&#1058;&#1063;&#1045;&#1058;%202019%20&#1075;&#1086;&#1076;\&#1058;&#1072;&#1089;&#1082;&#1072;&#1083;&#1072;%20&#1090;&#1072;&#1073;&#1083;&#1080;&#1094;&#1072;%202019&#107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210"/>
      <c:rAngAx val="0"/>
      <c:perspective val="0"/>
    </c:view3D>
    <c:floor>
      <c:thickness val="0"/>
    </c:floor>
    <c:sideWall>
      <c:thickness val="0"/>
    </c:sideWall>
    <c:backWall>
      <c:thickness val="0"/>
    </c:backWall>
    <c:plotArea>
      <c:layout>
        <c:manualLayout>
          <c:layoutTarget val="inner"/>
          <c:xMode val="edge"/>
          <c:yMode val="edge"/>
          <c:x val="2.236527231949316E-3"/>
          <c:y val="0"/>
          <c:w val="0.97391119860018249"/>
          <c:h val="1"/>
        </c:manualLayout>
      </c:layout>
      <c:pie3DChart>
        <c:varyColors val="1"/>
        <c:ser>
          <c:idx val="0"/>
          <c:order val="0"/>
          <c:explosion val="25"/>
          <c:dPt>
            <c:idx val="0"/>
            <c:bubble3D val="0"/>
            <c:explosion val="29"/>
            <c:extLst xmlns:c16r2="http://schemas.microsoft.com/office/drawing/2015/06/chart">
              <c:ext xmlns:c16="http://schemas.microsoft.com/office/drawing/2014/chart" uri="{C3380CC4-5D6E-409C-BE32-E72D297353CC}">
                <c16:uniqueId val="{00000001-F206-4E10-9777-E3812BBB2B13}"/>
              </c:ext>
            </c:extLst>
          </c:dPt>
          <c:dPt>
            <c:idx val="2"/>
            <c:bubble3D val="0"/>
            <c:explosion val="36"/>
            <c:extLst xmlns:c16r2="http://schemas.microsoft.com/office/drawing/2015/06/chart">
              <c:ext xmlns:c16="http://schemas.microsoft.com/office/drawing/2014/chart" uri="{C3380CC4-5D6E-409C-BE32-E72D297353CC}">
                <c16:uniqueId val="{00000003-F206-4E10-9777-E3812BBB2B13}"/>
              </c:ext>
            </c:extLst>
          </c:dPt>
          <c:dLbls>
            <c:dLbl>
              <c:idx val="0"/>
              <c:layout>
                <c:manualLayout>
                  <c:x val="3.2343543762232051E-2"/>
                  <c:y val="-7.154522757826004E-2"/>
                </c:manualLayout>
              </c:layout>
              <c:tx>
                <c:rich>
                  <a:bodyPr/>
                  <a:lstStyle/>
                  <a:p>
                    <a:pPr>
                      <a:defRPr sz="800" b="0" baseline="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Негізгі</a:t>
                    </a:r>
                    <a:r>
                      <a:rPr lang="ru-RU" sz="800" b="0" baseline="0">
                        <a:solidFill>
                          <a:sysClr val="windowText" lastClr="000000"/>
                        </a:solidFill>
                        <a:latin typeface="Times New Roman" pitchFamily="18" charset="0"/>
                        <a:cs typeface="Times New Roman" pitchFamily="18" charset="0"/>
                      </a:rPr>
                      <a:t> капиталды сатудан түсетін түсімдер</a:t>
                    </a:r>
                    <a:r>
                      <a:rPr lang="ru-RU" sz="800" b="0">
                        <a:solidFill>
                          <a:sysClr val="windowText" lastClr="000000"/>
                        </a:solidFill>
                        <a:latin typeface="Times New Roman" pitchFamily="18" charset="0"/>
                        <a:cs typeface="Times New Roman" pitchFamily="18" charset="0"/>
                      </a:rPr>
                      <a:t> 0,33%</a:t>
                    </a:r>
                  </a:p>
                </c:rich>
              </c:tx>
              <c:spPr>
                <a:ln w="9525"/>
              </c:sp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206-4E10-9777-E3812BBB2B13}"/>
                </c:ext>
              </c:extLst>
            </c:dLbl>
            <c:dLbl>
              <c:idx val="1"/>
              <c:layout>
                <c:manualLayout>
                  <c:x val="-8.6433087289886315E-2"/>
                  <c:y val="0.12310095384418412"/>
                </c:manualLayout>
              </c:layout>
              <c:tx>
                <c:rich>
                  <a:bodyPr/>
                  <a:lstStyle/>
                  <a:p>
                    <a:pPr>
                      <a:defRPr sz="800" b="0" baseline="0">
                        <a:solidFill>
                          <a:sysClr val="windowText" lastClr="000000"/>
                        </a:solidFill>
                        <a:latin typeface="Times New Roman" pitchFamily="18" charset="0"/>
                        <a:cs typeface="Times New Roman" pitchFamily="18" charset="0"/>
                      </a:defRPr>
                    </a:pPr>
                    <a:endParaRPr lang="ru-RU" sz="800" b="0">
                      <a:solidFill>
                        <a:sysClr val="windowText" lastClr="000000"/>
                      </a:solidFill>
                      <a:latin typeface="Times New Roman" pitchFamily="18" charset="0"/>
                      <a:cs typeface="Times New Roman" pitchFamily="18" charset="0"/>
                    </a:endParaRPr>
                  </a:p>
                  <a:p>
                    <a:pPr>
                      <a:defRPr sz="800" b="0" baseline="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Трансферт түсімі                                                88,24%</a:t>
                    </a:r>
                  </a:p>
                </c:rich>
              </c:tx>
              <c:sp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manualLayout>
                      <c:w val="0.25440426003993788"/>
                      <c:h val="0.26044600938967138"/>
                    </c:manualLayout>
                  </c15:layout>
                </c:ext>
                <c:ext xmlns:c16="http://schemas.microsoft.com/office/drawing/2014/chart" uri="{C3380CC4-5D6E-409C-BE32-E72D297353CC}">
                  <c16:uniqueId val="{00000004-F206-4E10-9777-E3812BBB2B13}"/>
                </c:ext>
              </c:extLst>
            </c:dLbl>
            <c:dLbl>
              <c:idx val="2"/>
              <c:layout>
                <c:manualLayout>
                  <c:x val="3.7499781277340452E-2"/>
                  <c:y val="-4.6408600364764296E-2"/>
                </c:manualLayout>
              </c:layout>
              <c:tx>
                <c:rich>
                  <a:bodyPr/>
                  <a:lstStyle/>
                  <a:p>
                    <a:pPr>
                      <a:defRPr sz="800" b="0" baseline="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Салықтық</a:t>
                    </a:r>
                    <a:r>
                      <a:rPr lang="ru-RU" sz="800" b="0" baseline="0">
                        <a:solidFill>
                          <a:sysClr val="windowText" lastClr="000000"/>
                        </a:solidFill>
                        <a:latin typeface="Times New Roman" pitchFamily="18" charset="0"/>
                        <a:cs typeface="Times New Roman" pitchFamily="18" charset="0"/>
                      </a:rPr>
                      <a:t> емес түсімдер</a:t>
                    </a:r>
                    <a:r>
                      <a:rPr lang="ru-RU" sz="800" b="0">
                        <a:solidFill>
                          <a:sysClr val="windowText" lastClr="000000"/>
                        </a:solidFill>
                        <a:latin typeface="Times New Roman" pitchFamily="18" charset="0"/>
                        <a:cs typeface="Times New Roman" pitchFamily="18" charset="0"/>
                      </a:rPr>
                      <a:t> 0,12%</a:t>
                    </a:r>
                  </a:p>
                </c:rich>
              </c:tx>
              <c:sp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206-4E10-9777-E3812BBB2B13}"/>
                </c:ext>
              </c:extLst>
            </c:dLbl>
            <c:dLbl>
              <c:idx val="3"/>
              <c:layout>
                <c:manualLayout>
                  <c:x val="0.15378630796150491"/>
                  <c:y val="3.8414086402342236E-2"/>
                </c:manualLayout>
              </c:layout>
              <c:tx>
                <c:rich>
                  <a:bodyPr/>
                  <a:lstStyle/>
                  <a:p>
                    <a:pPr>
                      <a:defRPr sz="800" b="0" baseline="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Салықтық</a:t>
                    </a:r>
                    <a:r>
                      <a:rPr lang="ru-RU" sz="800" b="0" baseline="0">
                        <a:solidFill>
                          <a:sysClr val="windowText" lastClr="000000"/>
                        </a:solidFill>
                        <a:latin typeface="Times New Roman" pitchFamily="18" charset="0"/>
                        <a:cs typeface="Times New Roman" pitchFamily="18" charset="0"/>
                      </a:rPr>
                      <a:t> түсімдер</a:t>
                    </a:r>
                    <a:r>
                      <a:rPr lang="ru-RU" sz="800" b="0">
                        <a:solidFill>
                          <a:sysClr val="windowText" lastClr="000000"/>
                        </a:solidFill>
                        <a:latin typeface="Times New Roman" pitchFamily="18" charset="0"/>
                        <a:cs typeface="Times New Roman" pitchFamily="18" charset="0"/>
                      </a:rPr>
                      <a:t> 11,31%</a:t>
                    </a:r>
                  </a:p>
                </c:rich>
              </c:tx>
              <c:sp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206-4E10-9777-E3812BBB2B13}"/>
                </c:ext>
              </c:extLst>
            </c:dLbl>
            <c:spPr>
              <a:noFill/>
              <a:ln>
                <a:noFill/>
              </a:ln>
              <a:effectLst/>
            </c:spPr>
            <c:txPr>
              <a:bodyPr/>
              <a:lstStyle/>
              <a:p>
                <a:pPr>
                  <a:defRPr sz="800" b="0" baseline="0">
                    <a:solidFill>
                      <a:sysClr val="windowText" lastClr="000000"/>
                    </a:solidFill>
                    <a:latin typeface="Times New Roman" pitchFamily="18" charset="0"/>
                    <a:cs typeface="Times New Roman" pitchFamily="18" charset="0"/>
                  </a:defRPr>
                </a:pPr>
                <a:endParaRPr lang="ru-RU"/>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'диагр 1'!$C$7:$C$10</c:f>
              <c:strCache>
                <c:ptCount val="4"/>
                <c:pt idx="0">
                  <c:v>поступления от продажи основного капитала - 0,1%</c:v>
                </c:pt>
                <c:pt idx="1">
                  <c:v>поступления трансфертов 87,2%</c:v>
                </c:pt>
                <c:pt idx="2">
                  <c:v>неналоговые доходы - 0,3%</c:v>
                </c:pt>
                <c:pt idx="3">
                  <c:v>налоговые доходы - 12,4%</c:v>
                </c:pt>
              </c:strCache>
            </c:strRef>
          </c:cat>
          <c:val>
            <c:numRef>
              <c:f>'диагр 1'!$D$7:$D$10</c:f>
              <c:numCache>
                <c:formatCode>#,##0.0</c:formatCode>
                <c:ptCount val="4"/>
                <c:pt idx="0">
                  <c:v>0.1</c:v>
                </c:pt>
                <c:pt idx="1">
                  <c:v>87.2</c:v>
                </c:pt>
                <c:pt idx="2">
                  <c:v>0.30000000000000032</c:v>
                </c:pt>
                <c:pt idx="3">
                  <c:v>12.4</c:v>
                </c:pt>
              </c:numCache>
            </c:numRef>
          </c:val>
          <c:extLst xmlns:c16r2="http://schemas.microsoft.com/office/drawing/2015/06/chart">
            <c:ext xmlns:c16="http://schemas.microsoft.com/office/drawing/2014/chart" uri="{C3380CC4-5D6E-409C-BE32-E72D297353CC}">
              <c16:uniqueId val="{00000006-F206-4E10-9777-E3812BBB2B13}"/>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210"/>
      <c:rAngAx val="0"/>
      <c:perspective val="0"/>
    </c:view3D>
    <c:floor>
      <c:thickness val="0"/>
    </c:floor>
    <c:sideWall>
      <c:thickness val="0"/>
    </c:sideWall>
    <c:backWall>
      <c:thickness val="0"/>
    </c:backWall>
    <c:plotArea>
      <c:layout>
        <c:manualLayout>
          <c:layoutTarget val="inner"/>
          <c:xMode val="edge"/>
          <c:yMode val="edge"/>
          <c:x val="2.6088704988565452E-2"/>
          <c:y val="0"/>
          <c:w val="0.97391119860018516"/>
          <c:h val="1"/>
        </c:manualLayout>
      </c:layout>
      <c:pie3DChart>
        <c:varyColors val="1"/>
        <c:ser>
          <c:idx val="0"/>
          <c:order val="0"/>
          <c:explosion val="25"/>
          <c:dPt>
            <c:idx val="0"/>
            <c:bubble3D val="0"/>
            <c:explosion val="29"/>
            <c:extLst xmlns:c16r2="http://schemas.microsoft.com/office/drawing/2015/06/chart">
              <c:ext xmlns:c16="http://schemas.microsoft.com/office/drawing/2014/chart" uri="{C3380CC4-5D6E-409C-BE32-E72D297353CC}">
                <c16:uniqueId val="{00000001-5071-4425-A891-5C32D05BF15A}"/>
              </c:ext>
            </c:extLst>
          </c:dPt>
          <c:dPt>
            <c:idx val="2"/>
            <c:bubble3D val="0"/>
            <c:explosion val="36"/>
            <c:extLst xmlns:c16r2="http://schemas.microsoft.com/office/drawing/2015/06/chart">
              <c:ext xmlns:c16="http://schemas.microsoft.com/office/drawing/2014/chart" uri="{C3380CC4-5D6E-409C-BE32-E72D297353CC}">
                <c16:uniqueId val="{00000003-5071-4425-A891-5C32D05BF15A}"/>
              </c:ext>
            </c:extLst>
          </c:dPt>
          <c:dLbls>
            <c:dLbl>
              <c:idx val="0"/>
              <c:layout>
                <c:manualLayout>
                  <c:x val="3.9416331616338736E-2"/>
                  <c:y val="3.6750292628082014E-2"/>
                </c:manualLayout>
              </c:layout>
              <c:tx>
                <c:rich>
                  <a:bodyPr/>
                  <a:lstStyle/>
                  <a:p>
                    <a:pPr>
                      <a:defRPr sz="800" b="0" baseline="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Негізгі</a:t>
                    </a:r>
                    <a:r>
                      <a:rPr lang="ru-RU" sz="800" b="0" baseline="0">
                        <a:solidFill>
                          <a:sysClr val="windowText" lastClr="000000"/>
                        </a:solidFill>
                        <a:latin typeface="Times New Roman" pitchFamily="18" charset="0"/>
                        <a:cs typeface="Times New Roman" pitchFamily="18" charset="0"/>
                      </a:rPr>
                      <a:t> капиталды сатудан түсетін түсімдер</a:t>
                    </a:r>
                    <a:r>
                      <a:rPr lang="ru-RU" sz="800" b="0">
                        <a:solidFill>
                          <a:sysClr val="windowText" lastClr="000000"/>
                        </a:solidFill>
                        <a:latin typeface="Times New Roman" pitchFamily="18" charset="0"/>
                        <a:cs typeface="Times New Roman" pitchFamily="18" charset="0"/>
                      </a:rPr>
                      <a:t> 0,32%</a:t>
                    </a:r>
                  </a:p>
                </c:rich>
              </c:tx>
              <c:spPr>
                <a:ln w="9525"/>
              </c:sp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71-4425-A891-5C32D05BF15A}"/>
                </c:ext>
              </c:extLst>
            </c:dLbl>
            <c:dLbl>
              <c:idx val="1"/>
              <c:layout>
                <c:manualLayout>
                  <c:x val="-0.19302629624127174"/>
                  <c:y val="0.11631620937250686"/>
                </c:manualLayout>
              </c:layout>
              <c:tx>
                <c:rich>
                  <a:bodyPr/>
                  <a:lstStyle/>
                  <a:p>
                    <a:pPr>
                      <a:defRPr sz="800" b="0" baseline="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Трансферт</a:t>
                    </a:r>
                    <a:r>
                      <a:rPr lang="ru-RU" sz="800" b="0" baseline="0">
                        <a:solidFill>
                          <a:sysClr val="windowText" lastClr="000000"/>
                        </a:solidFill>
                        <a:latin typeface="Times New Roman" pitchFamily="18" charset="0"/>
                        <a:cs typeface="Times New Roman" pitchFamily="18" charset="0"/>
                      </a:rPr>
                      <a:t> түсімі</a:t>
                    </a:r>
                    <a:r>
                      <a:rPr lang="ru-RU" sz="800" b="0">
                        <a:solidFill>
                          <a:sysClr val="windowText" lastClr="000000"/>
                        </a:solidFill>
                        <a:latin typeface="Times New Roman" pitchFamily="18" charset="0"/>
                        <a:cs typeface="Times New Roman" pitchFamily="18" charset="0"/>
                      </a:rPr>
                      <a:t>                      85,96%</a:t>
                    </a:r>
                  </a:p>
                </c:rich>
              </c:tx>
              <c:sp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071-4425-A891-5C32D05BF15A}"/>
                </c:ext>
              </c:extLst>
            </c:dLbl>
            <c:dLbl>
              <c:idx val="2"/>
              <c:layout>
                <c:manualLayout>
                  <c:x val="3.7499781277340355E-2"/>
                  <c:y val="-4.6408600364764296E-2"/>
                </c:manualLayout>
              </c:layout>
              <c:tx>
                <c:rich>
                  <a:bodyPr/>
                  <a:lstStyle/>
                  <a:p>
                    <a:pPr>
                      <a:defRPr sz="800" b="0" baseline="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Салықтық</a:t>
                    </a:r>
                    <a:r>
                      <a:rPr lang="ru-RU" sz="800" b="0" baseline="0">
                        <a:solidFill>
                          <a:sysClr val="windowText" lastClr="000000"/>
                        </a:solidFill>
                        <a:latin typeface="Times New Roman" pitchFamily="18" charset="0"/>
                        <a:cs typeface="Times New Roman" pitchFamily="18" charset="0"/>
                      </a:rPr>
                      <a:t> емес түсімдер</a:t>
                    </a:r>
                    <a:r>
                      <a:rPr lang="ru-RU" sz="800" b="0">
                        <a:solidFill>
                          <a:sysClr val="windowText" lastClr="000000"/>
                        </a:solidFill>
                        <a:latin typeface="Times New Roman" pitchFamily="18" charset="0"/>
                        <a:cs typeface="Times New Roman" pitchFamily="18" charset="0"/>
                      </a:rPr>
                      <a:t> 0,34%</a:t>
                    </a:r>
                  </a:p>
                </c:rich>
              </c:tx>
              <c:sp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71-4425-A891-5C32D05BF15A}"/>
                </c:ext>
              </c:extLst>
            </c:dLbl>
            <c:dLbl>
              <c:idx val="3"/>
              <c:layout>
                <c:manualLayout>
                  <c:x val="0.15378630796150491"/>
                  <c:y val="3.8414086402342236E-2"/>
                </c:manualLayout>
              </c:layout>
              <c:tx>
                <c:rich>
                  <a:bodyPr/>
                  <a:lstStyle/>
                  <a:p>
                    <a:pPr>
                      <a:defRPr sz="800" b="0" baseline="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Салықтық</a:t>
                    </a:r>
                    <a:r>
                      <a:rPr lang="ru-RU" sz="800" b="0" baseline="0">
                        <a:solidFill>
                          <a:sysClr val="windowText" lastClr="000000"/>
                        </a:solidFill>
                        <a:latin typeface="Times New Roman" pitchFamily="18" charset="0"/>
                        <a:cs typeface="Times New Roman" pitchFamily="18" charset="0"/>
                      </a:rPr>
                      <a:t> түсімдер</a:t>
                    </a:r>
                    <a:r>
                      <a:rPr lang="ru-RU" sz="800" b="0">
                        <a:solidFill>
                          <a:sysClr val="windowText" lastClr="000000"/>
                        </a:solidFill>
                        <a:latin typeface="Times New Roman" pitchFamily="18" charset="0"/>
                        <a:cs typeface="Times New Roman" pitchFamily="18" charset="0"/>
                      </a:rPr>
                      <a:t> 13,38%</a:t>
                    </a:r>
                  </a:p>
                </c:rich>
              </c:tx>
              <c:sp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071-4425-A891-5C32D05BF15A}"/>
                </c:ext>
              </c:extLst>
            </c:dLbl>
            <c:spPr>
              <a:noFill/>
              <a:ln>
                <a:noFill/>
              </a:ln>
              <a:effectLst/>
            </c:spPr>
            <c:txPr>
              <a:bodyPr/>
              <a:lstStyle/>
              <a:p>
                <a:pPr>
                  <a:defRPr sz="800" b="0" baseline="0">
                    <a:solidFill>
                      <a:sysClr val="windowText" lastClr="000000"/>
                    </a:solidFill>
                    <a:latin typeface="Times New Roman" pitchFamily="18" charset="0"/>
                    <a:cs typeface="Times New Roman" pitchFamily="18" charset="0"/>
                  </a:defRPr>
                </a:pPr>
                <a:endParaRPr lang="ru-RU"/>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'диагр 1'!$C$7:$C$10</c:f>
              <c:strCache>
                <c:ptCount val="4"/>
                <c:pt idx="0">
                  <c:v>поступления от продажи основного капитала - 0,1%</c:v>
                </c:pt>
                <c:pt idx="1">
                  <c:v>поступления трансфертов 87,2%</c:v>
                </c:pt>
                <c:pt idx="2">
                  <c:v>неналоговые доходы - 0,3%</c:v>
                </c:pt>
                <c:pt idx="3">
                  <c:v>налоговые доходы - 12,4%</c:v>
                </c:pt>
              </c:strCache>
            </c:strRef>
          </c:cat>
          <c:val>
            <c:numRef>
              <c:f>'диагр 1'!$D$7:$D$10</c:f>
              <c:numCache>
                <c:formatCode>#,##0.0</c:formatCode>
                <c:ptCount val="4"/>
                <c:pt idx="0">
                  <c:v>0.1</c:v>
                </c:pt>
                <c:pt idx="1">
                  <c:v>87.2</c:v>
                </c:pt>
                <c:pt idx="2">
                  <c:v>0.30000000000000032</c:v>
                </c:pt>
                <c:pt idx="3">
                  <c:v>12.4</c:v>
                </c:pt>
              </c:numCache>
            </c:numRef>
          </c:val>
          <c:extLst xmlns:c16r2="http://schemas.microsoft.com/office/drawing/2015/06/chart">
            <c:ext xmlns:c16="http://schemas.microsoft.com/office/drawing/2014/chart" uri="{C3380CC4-5D6E-409C-BE32-E72D297353CC}">
              <c16:uniqueId val="{00000006-5071-4425-A891-5C32D05BF15A}"/>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01.01.2020</a:t>
            </a:r>
            <a:r>
              <a:rPr lang="ru-RU" baseline="0"/>
              <a:t> жыл</a:t>
            </a:r>
            <a:r>
              <a:rPr lang="ru-RU"/>
              <a:t>.</a:t>
            </a:r>
          </a:p>
        </c:rich>
      </c:tx>
      <c:overlay val="0"/>
      <c:spPr>
        <a:noFill/>
        <a:ln w="25239">
          <a:noFill/>
        </a:ln>
      </c:spPr>
    </c:title>
    <c:autoTitleDeleted val="0"/>
    <c:view3D>
      <c:rotX val="30"/>
      <c:rotY val="220"/>
      <c:rAngAx val="0"/>
      <c:perspective val="0"/>
    </c:view3D>
    <c:floor>
      <c:thickness val="0"/>
    </c:floor>
    <c:sideWall>
      <c:thickness val="0"/>
    </c:sideWall>
    <c:backWall>
      <c:thickness val="0"/>
    </c:backWall>
    <c:plotArea>
      <c:layout/>
      <c:pie3DChart>
        <c:varyColors val="1"/>
        <c:ser>
          <c:idx val="0"/>
          <c:order val="0"/>
          <c:dPt>
            <c:idx val="0"/>
            <c:bubble3D val="0"/>
            <c:explosion val="12"/>
            <c:spPr>
              <a:solidFill>
                <a:srgbClr val="5B9BD5"/>
              </a:solidFill>
              <a:ln w="25239">
                <a:solidFill>
                  <a:srgbClr val="FFFFFF"/>
                </a:solidFill>
                <a:prstDash val="solid"/>
              </a:ln>
            </c:spPr>
            <c:extLst xmlns:c16r2="http://schemas.microsoft.com/office/drawing/2015/06/chart">
              <c:ext xmlns:c16="http://schemas.microsoft.com/office/drawing/2014/chart" uri="{C3380CC4-5D6E-409C-BE32-E72D297353CC}">
                <c16:uniqueId val="{00000001-E65C-47D1-996E-165159411FBA}"/>
              </c:ext>
            </c:extLst>
          </c:dPt>
          <c:dPt>
            <c:idx val="1"/>
            <c:bubble3D val="0"/>
            <c:explosion val="9"/>
            <c:spPr>
              <a:solidFill>
                <a:srgbClr val="ED7D31"/>
              </a:solidFill>
              <a:ln w="25239">
                <a:solidFill>
                  <a:srgbClr val="FFFFFF"/>
                </a:solidFill>
                <a:prstDash val="solid"/>
              </a:ln>
            </c:spPr>
            <c:extLst xmlns:c16r2="http://schemas.microsoft.com/office/drawing/2015/06/chart">
              <c:ext xmlns:c16="http://schemas.microsoft.com/office/drawing/2014/chart" uri="{C3380CC4-5D6E-409C-BE32-E72D297353CC}">
                <c16:uniqueId val="{00000003-E65C-47D1-996E-165159411FBA}"/>
              </c:ext>
            </c:extLst>
          </c:dPt>
          <c:dPt>
            <c:idx val="2"/>
            <c:bubble3D val="0"/>
            <c:explosion val="10"/>
            <c:spPr>
              <a:solidFill>
                <a:srgbClr val="A5A5A5"/>
              </a:solidFill>
              <a:ln w="25239">
                <a:solidFill>
                  <a:srgbClr val="FFFFFF"/>
                </a:solidFill>
                <a:prstDash val="solid"/>
              </a:ln>
            </c:spPr>
            <c:extLst xmlns:c16r2="http://schemas.microsoft.com/office/drawing/2015/06/chart">
              <c:ext xmlns:c16="http://schemas.microsoft.com/office/drawing/2014/chart" uri="{C3380CC4-5D6E-409C-BE32-E72D297353CC}">
                <c16:uniqueId val="{00000005-E65C-47D1-996E-165159411FBA}"/>
              </c:ext>
            </c:extLst>
          </c:dPt>
          <c:dPt>
            <c:idx val="3"/>
            <c:bubble3D val="0"/>
            <c:explosion val="5"/>
            <c:spPr>
              <a:solidFill>
                <a:srgbClr val="FFC000"/>
              </a:solidFill>
              <a:ln w="25239">
                <a:solidFill>
                  <a:srgbClr val="FFFFFF"/>
                </a:solidFill>
                <a:prstDash val="solid"/>
              </a:ln>
            </c:spPr>
            <c:extLst xmlns:c16r2="http://schemas.microsoft.com/office/drawing/2015/06/chart">
              <c:ext xmlns:c16="http://schemas.microsoft.com/office/drawing/2014/chart" uri="{C3380CC4-5D6E-409C-BE32-E72D297353CC}">
                <c16:uniqueId val="{00000007-E65C-47D1-996E-165159411FBA}"/>
              </c:ext>
            </c:extLst>
          </c:dPt>
          <c:dPt>
            <c:idx val="4"/>
            <c:bubble3D val="0"/>
            <c:explosion val="16"/>
            <c:spPr>
              <a:solidFill>
                <a:srgbClr val="4472C4"/>
              </a:solidFill>
              <a:ln w="25239">
                <a:solidFill>
                  <a:srgbClr val="FFFFFF"/>
                </a:solidFill>
                <a:prstDash val="solid"/>
              </a:ln>
            </c:spPr>
            <c:extLst xmlns:c16r2="http://schemas.microsoft.com/office/drawing/2015/06/chart">
              <c:ext xmlns:c16="http://schemas.microsoft.com/office/drawing/2014/chart" uri="{C3380CC4-5D6E-409C-BE32-E72D297353CC}">
                <c16:uniqueId val="{00000009-E65C-47D1-996E-165159411FBA}"/>
              </c:ext>
            </c:extLst>
          </c:dPt>
          <c:dPt>
            <c:idx val="5"/>
            <c:bubble3D val="0"/>
            <c:explosion val="4"/>
            <c:spPr>
              <a:solidFill>
                <a:srgbClr val="70AD47"/>
              </a:solidFill>
              <a:ln w="25239">
                <a:solidFill>
                  <a:srgbClr val="FFFFFF"/>
                </a:solidFill>
                <a:prstDash val="solid"/>
              </a:ln>
            </c:spPr>
            <c:extLst xmlns:c16r2="http://schemas.microsoft.com/office/drawing/2015/06/chart">
              <c:ext xmlns:c16="http://schemas.microsoft.com/office/drawing/2014/chart" uri="{C3380CC4-5D6E-409C-BE32-E72D297353CC}">
                <c16:uniqueId val="{0000000B-E65C-47D1-996E-165159411FBA}"/>
              </c:ext>
            </c:extLst>
          </c:dPt>
          <c:dLbls>
            <c:dLbl>
              <c:idx val="0"/>
              <c:tx>
                <c:rich>
                  <a:bodyPr/>
                  <a:lstStyle/>
                  <a:p>
                    <a:r>
                      <a:rPr lang="ru-RU" sz="900"/>
                      <a:t>Табыс</a:t>
                    </a:r>
                    <a:r>
                      <a:rPr lang="ru-RU" sz="900" baseline="0"/>
                      <a:t> салығы</a:t>
                    </a:r>
                    <a:r>
                      <a:rPr lang="ru-RU" sz="900"/>
                      <a:t>
39,6%</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5C-47D1-996E-165159411FBA}"/>
                </c:ext>
              </c:extLst>
            </c:dLbl>
            <c:dLbl>
              <c:idx val="1"/>
              <c:tx>
                <c:rich>
                  <a:bodyPr/>
                  <a:lstStyle/>
                  <a:p>
                    <a:r>
                      <a:rPr lang="ru-RU" sz="900"/>
                      <a:t>Әлеуметтік</a:t>
                    </a:r>
                    <a:r>
                      <a:rPr lang="ru-RU" sz="900" baseline="0"/>
                      <a:t> салық</a:t>
                    </a:r>
                    <a:r>
                      <a:rPr lang="ru-RU" sz="900"/>
                      <a:t>
37,3%</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5C-47D1-996E-165159411FBA}"/>
                </c:ext>
              </c:extLst>
            </c:dLbl>
            <c:dLbl>
              <c:idx val="2"/>
              <c:tx>
                <c:rich>
                  <a:bodyPr/>
                  <a:lstStyle/>
                  <a:p>
                    <a:r>
                      <a:rPr lang="ru-RU" sz="900" baseline="0"/>
                      <a:t>Мүлік салығы 14,2</a:t>
                    </a:r>
                    <a:r>
                      <a:rPr lang="ru-RU" sz="900"/>
                      <a:t>%</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65C-47D1-996E-165159411FBA}"/>
                </c:ext>
              </c:extLst>
            </c:dLbl>
            <c:dLbl>
              <c:idx val="3"/>
              <c:tx>
                <c:rich>
                  <a:bodyPr/>
                  <a:lstStyle/>
                  <a:p>
                    <a:r>
                      <a:rPr lang="ru-RU" sz="900"/>
                      <a:t>Көлік</a:t>
                    </a:r>
                    <a:r>
                      <a:rPr lang="ru-RU" sz="900" baseline="0"/>
                      <a:t> салығы</a:t>
                    </a:r>
                    <a:r>
                      <a:rPr lang="ru-RU" sz="900"/>
                      <a:t>
5,2%</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65C-47D1-996E-165159411FBA}"/>
                </c:ext>
              </c:extLst>
            </c:dLbl>
            <c:dLbl>
              <c:idx val="4"/>
              <c:tx>
                <c:rich>
                  <a:bodyPr/>
                  <a:lstStyle/>
                  <a:p>
                    <a:r>
                      <a:rPr lang="ru-RU" sz="900"/>
                      <a:t>Мемлекеттік</a:t>
                    </a:r>
                    <a:r>
                      <a:rPr lang="ru-RU" sz="900" baseline="0"/>
                      <a:t> баж</a:t>
                    </a:r>
                    <a:r>
                      <a:rPr lang="ru-RU" sz="900"/>
                      <a:t>
0,36%</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65C-47D1-996E-165159411FBA}"/>
                </c:ext>
              </c:extLst>
            </c:dLbl>
            <c:dLbl>
              <c:idx val="5"/>
              <c:layout>
                <c:manualLayout>
                  <c:x val="4.4846156278657866E-2"/>
                  <c:y val="-3.185208515602219E-2"/>
                </c:manualLayout>
              </c:layout>
              <c:tx>
                <c:rich>
                  <a:bodyPr/>
                  <a:lstStyle/>
                  <a:p>
                    <a:r>
                      <a:rPr lang="ru-RU" sz="900"/>
                      <a:t>Басқада</a:t>
                    </a:r>
                    <a:r>
                      <a:rPr lang="ru-RU" sz="900" baseline="0"/>
                      <a:t> салықтар</a:t>
                    </a:r>
                    <a:r>
                      <a:rPr lang="ru-RU" sz="900"/>
                      <a:t>
3,34%</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65C-47D1-996E-165159411FBA}"/>
                </c:ext>
              </c:extLst>
            </c:dLbl>
            <c:spPr>
              <a:solidFill>
                <a:sysClr val="window" lastClr="FFFFFF"/>
              </a:solidFill>
              <a:ln>
                <a:solidFill>
                  <a:sysClr val="windowText" lastClr="000000">
                    <a:lumMod val="25000"/>
                    <a:lumOff val="75000"/>
                  </a:sysClr>
                </a:solidFill>
              </a:ln>
              <a:effectLst/>
            </c:spPr>
            <c:txPr>
              <a:bodyPr/>
              <a:lstStyle/>
              <a:p>
                <a:pPr>
                  <a:defRPr sz="800"/>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налог!$K$24:$K$29</c:f>
              <c:strCache>
                <c:ptCount val="6"/>
                <c:pt idx="0">
                  <c:v>Индивидуальный подоходный налог</c:v>
                </c:pt>
                <c:pt idx="1">
                  <c:v>Социальный налог</c:v>
                </c:pt>
                <c:pt idx="2">
                  <c:v>Налоги на имущество</c:v>
                </c:pt>
                <c:pt idx="3">
                  <c:v>Налог на транспортные средства</c:v>
                </c:pt>
                <c:pt idx="4">
                  <c:v>Государственная пошлина</c:v>
                </c:pt>
                <c:pt idx="5">
                  <c:v>Остальные налоги</c:v>
                </c:pt>
              </c:strCache>
            </c:strRef>
          </c:cat>
          <c:val>
            <c:numRef>
              <c:f>налог!$L$24:$L$29</c:f>
              <c:numCache>
                <c:formatCode>#,##0.0</c:formatCode>
                <c:ptCount val="6"/>
                <c:pt idx="0">
                  <c:v>5488818.1931999996</c:v>
                </c:pt>
                <c:pt idx="1">
                  <c:v>4414166.9674000004</c:v>
                </c:pt>
                <c:pt idx="2">
                  <c:v>1288061.8777000001</c:v>
                </c:pt>
                <c:pt idx="3">
                  <c:v>798301.83299999998</c:v>
                </c:pt>
                <c:pt idx="4">
                  <c:v>814683.6335</c:v>
                </c:pt>
                <c:pt idx="5">
                  <c:v>730118.92959999898</c:v>
                </c:pt>
              </c:numCache>
            </c:numRef>
          </c:val>
          <c:extLst xmlns:c16r2="http://schemas.microsoft.com/office/drawing/2015/06/chart">
            <c:ext xmlns:c16="http://schemas.microsoft.com/office/drawing/2014/chart" uri="{C3380CC4-5D6E-409C-BE32-E72D297353CC}">
              <c16:uniqueId val="{0000000C-E65C-47D1-996E-165159411FBA}"/>
            </c:ext>
          </c:extLst>
        </c:ser>
        <c:dLbls>
          <c:showLegendKey val="0"/>
          <c:showVal val="0"/>
          <c:showCatName val="0"/>
          <c:showSerName val="0"/>
          <c:showPercent val="0"/>
          <c:showBubbleSize val="0"/>
          <c:showLeaderLines val="0"/>
        </c:dLbls>
      </c:pie3DChart>
      <c:spPr>
        <a:noFill/>
        <a:ln w="25239">
          <a:noFill/>
        </a:ln>
      </c:spPr>
    </c:plotArea>
    <c:plotVisOnly val="1"/>
    <c:dispBlanksAs val="zero"/>
    <c:showDLblsOverMax val="0"/>
  </c:chart>
  <c:spPr>
    <a:solidFill>
      <a:schemeClr val="bg1"/>
    </a:solidFill>
    <a:ln w="9465" cap="flat" cmpd="sng" algn="ctr">
      <a:solidFill>
        <a:schemeClr val="tx1">
          <a:lumMod val="15000"/>
          <a:lumOff val="85000"/>
        </a:schemeClr>
      </a:solidFill>
      <a:round/>
    </a:ln>
    <a:effectLst/>
  </c:spPr>
  <c:txPr>
    <a:bodyPr/>
    <a:lstStyle/>
    <a:p>
      <a:pPr>
        <a:defRPr sz="994" b="0" i="0" u="none" strike="noStrike" baseline="0">
          <a:solidFill>
            <a:srgbClr val="000000"/>
          </a:solidFill>
          <a:latin typeface="Times New Roman" pitchFamily="18" charset="0"/>
          <a:ea typeface="Calibri"/>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01.01.2021</a:t>
            </a:r>
            <a:r>
              <a:rPr lang="ru-RU" baseline="0"/>
              <a:t> жыл</a:t>
            </a:r>
            <a:r>
              <a:rPr lang="ru-RU"/>
              <a:t>.</a:t>
            </a:r>
          </a:p>
        </c:rich>
      </c:tx>
      <c:overlay val="0"/>
      <c:spPr>
        <a:noFill/>
        <a:ln w="25287">
          <a:noFill/>
        </a:ln>
      </c:spPr>
    </c:title>
    <c:autoTitleDeleted val="0"/>
    <c:view3D>
      <c:rotX val="30"/>
      <c:rotY val="220"/>
      <c:rAngAx val="0"/>
      <c:perspective val="0"/>
    </c:view3D>
    <c:floor>
      <c:thickness val="0"/>
    </c:floor>
    <c:sideWall>
      <c:thickness val="0"/>
    </c:sideWall>
    <c:backWall>
      <c:thickness val="0"/>
    </c:backWall>
    <c:plotArea>
      <c:layout>
        <c:manualLayout>
          <c:layoutTarget val="inner"/>
          <c:xMode val="edge"/>
          <c:yMode val="edge"/>
          <c:x val="0.21439848499950354"/>
          <c:y val="0.38483289588802061"/>
          <c:w val="0.78217349413601778"/>
          <c:h val="0.60971198600174981"/>
        </c:manualLayout>
      </c:layout>
      <c:pie3DChart>
        <c:varyColors val="1"/>
        <c:ser>
          <c:idx val="0"/>
          <c:order val="0"/>
          <c:dPt>
            <c:idx val="0"/>
            <c:bubble3D val="0"/>
            <c:explosion val="12"/>
            <c:spPr>
              <a:solidFill>
                <a:srgbClr val="5B9BD5"/>
              </a:solidFill>
              <a:ln w="25287">
                <a:solidFill>
                  <a:srgbClr val="FFFFFF"/>
                </a:solidFill>
                <a:prstDash val="solid"/>
              </a:ln>
            </c:spPr>
            <c:extLst xmlns:c16r2="http://schemas.microsoft.com/office/drawing/2015/06/chart">
              <c:ext xmlns:c16="http://schemas.microsoft.com/office/drawing/2014/chart" uri="{C3380CC4-5D6E-409C-BE32-E72D297353CC}">
                <c16:uniqueId val="{00000001-0601-4988-8FD2-5294DE0D3A52}"/>
              </c:ext>
            </c:extLst>
          </c:dPt>
          <c:dPt>
            <c:idx val="1"/>
            <c:bubble3D val="0"/>
            <c:explosion val="9"/>
            <c:spPr>
              <a:solidFill>
                <a:srgbClr val="ED7D31"/>
              </a:solidFill>
              <a:ln w="25287">
                <a:solidFill>
                  <a:srgbClr val="FFFFFF"/>
                </a:solidFill>
                <a:prstDash val="solid"/>
              </a:ln>
            </c:spPr>
            <c:extLst xmlns:c16r2="http://schemas.microsoft.com/office/drawing/2015/06/chart">
              <c:ext xmlns:c16="http://schemas.microsoft.com/office/drawing/2014/chart" uri="{C3380CC4-5D6E-409C-BE32-E72D297353CC}">
                <c16:uniqueId val="{00000003-0601-4988-8FD2-5294DE0D3A52}"/>
              </c:ext>
            </c:extLst>
          </c:dPt>
          <c:dPt>
            <c:idx val="2"/>
            <c:bubble3D val="0"/>
            <c:explosion val="10"/>
            <c:spPr>
              <a:solidFill>
                <a:srgbClr val="A5A5A5"/>
              </a:solidFill>
              <a:ln w="25287">
                <a:solidFill>
                  <a:srgbClr val="FFFFFF"/>
                </a:solidFill>
                <a:prstDash val="solid"/>
              </a:ln>
            </c:spPr>
            <c:extLst xmlns:c16r2="http://schemas.microsoft.com/office/drawing/2015/06/chart">
              <c:ext xmlns:c16="http://schemas.microsoft.com/office/drawing/2014/chart" uri="{C3380CC4-5D6E-409C-BE32-E72D297353CC}">
                <c16:uniqueId val="{00000005-0601-4988-8FD2-5294DE0D3A52}"/>
              </c:ext>
            </c:extLst>
          </c:dPt>
          <c:dPt>
            <c:idx val="3"/>
            <c:bubble3D val="0"/>
            <c:explosion val="5"/>
            <c:spPr>
              <a:solidFill>
                <a:srgbClr val="FFC000"/>
              </a:solidFill>
              <a:ln w="25287">
                <a:solidFill>
                  <a:srgbClr val="FFFFFF"/>
                </a:solidFill>
                <a:prstDash val="solid"/>
              </a:ln>
            </c:spPr>
            <c:extLst xmlns:c16r2="http://schemas.microsoft.com/office/drawing/2015/06/chart">
              <c:ext xmlns:c16="http://schemas.microsoft.com/office/drawing/2014/chart" uri="{C3380CC4-5D6E-409C-BE32-E72D297353CC}">
                <c16:uniqueId val="{00000007-0601-4988-8FD2-5294DE0D3A52}"/>
              </c:ext>
            </c:extLst>
          </c:dPt>
          <c:dPt>
            <c:idx val="4"/>
            <c:bubble3D val="0"/>
            <c:explosion val="16"/>
            <c:spPr>
              <a:solidFill>
                <a:srgbClr val="4472C4"/>
              </a:solidFill>
              <a:ln w="25287">
                <a:solidFill>
                  <a:srgbClr val="FFFFFF"/>
                </a:solidFill>
                <a:prstDash val="solid"/>
              </a:ln>
            </c:spPr>
            <c:extLst xmlns:c16r2="http://schemas.microsoft.com/office/drawing/2015/06/chart">
              <c:ext xmlns:c16="http://schemas.microsoft.com/office/drawing/2014/chart" uri="{C3380CC4-5D6E-409C-BE32-E72D297353CC}">
                <c16:uniqueId val="{00000009-0601-4988-8FD2-5294DE0D3A52}"/>
              </c:ext>
            </c:extLst>
          </c:dPt>
          <c:dPt>
            <c:idx val="5"/>
            <c:bubble3D val="0"/>
            <c:explosion val="4"/>
            <c:spPr>
              <a:solidFill>
                <a:srgbClr val="70AD47"/>
              </a:solidFill>
              <a:ln w="25287">
                <a:solidFill>
                  <a:srgbClr val="FFFFFF"/>
                </a:solidFill>
                <a:prstDash val="solid"/>
              </a:ln>
            </c:spPr>
            <c:extLst xmlns:c16r2="http://schemas.microsoft.com/office/drawing/2015/06/chart">
              <c:ext xmlns:c16="http://schemas.microsoft.com/office/drawing/2014/chart" uri="{C3380CC4-5D6E-409C-BE32-E72D297353CC}">
                <c16:uniqueId val="{0000000B-0601-4988-8FD2-5294DE0D3A52}"/>
              </c:ext>
            </c:extLst>
          </c:dPt>
          <c:dLbls>
            <c:dLbl>
              <c:idx val="0"/>
              <c:tx>
                <c:rich>
                  <a:bodyPr/>
                  <a:lstStyle/>
                  <a:p>
                    <a:r>
                      <a:rPr lang="ru-RU" sz="900"/>
                      <a:t>Табыс</a:t>
                    </a:r>
                    <a:r>
                      <a:rPr lang="ru-RU" sz="900" baseline="0"/>
                      <a:t> салығы</a:t>
                    </a:r>
                    <a:r>
                      <a:rPr lang="ru-RU" sz="900"/>
                      <a:t>
48,7%</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01-4988-8FD2-5294DE0D3A52}"/>
                </c:ext>
              </c:extLst>
            </c:dLbl>
            <c:dLbl>
              <c:idx val="1"/>
              <c:tx>
                <c:rich>
                  <a:bodyPr/>
                  <a:lstStyle/>
                  <a:p>
                    <a:r>
                      <a:rPr lang="ru-RU" sz="900"/>
                      <a:t>Әлеуметтік</a:t>
                    </a:r>
                    <a:r>
                      <a:rPr lang="ru-RU" sz="900" baseline="0"/>
                      <a:t> салық</a:t>
                    </a:r>
                    <a:r>
                      <a:rPr lang="ru-RU" sz="900"/>
                      <a:t>
36,22%</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601-4988-8FD2-5294DE0D3A52}"/>
                </c:ext>
              </c:extLst>
            </c:dLbl>
            <c:dLbl>
              <c:idx val="2"/>
              <c:tx>
                <c:rich>
                  <a:bodyPr/>
                  <a:lstStyle/>
                  <a:p>
                    <a:r>
                      <a:rPr lang="ru-RU" sz="900" baseline="0"/>
                      <a:t>Мүлік салығы 8,21</a:t>
                    </a:r>
                    <a:r>
                      <a:rPr lang="ru-RU" sz="900"/>
                      <a:t>%</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601-4988-8FD2-5294DE0D3A52}"/>
                </c:ext>
              </c:extLst>
            </c:dLbl>
            <c:dLbl>
              <c:idx val="3"/>
              <c:layout>
                <c:manualLayout>
                  <c:x val="-6.1202185792349775E-2"/>
                  <c:y val="0"/>
                </c:manualLayout>
              </c:layout>
              <c:tx>
                <c:rich>
                  <a:bodyPr/>
                  <a:lstStyle/>
                  <a:p>
                    <a:r>
                      <a:rPr lang="ru-RU" sz="900"/>
                      <a:t>Көлік</a:t>
                    </a:r>
                    <a:r>
                      <a:rPr lang="ru-RU" sz="900" baseline="0"/>
                      <a:t> салығы</a:t>
                    </a:r>
                    <a:r>
                      <a:rPr lang="ru-RU" sz="900"/>
                      <a:t>
4,25%</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601-4988-8FD2-5294DE0D3A52}"/>
                </c:ext>
              </c:extLst>
            </c:dLbl>
            <c:dLbl>
              <c:idx val="4"/>
              <c:tx>
                <c:rich>
                  <a:bodyPr/>
                  <a:lstStyle/>
                  <a:p>
                    <a:r>
                      <a:rPr lang="ru-RU" sz="900"/>
                      <a:t>Мемлекеттік</a:t>
                    </a:r>
                    <a:r>
                      <a:rPr lang="ru-RU" sz="900" baseline="0"/>
                      <a:t> баж</a:t>
                    </a:r>
                    <a:r>
                      <a:rPr lang="ru-RU" sz="900"/>
                      <a:t>
0,27%</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601-4988-8FD2-5294DE0D3A52}"/>
                </c:ext>
              </c:extLst>
            </c:dLbl>
            <c:dLbl>
              <c:idx val="5"/>
              <c:layout>
                <c:manualLayout>
                  <c:x val="-5.5555555555555455E-2"/>
                  <c:y val="-5.5555555555555643E-2"/>
                </c:manualLayout>
              </c:layout>
              <c:tx>
                <c:rich>
                  <a:bodyPr/>
                  <a:lstStyle/>
                  <a:p>
                    <a:r>
                      <a:rPr lang="ru-RU" sz="900"/>
                      <a:t>Басқада</a:t>
                    </a:r>
                    <a:r>
                      <a:rPr lang="ru-RU" sz="900" baseline="0"/>
                      <a:t> салықтар</a:t>
                    </a:r>
                    <a:r>
                      <a:rPr lang="ru-RU" sz="900"/>
                      <a:t>
2,35%</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601-4988-8FD2-5294DE0D3A52}"/>
                </c:ext>
              </c:extLst>
            </c:dLbl>
            <c:spPr>
              <a:solidFill>
                <a:sysClr val="window" lastClr="FFFFFF"/>
              </a:solidFill>
              <a:ln>
                <a:solidFill>
                  <a:sysClr val="windowText" lastClr="000000">
                    <a:lumMod val="25000"/>
                    <a:lumOff val="75000"/>
                  </a:sysClr>
                </a:solidFill>
              </a:ln>
              <a:effectLst/>
            </c:spPr>
            <c:txPr>
              <a:bodyPr/>
              <a:lstStyle/>
              <a:p>
                <a:pPr>
                  <a:defRPr sz="800"/>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налог!$K$24:$K$29</c:f>
              <c:strCache>
                <c:ptCount val="6"/>
                <c:pt idx="0">
                  <c:v>Индивидуальный подоходный налог</c:v>
                </c:pt>
                <c:pt idx="1">
                  <c:v>Социальный налог</c:v>
                </c:pt>
                <c:pt idx="2">
                  <c:v>Налоги на имущество</c:v>
                </c:pt>
                <c:pt idx="3">
                  <c:v>Налог на транспортные средства</c:v>
                </c:pt>
                <c:pt idx="4">
                  <c:v>Государственная пошлина</c:v>
                </c:pt>
                <c:pt idx="5">
                  <c:v>Остальные налоги</c:v>
                </c:pt>
              </c:strCache>
            </c:strRef>
          </c:cat>
          <c:val>
            <c:numRef>
              <c:f>налог!$L$24:$L$29</c:f>
              <c:numCache>
                <c:formatCode>#,##0.0</c:formatCode>
                <c:ptCount val="6"/>
                <c:pt idx="0">
                  <c:v>5488818.1931999996</c:v>
                </c:pt>
                <c:pt idx="1">
                  <c:v>4414166.9674000004</c:v>
                </c:pt>
                <c:pt idx="2">
                  <c:v>1288061.8777000001</c:v>
                </c:pt>
                <c:pt idx="3">
                  <c:v>798301.83299999998</c:v>
                </c:pt>
                <c:pt idx="4">
                  <c:v>814683.6335</c:v>
                </c:pt>
                <c:pt idx="5">
                  <c:v>730118.92959999898</c:v>
                </c:pt>
              </c:numCache>
            </c:numRef>
          </c:val>
          <c:extLst xmlns:c16r2="http://schemas.microsoft.com/office/drawing/2015/06/chart">
            <c:ext xmlns:c16="http://schemas.microsoft.com/office/drawing/2014/chart" uri="{C3380CC4-5D6E-409C-BE32-E72D297353CC}">
              <c16:uniqueId val="{0000000C-0601-4988-8FD2-5294DE0D3A52}"/>
            </c:ext>
          </c:extLst>
        </c:ser>
        <c:dLbls>
          <c:showLegendKey val="0"/>
          <c:showVal val="0"/>
          <c:showCatName val="0"/>
          <c:showSerName val="0"/>
          <c:showPercent val="0"/>
          <c:showBubbleSize val="0"/>
          <c:showLeaderLines val="0"/>
        </c:dLbls>
      </c:pie3DChart>
      <c:spPr>
        <a:noFill/>
        <a:ln w="25287">
          <a:noFill/>
        </a:ln>
      </c:spPr>
    </c:plotArea>
    <c:plotVisOnly val="1"/>
    <c:dispBlanksAs val="zero"/>
    <c:showDLblsOverMax val="0"/>
  </c:chart>
  <c:spPr>
    <a:solidFill>
      <a:schemeClr val="bg1"/>
    </a:solidFill>
    <a:ln w="9483" cap="flat" cmpd="sng" algn="ctr">
      <a:solidFill>
        <a:schemeClr val="tx1">
          <a:lumMod val="15000"/>
          <a:lumOff val="85000"/>
        </a:schemeClr>
      </a:solidFill>
      <a:round/>
    </a:ln>
    <a:effectLst/>
  </c:spPr>
  <c:txPr>
    <a:bodyPr/>
    <a:lstStyle/>
    <a:p>
      <a:pPr>
        <a:defRPr sz="996" b="0" i="0" u="none" strike="noStrike" baseline="0">
          <a:solidFill>
            <a:srgbClr val="000000"/>
          </a:solidFill>
          <a:latin typeface="Times New Roman" pitchFamily="18" charset="0"/>
          <a:ea typeface="Calibri"/>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498F-9C86-4CFF-9DDC-D334FB5C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58</Pages>
  <Words>17119</Words>
  <Characters>97579</Characters>
  <Application>Microsoft Office Word</Application>
  <DocSecurity>8</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650</cp:revision>
  <cp:lastPrinted>2021-04-19T05:56:00Z</cp:lastPrinted>
  <dcterms:created xsi:type="dcterms:W3CDTF">2021-03-09T04:57:00Z</dcterms:created>
  <dcterms:modified xsi:type="dcterms:W3CDTF">2021-05-11T04:38:00Z</dcterms:modified>
</cp:coreProperties>
</file>